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33D1" w:rsidRPr="007E2720" w:rsidRDefault="00DB33D1" w:rsidP="001074DB">
      <w:pPr>
        <w:pStyle w:val="Nagwek6"/>
        <w:rPr>
          <w:rStyle w:val="Wyrnienieintensywne"/>
        </w:rPr>
      </w:pPr>
    </w:p>
    <w:p w:rsidR="00DB33D1" w:rsidRDefault="00DB33D1"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CB3515" w:rsidRDefault="00CB3515"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ZAMAWIAJĄCY:</w:t>
      </w:r>
    </w:p>
    <w:p w:rsidR="00DB33D1" w:rsidRDefault="00DB33D1" w:rsidP="00DB33D1">
      <w:pPr>
        <w:pStyle w:val="Standard"/>
        <w:rPr>
          <w:rFonts w:ascii="Tahoma" w:hAnsi="Tahoma" w:cs="Tahoma"/>
          <w:b/>
          <w:u w:val="single"/>
        </w:rPr>
      </w:pPr>
    </w:p>
    <w:p w:rsidR="00BE19B9" w:rsidRPr="00BE19B9" w:rsidRDefault="00BE19B9" w:rsidP="00BE19B9">
      <w:pPr>
        <w:widowControl/>
        <w:autoSpaceDN/>
        <w:jc w:val="center"/>
        <w:textAlignment w:val="auto"/>
        <w:rPr>
          <w:rFonts w:ascii="Tahoma" w:eastAsia="Times New Roman" w:hAnsi="Tahoma" w:cs="Tahoma"/>
          <w:b/>
          <w:kern w:val="0"/>
          <w:sz w:val="20"/>
          <w:szCs w:val="20"/>
          <w:lang w:eastAsia="pl-PL" w:bidi="ar-SA"/>
        </w:rPr>
      </w:pPr>
      <w:r w:rsidRPr="00BE19B9">
        <w:rPr>
          <w:rFonts w:ascii="Tahoma" w:eastAsia="Times New Roman" w:hAnsi="Tahoma" w:cs="Tahoma"/>
          <w:b/>
          <w:kern w:val="0"/>
          <w:sz w:val="20"/>
          <w:szCs w:val="20"/>
          <w:lang w:eastAsia="pl-PL" w:bidi="ar-SA"/>
        </w:rPr>
        <w:t>Zespół Szkół Technicznych</w:t>
      </w:r>
    </w:p>
    <w:p w:rsidR="00BE19B9" w:rsidRPr="00BE19B9" w:rsidRDefault="00BE19B9" w:rsidP="00BE19B9">
      <w:pPr>
        <w:widowControl/>
        <w:autoSpaceDN/>
        <w:jc w:val="center"/>
        <w:textAlignment w:val="auto"/>
        <w:rPr>
          <w:rFonts w:ascii="Tahoma" w:eastAsia="Times New Roman" w:hAnsi="Tahoma" w:cs="Tahoma"/>
          <w:kern w:val="0"/>
          <w:sz w:val="20"/>
          <w:szCs w:val="20"/>
          <w:lang w:eastAsia="pl-PL" w:bidi="ar-SA"/>
        </w:rPr>
      </w:pPr>
      <w:r w:rsidRPr="00BE19B9">
        <w:rPr>
          <w:rFonts w:ascii="Tahoma" w:eastAsia="Times New Roman" w:hAnsi="Tahoma" w:cs="Tahoma"/>
          <w:kern w:val="0"/>
          <w:sz w:val="20"/>
          <w:szCs w:val="20"/>
          <w:lang w:eastAsia="pl-PL" w:bidi="ar-SA"/>
        </w:rPr>
        <w:t xml:space="preserve">ul. Pszowska 92   </w:t>
      </w:r>
    </w:p>
    <w:p w:rsidR="00BE19B9" w:rsidRPr="00BE19B9" w:rsidRDefault="00BE19B9" w:rsidP="00BE19B9">
      <w:pPr>
        <w:widowControl/>
        <w:autoSpaceDN/>
        <w:jc w:val="center"/>
        <w:textAlignment w:val="auto"/>
        <w:rPr>
          <w:rFonts w:ascii="Tahoma" w:eastAsia="Times New Roman" w:hAnsi="Tahoma" w:cs="Tahoma"/>
          <w:kern w:val="0"/>
          <w:sz w:val="20"/>
          <w:szCs w:val="20"/>
          <w:u w:val="single"/>
          <w:lang w:eastAsia="pl-PL" w:bidi="ar-SA"/>
        </w:rPr>
      </w:pPr>
      <w:r w:rsidRPr="00BE19B9">
        <w:rPr>
          <w:rFonts w:ascii="Tahoma" w:eastAsia="Times New Roman" w:hAnsi="Tahoma" w:cs="Tahoma"/>
          <w:kern w:val="0"/>
          <w:sz w:val="20"/>
          <w:szCs w:val="20"/>
          <w:u w:val="single"/>
          <w:lang w:eastAsia="pl-PL" w:bidi="ar-SA"/>
        </w:rPr>
        <w:t>44-300 Wodzisław Śląski</w:t>
      </w:r>
    </w:p>
    <w:p w:rsidR="00DB33D1" w:rsidRDefault="00DB33D1" w:rsidP="00DB33D1">
      <w:pPr>
        <w:pStyle w:val="Standard"/>
        <w:jc w:val="center"/>
        <w:rPr>
          <w:rFonts w:ascii="Tahoma" w:hAnsi="Tahoma" w:cs="Tahoma"/>
          <w:b/>
        </w:rPr>
      </w:pPr>
    </w:p>
    <w:p w:rsidR="00DB33D1" w:rsidRDefault="00DB33D1" w:rsidP="00DB33D1">
      <w:pPr>
        <w:pStyle w:val="Standard"/>
        <w:tabs>
          <w:tab w:val="left" w:pos="6357"/>
        </w:tabs>
      </w:pPr>
      <w:r>
        <w:rPr>
          <w:rFonts w:ascii="Tahoma" w:hAnsi="Tahoma" w:cs="Tahoma"/>
          <w:b/>
          <w:sz w:val="22"/>
          <w:szCs w:val="22"/>
        </w:rPr>
        <w:tab/>
      </w:r>
    </w:p>
    <w:p w:rsidR="00DB33D1" w:rsidRDefault="00DB33D1" w:rsidP="00DB33D1">
      <w:pPr>
        <w:pStyle w:val="Standard"/>
        <w:jc w:val="center"/>
      </w:pPr>
      <w:r>
        <w:rPr>
          <w:rFonts w:ascii="Tahoma" w:hAnsi="Tahoma" w:cs="Tahoma"/>
          <w:b/>
          <w:sz w:val="22"/>
          <w:szCs w:val="22"/>
          <w:u w:val="single"/>
        </w:rPr>
        <w:t>SPECYFIKACJA</w:t>
      </w:r>
    </w:p>
    <w:p w:rsidR="00DB33D1" w:rsidRDefault="00DB33D1" w:rsidP="00DB33D1">
      <w:pPr>
        <w:pStyle w:val="Standard"/>
        <w:jc w:val="center"/>
        <w:rPr>
          <w:rFonts w:ascii="Tahoma" w:hAnsi="Tahoma" w:cs="Tahoma"/>
          <w:b/>
          <w:sz w:val="22"/>
          <w:szCs w:val="22"/>
          <w:u w:val="single"/>
        </w:rPr>
      </w:pPr>
    </w:p>
    <w:p w:rsidR="00DB33D1" w:rsidRDefault="00DB33D1" w:rsidP="00DB33D1">
      <w:pPr>
        <w:pStyle w:val="Standard"/>
        <w:jc w:val="center"/>
      </w:pPr>
      <w:r>
        <w:rPr>
          <w:rFonts w:ascii="Tahoma" w:hAnsi="Tahoma" w:cs="Tahoma"/>
          <w:b/>
          <w:sz w:val="22"/>
          <w:szCs w:val="22"/>
          <w:u w:val="single"/>
        </w:rPr>
        <w:t>ISTOTNYCH WARUNKÓW ZAMÓWIENIA</w:t>
      </w:r>
    </w:p>
    <w:p w:rsidR="00DB33D1" w:rsidRDefault="00DB33D1" w:rsidP="00DB33D1">
      <w:pPr>
        <w:pStyle w:val="Standard"/>
        <w:jc w:val="cente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rPr>
        <w:t>w postępowaniu o udzielenie zamówienia publicznego, prowadzonym</w:t>
      </w:r>
    </w:p>
    <w:p w:rsidR="00DB33D1" w:rsidRDefault="00DB33D1" w:rsidP="00DB33D1">
      <w:pPr>
        <w:pStyle w:val="Standard"/>
        <w:jc w:val="center"/>
      </w:pPr>
      <w:r>
        <w:rPr>
          <w:rFonts w:ascii="Tahoma" w:hAnsi="Tahoma" w:cs="Tahoma"/>
        </w:rPr>
        <w:t>w trybie przetargu nieograniczonego pn.:</w:t>
      </w:r>
    </w:p>
    <w:p w:rsidR="00DB33D1" w:rsidRDefault="00DB33D1" w:rsidP="00DB33D1">
      <w:pPr>
        <w:pStyle w:val="Standard"/>
        <w:jc w:val="center"/>
        <w:rPr>
          <w:rFonts w:ascii="Tahoma" w:hAnsi="Tahoma" w:cs="Tahoma"/>
        </w:rPr>
      </w:pPr>
    </w:p>
    <w:p w:rsidR="00071196" w:rsidRDefault="00071196" w:rsidP="00DB33D1">
      <w:pPr>
        <w:pStyle w:val="Standard"/>
        <w:jc w:val="center"/>
        <w:rPr>
          <w:rFonts w:ascii="Tahoma" w:hAnsi="Tahoma" w:cs="Tahoma"/>
        </w:rPr>
      </w:pPr>
    </w:p>
    <w:p w:rsidR="00DB33D1" w:rsidRPr="00071196" w:rsidRDefault="00DB33D1" w:rsidP="00071196">
      <w:pPr>
        <w:pStyle w:val="Standard"/>
        <w:jc w:val="center"/>
        <w:rPr>
          <w:rFonts w:ascii="Tahoma" w:hAnsi="Tahoma" w:cs="Tahoma"/>
          <w:b/>
          <w:sz w:val="28"/>
          <w:szCs w:val="28"/>
        </w:rPr>
      </w:pPr>
    </w:p>
    <w:p w:rsidR="00BE19B9" w:rsidRDefault="000F3A82" w:rsidP="00DB33D1">
      <w:pPr>
        <w:pStyle w:val="Standard"/>
        <w:jc w:val="center"/>
        <w:rPr>
          <w:rFonts w:ascii="Tahoma" w:hAnsi="Tahoma" w:cs="Tahoma"/>
          <w:b/>
          <w:bCs/>
          <w:kern w:val="1"/>
          <w:sz w:val="24"/>
          <w:szCs w:val="24"/>
          <w:lang w:bidi="fa-IR"/>
        </w:rPr>
      </w:pPr>
      <w:r>
        <w:rPr>
          <w:rFonts w:ascii="Tahoma" w:hAnsi="Tahoma" w:cs="Tahoma"/>
          <w:b/>
          <w:bCs/>
          <w:kern w:val="1"/>
          <w:sz w:val="24"/>
          <w:szCs w:val="24"/>
          <w:lang w:bidi="fa-IR"/>
        </w:rPr>
        <w:t>„</w:t>
      </w:r>
      <w:r w:rsidR="00BE19B9" w:rsidRPr="00BE19B9">
        <w:rPr>
          <w:rFonts w:ascii="Tahoma" w:hAnsi="Tahoma" w:cs="Tahoma"/>
          <w:b/>
          <w:bCs/>
          <w:kern w:val="1"/>
          <w:sz w:val="24"/>
          <w:szCs w:val="24"/>
          <w:lang w:bidi="fa-IR"/>
        </w:rPr>
        <w:t xml:space="preserve">Modernizacja sali konferencyjnej Powiatowego Centrum Konferencyjnego </w:t>
      </w:r>
    </w:p>
    <w:p w:rsidR="00C46EB2" w:rsidRDefault="00BE19B9" w:rsidP="00DB33D1">
      <w:pPr>
        <w:pStyle w:val="Standard"/>
        <w:jc w:val="center"/>
        <w:rPr>
          <w:rFonts w:ascii="Tahoma" w:hAnsi="Tahoma" w:cs="Tahoma"/>
          <w:b/>
          <w:sz w:val="24"/>
          <w:szCs w:val="24"/>
        </w:rPr>
      </w:pPr>
      <w:r w:rsidRPr="00BE19B9">
        <w:rPr>
          <w:rFonts w:ascii="Tahoma" w:hAnsi="Tahoma" w:cs="Tahoma"/>
          <w:b/>
          <w:bCs/>
          <w:kern w:val="1"/>
          <w:sz w:val="24"/>
          <w:szCs w:val="24"/>
          <w:lang w:bidi="fa-IR"/>
        </w:rPr>
        <w:t>w Wodzisławiu Śląskim przy ul. Pszowskiej 92</w:t>
      </w:r>
      <w:r w:rsidR="000F3A82">
        <w:rPr>
          <w:rFonts w:ascii="Tahoma" w:hAnsi="Tahoma" w:cs="Tahoma"/>
          <w:b/>
          <w:bCs/>
          <w:kern w:val="1"/>
          <w:sz w:val="24"/>
          <w:szCs w:val="24"/>
          <w:lang w:bidi="fa-IR"/>
        </w:rPr>
        <w:t>”</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071196" w:rsidRDefault="00071196"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BE19B9" w:rsidP="00DB33D1">
      <w:pPr>
        <w:pStyle w:val="Standard"/>
        <w:jc w:val="center"/>
        <w:rPr>
          <w:rFonts w:ascii="Tahoma" w:hAnsi="Tahoma" w:cs="Tahoma"/>
          <w:b/>
        </w:rPr>
      </w:pPr>
      <w:r>
        <w:rPr>
          <w:rFonts w:ascii="Tahoma" w:hAnsi="Tahoma" w:cs="Tahoma"/>
        </w:rPr>
        <w:t>Wodzisław Śląski</w:t>
      </w:r>
      <w:r w:rsidR="00DB33D1">
        <w:rPr>
          <w:rFonts w:ascii="Tahoma" w:hAnsi="Tahoma" w:cs="Tahoma"/>
        </w:rPr>
        <w:t>,</w:t>
      </w:r>
      <w:r w:rsidR="00373B0A">
        <w:rPr>
          <w:rFonts w:ascii="Tahoma" w:hAnsi="Tahoma" w:cs="Tahoma"/>
        </w:rPr>
        <w:t xml:space="preserve"> </w:t>
      </w:r>
      <w:r w:rsidR="000F3A82">
        <w:rPr>
          <w:rFonts w:ascii="Tahoma" w:hAnsi="Tahoma" w:cs="Tahoma"/>
        </w:rPr>
        <w:t>ma</w:t>
      </w:r>
      <w:r w:rsidR="0051259D">
        <w:rPr>
          <w:rFonts w:ascii="Tahoma" w:hAnsi="Tahoma" w:cs="Tahoma"/>
        </w:rPr>
        <w:t>j</w:t>
      </w:r>
      <w:r w:rsidR="00EE164D">
        <w:rPr>
          <w:rFonts w:ascii="Tahoma" w:hAnsi="Tahoma" w:cs="Tahoma"/>
        </w:rPr>
        <w:t xml:space="preserve"> 201</w:t>
      </w:r>
      <w:r w:rsidR="000F3A82">
        <w:rPr>
          <w:rFonts w:ascii="Tahoma" w:hAnsi="Tahoma" w:cs="Tahoma"/>
        </w:rPr>
        <w:t xml:space="preserve">8 </w:t>
      </w:r>
      <w:r w:rsidR="00EE164D">
        <w:rPr>
          <w:rFonts w:ascii="Tahoma" w:hAnsi="Tahoma" w:cs="Tahoma"/>
        </w:rPr>
        <w:t>r.</w:t>
      </w:r>
    </w:p>
    <w:p w:rsidR="00DB33D1" w:rsidRDefault="00DB33D1" w:rsidP="00DB33D1">
      <w:pPr>
        <w:pStyle w:val="Standard"/>
        <w:jc w:val="center"/>
        <w:rPr>
          <w:rFonts w:ascii="Tahoma" w:hAnsi="Tahoma" w:cs="Tahoma"/>
          <w:b/>
        </w:rPr>
      </w:pPr>
    </w:p>
    <w:p w:rsidR="00DB33D1" w:rsidRDefault="00DB33D1" w:rsidP="00DB33D1">
      <w:pPr>
        <w:pStyle w:val="Standard"/>
        <w:jc w:val="right"/>
        <w:rPr>
          <w:rFonts w:ascii="Tahoma" w:hAnsi="Tahoma" w:cs="Tahoma"/>
          <w:sz w:val="18"/>
          <w:szCs w:val="18"/>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pPr>
        <w:widowControl/>
        <w:suppressAutoHyphens w:val="0"/>
        <w:autoSpaceDN/>
        <w:spacing w:after="200" w:line="276" w:lineRule="auto"/>
        <w:textAlignment w:val="auto"/>
        <w:rPr>
          <w:rFonts w:ascii="Tahoma" w:eastAsia="Times New Roman" w:hAnsi="Tahoma" w:cs="Tahoma"/>
          <w:b/>
          <w:sz w:val="20"/>
          <w:szCs w:val="20"/>
          <w:lang w:bidi="ar-SA"/>
        </w:rPr>
      </w:pPr>
      <w:r>
        <w:rPr>
          <w:rFonts w:ascii="Tahoma" w:hAnsi="Tahoma" w:cs="Tahoma"/>
          <w:b/>
        </w:rPr>
        <w:br w:type="page"/>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974082" w:rsidRDefault="00974082"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SPECYFIKACJA  ISTOTNYCH WARUNKÓW ZAMÓWIENIA</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zawiera:</w:t>
      </w: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          </w:t>
      </w:r>
      <w:r>
        <w:rPr>
          <w:rFonts w:ascii="Tahoma" w:hAnsi="Tahoma" w:cs="Tahoma"/>
          <w:b/>
        </w:rPr>
        <w:tab/>
        <w:t>Instrukcja dla wykonawców</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1134"/>
        </w:tabs>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          </w:t>
      </w:r>
      <w:r>
        <w:rPr>
          <w:rFonts w:ascii="Tahoma" w:hAnsi="Tahoma" w:cs="Tahoma"/>
          <w:b/>
        </w:rPr>
        <w:tab/>
        <w:t>Opis przedmiotu zamówienia</w:t>
      </w:r>
    </w:p>
    <w:p w:rsidR="00DB33D1" w:rsidRDefault="00DB33D1" w:rsidP="00DB33D1">
      <w:pPr>
        <w:pStyle w:val="Standard"/>
        <w:tabs>
          <w:tab w:val="left" w:pos="2552"/>
        </w:tabs>
        <w:ind w:left="709"/>
        <w:jc w:val="both"/>
        <w:rPr>
          <w:rFonts w:ascii="Tahoma" w:hAnsi="Tahoma" w:cs="Tahoma"/>
          <w:b/>
        </w:rPr>
      </w:pPr>
    </w:p>
    <w:p w:rsidR="00DB33D1" w:rsidRPr="000E3D1A" w:rsidRDefault="00DB33D1" w:rsidP="00DB33D1">
      <w:pPr>
        <w:pStyle w:val="Standard"/>
        <w:tabs>
          <w:tab w:val="left" w:pos="2552"/>
        </w:tabs>
        <w:ind w:left="709"/>
        <w:jc w:val="both"/>
        <w:rPr>
          <w:rFonts w:ascii="Tahoma" w:hAnsi="Tahoma" w:cs="Tahoma"/>
          <w:b/>
        </w:rPr>
      </w:pPr>
    </w:p>
    <w:p w:rsidR="006255E7" w:rsidRPr="000E3D1A" w:rsidRDefault="00C154DB" w:rsidP="006255E7">
      <w:pPr>
        <w:pStyle w:val="Standard"/>
        <w:tabs>
          <w:tab w:val="left" w:pos="5955"/>
        </w:tabs>
        <w:suppressAutoHyphens w:val="0"/>
        <w:ind w:left="1985" w:right="57" w:hanging="1701"/>
        <w:jc w:val="both"/>
        <w:rPr>
          <w:rFonts w:ascii="Tahoma" w:eastAsia="Arial Unicode MS" w:hAnsi="Tahoma" w:cs="Tahoma"/>
          <w:b/>
          <w:lang w:eastAsia="en-US" w:bidi="en-US"/>
        </w:rPr>
      </w:pPr>
      <w:r w:rsidRPr="000E3D1A">
        <w:rPr>
          <w:rFonts w:ascii="Tahoma" w:hAnsi="Tahoma" w:cs="Tahoma"/>
        </w:rPr>
        <w:t>załącznik nr 1</w:t>
      </w:r>
      <w:r w:rsidRPr="000E3D1A">
        <w:rPr>
          <w:rFonts w:ascii="Tahoma" w:hAnsi="Tahoma" w:cs="Tahoma"/>
        </w:rPr>
        <w:tab/>
      </w:r>
      <w:r w:rsidR="00BE19B9">
        <w:rPr>
          <w:rFonts w:ascii="Tahoma" w:hAnsi="Tahoma" w:cs="Tahoma"/>
        </w:rPr>
        <w:t xml:space="preserve">Dokumentacja budowlana: </w:t>
      </w:r>
      <w:r w:rsidR="00BE19B9" w:rsidRPr="00BE19B9">
        <w:rPr>
          <w:rFonts w:ascii="Tahoma" w:hAnsi="Tahoma" w:cs="Tahoma"/>
        </w:rPr>
        <w:t>TOM I - roboty budowlane</w:t>
      </w:r>
    </w:p>
    <w:p w:rsidR="00C154DB" w:rsidRPr="000E3D1A" w:rsidRDefault="00C154DB" w:rsidP="00C154DB">
      <w:pPr>
        <w:pStyle w:val="Standard"/>
        <w:tabs>
          <w:tab w:val="left" w:pos="1985"/>
          <w:tab w:val="left" w:pos="2127"/>
          <w:tab w:val="left" w:pos="2268"/>
          <w:tab w:val="left" w:pos="11934"/>
          <w:tab w:val="left" w:pos="13500"/>
        </w:tabs>
        <w:ind w:firstLine="284"/>
      </w:pPr>
      <w:r w:rsidRPr="000E3D1A">
        <w:rPr>
          <w:rFonts w:ascii="Tahoma" w:hAnsi="Tahoma" w:cs="Tahoma"/>
        </w:rPr>
        <w:t>załącznik nr 2</w:t>
      </w:r>
      <w:r w:rsidRPr="000E3D1A">
        <w:rPr>
          <w:rFonts w:ascii="Tahoma" w:hAnsi="Tahoma" w:cs="Tahoma"/>
        </w:rPr>
        <w:tab/>
      </w:r>
      <w:r w:rsidR="00BE19B9">
        <w:rPr>
          <w:rFonts w:ascii="Tahoma" w:hAnsi="Tahoma" w:cs="Tahoma"/>
        </w:rPr>
        <w:t xml:space="preserve">Dokumentacja budowlana: </w:t>
      </w:r>
      <w:r w:rsidR="00BE19B9" w:rsidRPr="00BE19B9">
        <w:rPr>
          <w:rFonts w:ascii="Tahoma" w:hAnsi="Tahoma" w:cs="Tahoma"/>
        </w:rPr>
        <w:t>zabudowa okna stałego w ścianie nośnej</w:t>
      </w:r>
    </w:p>
    <w:p w:rsidR="00BE19B9" w:rsidRDefault="00552E3A" w:rsidP="00BE19B9">
      <w:pPr>
        <w:pStyle w:val="Standard"/>
        <w:tabs>
          <w:tab w:val="left" w:pos="1985"/>
          <w:tab w:val="left" w:pos="2127"/>
          <w:tab w:val="left" w:pos="2268"/>
        </w:tabs>
        <w:ind w:firstLine="284"/>
        <w:jc w:val="both"/>
        <w:outlineLvl w:val="0"/>
        <w:rPr>
          <w:rFonts w:ascii="Tahoma" w:hAnsi="Tahoma" w:cs="Tahoma"/>
        </w:rPr>
      </w:pPr>
      <w:r w:rsidRPr="000E3D1A">
        <w:rPr>
          <w:rFonts w:ascii="Tahoma" w:hAnsi="Tahoma" w:cs="Tahoma"/>
        </w:rPr>
        <w:t>załącznik nr 3</w:t>
      </w:r>
      <w:r w:rsidRPr="000E3D1A">
        <w:rPr>
          <w:rFonts w:ascii="Tahoma" w:hAnsi="Tahoma" w:cs="Tahoma"/>
        </w:rPr>
        <w:tab/>
      </w:r>
      <w:r w:rsidR="00BE19B9">
        <w:rPr>
          <w:rFonts w:ascii="Tahoma" w:hAnsi="Tahoma" w:cs="Tahoma"/>
        </w:rPr>
        <w:t xml:space="preserve">Dokumentacja budowlana: </w:t>
      </w:r>
      <w:r w:rsidR="00BE19B9" w:rsidRPr="00BE19B9">
        <w:rPr>
          <w:rFonts w:ascii="Tahoma" w:hAnsi="Tahoma" w:cs="Tahoma"/>
        </w:rPr>
        <w:t>TOM II – instalacje ogrzewania wentylacji i klimatyzacji</w:t>
      </w:r>
    </w:p>
    <w:p w:rsidR="00BE19B9" w:rsidRDefault="00BE19B9" w:rsidP="00BE19B9">
      <w:pPr>
        <w:pStyle w:val="Standard"/>
        <w:tabs>
          <w:tab w:val="left" w:pos="1985"/>
          <w:tab w:val="left" w:pos="2127"/>
          <w:tab w:val="left" w:pos="2268"/>
        </w:tabs>
        <w:ind w:firstLine="284"/>
        <w:jc w:val="both"/>
        <w:outlineLvl w:val="0"/>
        <w:rPr>
          <w:rFonts w:ascii="Tahoma" w:hAnsi="Tahoma" w:cs="Tahoma"/>
        </w:rPr>
      </w:pPr>
      <w:r w:rsidRPr="000E3D1A">
        <w:rPr>
          <w:rFonts w:ascii="Tahoma" w:hAnsi="Tahoma" w:cs="Tahoma"/>
        </w:rPr>
        <w:t xml:space="preserve">załącznik nr </w:t>
      </w:r>
      <w:r>
        <w:rPr>
          <w:rFonts w:ascii="Tahoma" w:hAnsi="Tahoma" w:cs="Tahoma"/>
        </w:rPr>
        <w:t>4</w:t>
      </w:r>
      <w:r w:rsidRPr="000E3D1A">
        <w:rPr>
          <w:rFonts w:ascii="Tahoma" w:hAnsi="Tahoma" w:cs="Tahoma"/>
        </w:rPr>
        <w:tab/>
      </w:r>
      <w:r>
        <w:rPr>
          <w:rFonts w:ascii="Tahoma" w:hAnsi="Tahoma" w:cs="Tahoma"/>
        </w:rPr>
        <w:t xml:space="preserve">Dokumentacja budowlana: </w:t>
      </w:r>
      <w:r w:rsidRPr="00BE19B9">
        <w:rPr>
          <w:rFonts w:ascii="Tahoma" w:hAnsi="Tahoma" w:cs="Tahoma"/>
        </w:rPr>
        <w:t>TOM III – instalacje elektryczne</w:t>
      </w:r>
    </w:p>
    <w:p w:rsidR="00C154DB" w:rsidRPr="000E3D1A" w:rsidRDefault="00C154DB" w:rsidP="00BE19B9">
      <w:pPr>
        <w:pStyle w:val="Standard"/>
        <w:tabs>
          <w:tab w:val="left" w:pos="1985"/>
          <w:tab w:val="left" w:pos="2127"/>
          <w:tab w:val="left" w:pos="2268"/>
        </w:tabs>
        <w:ind w:firstLine="284"/>
        <w:jc w:val="both"/>
        <w:outlineLvl w:val="0"/>
      </w:pPr>
      <w:r w:rsidRPr="000E3D1A">
        <w:rPr>
          <w:rFonts w:ascii="Tahoma" w:hAnsi="Tahoma" w:cs="Tahoma"/>
        </w:rPr>
        <w:t xml:space="preserve">załącznik nr </w:t>
      </w:r>
      <w:r w:rsidR="00BE19B9">
        <w:rPr>
          <w:rFonts w:ascii="Tahoma" w:hAnsi="Tahoma" w:cs="Tahoma"/>
        </w:rPr>
        <w:t>5</w:t>
      </w:r>
      <w:r w:rsidRPr="000E3D1A">
        <w:rPr>
          <w:rFonts w:ascii="Tahoma" w:hAnsi="Tahoma" w:cs="Tahoma"/>
        </w:rPr>
        <w:tab/>
        <w:t>Wzór umowy</w:t>
      </w:r>
    </w:p>
    <w:p w:rsidR="00C154DB" w:rsidRPr="00552E3A" w:rsidRDefault="00C154DB" w:rsidP="00C154DB">
      <w:pPr>
        <w:pStyle w:val="Standard"/>
        <w:tabs>
          <w:tab w:val="left" w:pos="2977"/>
          <w:tab w:val="left" w:pos="5040"/>
        </w:tabs>
        <w:spacing w:line="360" w:lineRule="auto"/>
        <w:jc w:val="both"/>
        <w:rPr>
          <w:rFonts w:ascii="Tahoma" w:hAnsi="Tahoma" w:cs="Tahoma"/>
          <w:bCs/>
        </w:rPr>
      </w:pPr>
    </w:p>
    <w:p w:rsidR="00DB33D1" w:rsidRDefault="00DB33D1" w:rsidP="00DB33D1">
      <w:pPr>
        <w:pStyle w:val="Standard"/>
        <w:suppressAutoHyphens w:val="0"/>
        <w:ind w:left="2268" w:right="57" w:hanging="2325"/>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pPr>
      <w:r>
        <w:rPr>
          <w:rFonts w:ascii="Tahoma" w:hAnsi="Tahoma" w:cs="Tahoma"/>
          <w:b/>
        </w:rPr>
        <w:t xml:space="preserve">Dział III     </w:t>
      </w:r>
      <w:r>
        <w:rPr>
          <w:rFonts w:ascii="Tahoma" w:hAnsi="Tahoma" w:cs="Tahoma"/>
          <w:b/>
        </w:rPr>
        <w:tab/>
        <w:t>Formularz oferty i</w:t>
      </w:r>
      <w:r w:rsidR="00D4043D">
        <w:rPr>
          <w:rFonts w:ascii="Tahoma" w:hAnsi="Tahoma" w:cs="Tahoma"/>
          <w:b/>
        </w:rPr>
        <w:t xml:space="preserve"> </w:t>
      </w:r>
      <w:r>
        <w:rPr>
          <w:rFonts w:ascii="Tahoma" w:hAnsi="Tahoma" w:cs="Tahoma"/>
          <w:b/>
        </w:rPr>
        <w:t>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Pr="004A41BE" w:rsidRDefault="00DB33D1" w:rsidP="00DB33D1">
      <w:pPr>
        <w:pStyle w:val="Standard"/>
        <w:tabs>
          <w:tab w:val="left" w:pos="1985"/>
        </w:tabs>
        <w:ind w:firstLine="284"/>
      </w:pPr>
      <w:r w:rsidRPr="004A41BE">
        <w:rPr>
          <w:rFonts w:ascii="Tahoma" w:hAnsi="Tahoma" w:cs="Tahoma"/>
        </w:rPr>
        <w:t>załącznik nr 1</w:t>
      </w:r>
      <w:r w:rsidRPr="004A41BE">
        <w:rPr>
          <w:rFonts w:ascii="Tahoma" w:hAnsi="Tahoma" w:cs="Tahoma"/>
        </w:rPr>
        <w:tab/>
        <w:t>Formularz oferty</w:t>
      </w:r>
    </w:p>
    <w:p w:rsidR="00DB33D1" w:rsidRPr="004A41BE" w:rsidRDefault="00DB33D1" w:rsidP="00DB33D1">
      <w:pPr>
        <w:pStyle w:val="Standard"/>
        <w:tabs>
          <w:tab w:val="left" w:pos="2268"/>
        </w:tabs>
        <w:ind w:firstLine="284"/>
      </w:pPr>
      <w:r w:rsidRPr="004A41BE">
        <w:rPr>
          <w:rFonts w:ascii="Tahoma" w:hAnsi="Tahoma" w:cs="Tahoma"/>
        </w:rPr>
        <w:t>załącznik nr 2        Oświadczenie Wykonawcy dotyczące przesłanek wykluczenia z postępowania</w:t>
      </w:r>
    </w:p>
    <w:p w:rsidR="000F3A82" w:rsidRDefault="000F3A82" w:rsidP="000F3A82">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DB33D1">
      <w:pPr>
        <w:pStyle w:val="Standard"/>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1701"/>
          <w:tab w:val="left" w:pos="3402"/>
        </w:tabs>
        <w:jc w:val="both"/>
        <w:rPr>
          <w:rFonts w:ascii="Tahoma" w:hAnsi="Tahoma" w:cs="Tahoma"/>
          <w:b/>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2421"/>
          <w:tab w:val="left" w:pos="4122"/>
        </w:tabs>
        <w:ind w:left="360" w:hanging="360"/>
        <w:jc w:val="both"/>
        <w:outlineLvl w:val="0"/>
        <w:rPr>
          <w:rFonts w:ascii="Tahoma" w:hAnsi="Tahoma" w:cs="Tahoma"/>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center"/>
        <w:rPr>
          <w:rFonts w:ascii="Tahoma" w:hAnsi="Tahoma" w:cs="Tahoma"/>
          <w:b/>
        </w:rPr>
      </w:pPr>
    </w:p>
    <w:p w:rsidR="00DB33D1" w:rsidRDefault="00DB33D1" w:rsidP="00DB33D1">
      <w:pPr>
        <w:pStyle w:val="Standard"/>
        <w:tabs>
          <w:tab w:val="left" w:pos="1701"/>
          <w:tab w:val="left" w:pos="3402"/>
        </w:tabs>
        <w:jc w:val="both"/>
        <w:rPr>
          <w:rFonts w:ascii="Tahoma" w:hAnsi="Tahoma" w:cs="Tahoma"/>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Dział I</w:t>
      </w:r>
    </w:p>
    <w:p w:rsidR="00DB33D1" w:rsidRDefault="00DB33D1" w:rsidP="00DB33D1">
      <w:pPr>
        <w:pStyle w:val="Standard"/>
        <w:jc w:val="center"/>
        <w:rPr>
          <w:rFonts w:ascii="Tahoma" w:hAnsi="Tahoma" w:cs="Tahoma"/>
          <w:b/>
        </w:rPr>
      </w:pPr>
    </w:p>
    <w:p w:rsidR="00DB33D1" w:rsidRDefault="00DB33D1" w:rsidP="00DB33D1">
      <w:pPr>
        <w:pStyle w:val="Standard"/>
        <w:jc w:val="center"/>
      </w:pPr>
      <w:r>
        <w:rPr>
          <w:rFonts w:ascii="Tahoma" w:hAnsi="Tahoma" w:cs="Tahoma"/>
          <w:b/>
        </w:rPr>
        <w:t>Instrukcja dla wykonawców</w:t>
      </w:r>
    </w:p>
    <w:p w:rsidR="00DB33D1" w:rsidRDefault="00DB33D1" w:rsidP="00DB33D1">
      <w:pPr>
        <w:pStyle w:val="Standard"/>
        <w:jc w:val="both"/>
        <w:rPr>
          <w:rFonts w:ascii="Tahoma" w:hAnsi="Tahoma" w:cs="Tahoma"/>
        </w:rPr>
      </w:pP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B33D1" w:rsidRDefault="00DB33D1"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DF582C" w:rsidRDefault="00DF582C" w:rsidP="00DB33D1">
      <w:pPr>
        <w:pStyle w:val="Standard"/>
        <w:jc w:val="both"/>
        <w:rPr>
          <w:rFonts w:ascii="Tahoma" w:hAnsi="Tahoma" w:cs="Tahoma"/>
        </w:rPr>
      </w:pPr>
    </w:p>
    <w:p w:rsidR="00AD4909" w:rsidRDefault="00AD4909">
      <w:pPr>
        <w:widowControl/>
        <w:suppressAutoHyphens w:val="0"/>
        <w:autoSpaceDN/>
        <w:spacing w:after="200" w:line="276" w:lineRule="auto"/>
        <w:textAlignment w:val="auto"/>
        <w:rPr>
          <w:rFonts w:ascii="Tahoma" w:eastAsia="Times New Roman" w:hAnsi="Tahoma" w:cs="Tahoma"/>
          <w:sz w:val="20"/>
          <w:szCs w:val="20"/>
          <w:lang w:bidi="ar-SA"/>
        </w:rPr>
      </w:pPr>
      <w:r>
        <w:rPr>
          <w:rFonts w:ascii="Tahoma" w:hAnsi="Tahoma" w:cs="Tahoma"/>
        </w:rPr>
        <w:br w:type="page"/>
      </w:r>
    </w:p>
    <w:p w:rsidR="00DB33D1" w:rsidRDefault="00DB33D1" w:rsidP="0069519E">
      <w:pPr>
        <w:pStyle w:val="Standard"/>
        <w:numPr>
          <w:ilvl w:val="0"/>
          <w:numId w:val="362"/>
        </w:numPr>
        <w:tabs>
          <w:tab w:val="left" w:pos="0"/>
        </w:tabs>
        <w:ind w:left="0" w:hanging="284"/>
        <w:jc w:val="both"/>
      </w:pPr>
      <w:r>
        <w:rPr>
          <w:rFonts w:ascii="Tahoma" w:hAnsi="Tahoma" w:cs="Tahoma"/>
          <w:b/>
          <w:i/>
          <w:u w:val="single"/>
        </w:rPr>
        <w:lastRenderedPageBreak/>
        <w:t>Informacje o zamawiającym.</w:t>
      </w:r>
    </w:p>
    <w:p w:rsidR="00DB33D1" w:rsidRDefault="00DB33D1" w:rsidP="00DB33D1">
      <w:pPr>
        <w:pStyle w:val="Standard"/>
        <w:ind w:firstLine="284"/>
        <w:jc w:val="both"/>
        <w:rPr>
          <w:rFonts w:ascii="Tahoma" w:hAnsi="Tahoma" w:cs="Tahoma"/>
          <w:sz w:val="18"/>
          <w:szCs w:val="18"/>
        </w:rPr>
      </w:pPr>
    </w:p>
    <w:p w:rsidR="009B4A76" w:rsidRPr="009B4A76" w:rsidRDefault="009B4A76" w:rsidP="009B4A76">
      <w:pPr>
        <w:widowControl/>
        <w:jc w:val="both"/>
        <w:rPr>
          <w:rFonts w:ascii="Tahoma" w:eastAsia="Times New Roman" w:hAnsi="Tahoma" w:cs="Tahoma"/>
          <w:b/>
          <w:bCs/>
          <w:kern w:val="0"/>
          <w:sz w:val="20"/>
          <w:szCs w:val="20"/>
          <w:lang w:eastAsia="pl-PL" w:bidi="ar-SA"/>
        </w:rPr>
      </w:pPr>
      <w:r w:rsidRPr="009B4A76">
        <w:rPr>
          <w:rFonts w:ascii="Tahoma" w:eastAsia="Times New Roman" w:hAnsi="Tahoma" w:cs="Tahoma"/>
          <w:b/>
          <w:bCs/>
          <w:kern w:val="0"/>
          <w:sz w:val="20"/>
          <w:szCs w:val="20"/>
          <w:lang w:eastAsia="pl-PL" w:bidi="ar-SA"/>
        </w:rPr>
        <w:t>Zespół Szkół Technicznych</w:t>
      </w:r>
    </w:p>
    <w:p w:rsidR="009B4A76" w:rsidRPr="009B4A76" w:rsidRDefault="009B4A76" w:rsidP="009B4A76">
      <w:pPr>
        <w:widowControl/>
        <w:jc w:val="both"/>
        <w:rPr>
          <w:rFonts w:ascii="Tahoma" w:eastAsia="Andale Sans UI" w:hAnsi="Tahoma" w:cs="Tahoma"/>
          <w:b/>
          <w:sz w:val="20"/>
          <w:szCs w:val="20"/>
          <w:lang w:eastAsia="ja-JP" w:bidi="fa-IR"/>
        </w:rPr>
      </w:pPr>
      <w:r w:rsidRPr="009B4A76">
        <w:rPr>
          <w:rFonts w:ascii="Tahoma" w:eastAsia="Andale Sans UI" w:hAnsi="Tahoma" w:cs="Tahoma"/>
          <w:b/>
          <w:sz w:val="20"/>
          <w:szCs w:val="20"/>
          <w:lang w:eastAsia="ja-JP" w:bidi="fa-IR"/>
        </w:rPr>
        <w:t>ul. Pszowska 92</w:t>
      </w:r>
    </w:p>
    <w:p w:rsidR="009B4A76" w:rsidRPr="009B4A76" w:rsidRDefault="009B4A76" w:rsidP="009B4A76">
      <w:pPr>
        <w:widowControl/>
        <w:jc w:val="both"/>
        <w:rPr>
          <w:rFonts w:ascii="Tahoma" w:eastAsia="Andale Sans UI" w:hAnsi="Tahoma" w:cs="Tahoma"/>
          <w:b/>
          <w:sz w:val="20"/>
          <w:szCs w:val="20"/>
          <w:lang w:eastAsia="ja-JP" w:bidi="fa-IR"/>
        </w:rPr>
      </w:pPr>
      <w:r w:rsidRPr="009B4A76">
        <w:rPr>
          <w:rFonts w:ascii="Tahoma" w:eastAsia="Andale Sans UI" w:hAnsi="Tahoma" w:cs="Tahoma"/>
          <w:b/>
          <w:sz w:val="20"/>
          <w:szCs w:val="20"/>
          <w:lang w:eastAsia="ja-JP" w:bidi="fa-IR"/>
        </w:rPr>
        <w:t>44-300 Wodzisław Śląski</w:t>
      </w:r>
    </w:p>
    <w:p w:rsidR="009B4A76" w:rsidRPr="009B4A76" w:rsidRDefault="009B4A76" w:rsidP="009B4A76">
      <w:pPr>
        <w:widowControl/>
        <w:jc w:val="both"/>
        <w:rPr>
          <w:rFonts w:ascii="Tahoma" w:eastAsia="Andale Sans UI" w:hAnsi="Tahoma" w:cs="Tahoma"/>
          <w:b/>
          <w:sz w:val="20"/>
          <w:szCs w:val="20"/>
          <w:lang w:eastAsia="ja-JP" w:bidi="fa-IR"/>
        </w:rPr>
      </w:pPr>
      <w:r w:rsidRPr="009B4A76">
        <w:rPr>
          <w:rFonts w:ascii="Tahoma" w:eastAsia="Andale Sans UI" w:hAnsi="Tahoma" w:cs="Tahoma"/>
          <w:sz w:val="20"/>
          <w:szCs w:val="20"/>
          <w:lang w:eastAsia="ja-JP" w:bidi="fa-IR"/>
        </w:rPr>
        <w:t>Tel.</w:t>
      </w:r>
      <w:r w:rsidRPr="009B4A76">
        <w:rPr>
          <w:rFonts w:ascii="Tahoma" w:eastAsia="Andale Sans UI" w:hAnsi="Tahoma" w:cs="Tahoma"/>
          <w:b/>
          <w:sz w:val="20"/>
          <w:szCs w:val="20"/>
          <w:lang w:eastAsia="ja-JP" w:bidi="fa-IR"/>
        </w:rPr>
        <w:t xml:space="preserve"> 32 4562720, 32 4562624</w:t>
      </w:r>
    </w:p>
    <w:p w:rsidR="009B4A76" w:rsidRPr="009B4A76" w:rsidRDefault="009B4A76" w:rsidP="009B4A76">
      <w:pPr>
        <w:jc w:val="both"/>
        <w:rPr>
          <w:rFonts w:ascii="Tahoma" w:eastAsia="Times New Roman" w:hAnsi="Tahoma" w:cs="Tahoma"/>
          <w:kern w:val="0"/>
          <w:sz w:val="20"/>
          <w:szCs w:val="20"/>
          <w:lang w:eastAsia="pl-PL" w:bidi="ar-SA"/>
        </w:rPr>
      </w:pPr>
      <w:r w:rsidRPr="009B4A76">
        <w:rPr>
          <w:rFonts w:ascii="Tahoma" w:eastAsia="Times New Roman" w:hAnsi="Tahoma" w:cs="Tahoma"/>
          <w:kern w:val="0"/>
          <w:sz w:val="20"/>
          <w:szCs w:val="20"/>
          <w:lang w:eastAsia="pl-PL" w:bidi="ar-SA"/>
        </w:rPr>
        <w:t xml:space="preserve">fax </w:t>
      </w:r>
      <w:r w:rsidRPr="009B4A76">
        <w:rPr>
          <w:rFonts w:ascii="Tahoma" w:eastAsia="Times New Roman" w:hAnsi="Tahoma" w:cs="Tahoma"/>
          <w:b/>
          <w:kern w:val="0"/>
          <w:sz w:val="20"/>
          <w:szCs w:val="20"/>
          <w:lang w:eastAsia="pl-PL" w:bidi="ar-SA"/>
        </w:rPr>
        <w:t>32 4562720</w:t>
      </w:r>
    </w:p>
    <w:p w:rsidR="009B4A76" w:rsidRPr="009B4A76" w:rsidRDefault="009B4A76" w:rsidP="009B4A76">
      <w:pPr>
        <w:widowControl/>
        <w:jc w:val="both"/>
        <w:rPr>
          <w:rFonts w:ascii="Tahoma" w:eastAsia="Andale Sans UI" w:hAnsi="Tahoma" w:cs="Tahoma"/>
          <w:b/>
          <w:sz w:val="20"/>
          <w:szCs w:val="20"/>
          <w:lang w:eastAsia="ja-JP" w:bidi="fa-IR"/>
        </w:rPr>
      </w:pPr>
      <w:r w:rsidRPr="009B4A76">
        <w:rPr>
          <w:rFonts w:ascii="Tahoma" w:eastAsia="Andale Sans UI" w:hAnsi="Tahoma" w:cs="Tahoma"/>
          <w:sz w:val="20"/>
          <w:szCs w:val="20"/>
          <w:lang w:eastAsia="ja-JP" w:bidi="fa-IR"/>
        </w:rPr>
        <w:t>e-mail:</w:t>
      </w:r>
      <w:r w:rsidRPr="009B4A76">
        <w:rPr>
          <w:rFonts w:ascii="Tahoma" w:eastAsia="Andale Sans UI" w:hAnsi="Tahoma" w:cs="Tahoma"/>
          <w:b/>
          <w:sz w:val="20"/>
          <w:szCs w:val="20"/>
          <w:lang w:eastAsia="ja-JP" w:bidi="fa-IR"/>
        </w:rPr>
        <w:t xml:space="preserve">  zst@zstwodzislaw.net</w:t>
      </w:r>
    </w:p>
    <w:p w:rsidR="00DB33D1" w:rsidRPr="00E45F8A" w:rsidRDefault="00DB33D1" w:rsidP="00DB33D1">
      <w:pPr>
        <w:pStyle w:val="Standard"/>
        <w:jc w:val="both"/>
        <w:rPr>
          <w:rFonts w:ascii="Tahoma" w:eastAsia="Calibri" w:hAnsi="Tahoma" w:cs="Tahoma"/>
          <w:b/>
          <w:bCs/>
          <w:i/>
          <w:iCs/>
          <w:u w:val="single"/>
          <w:lang w:eastAsia="ar-SA"/>
        </w:rPr>
      </w:pPr>
    </w:p>
    <w:p w:rsidR="00DB33D1" w:rsidRDefault="00DB33D1" w:rsidP="00DB33D1">
      <w:pPr>
        <w:pStyle w:val="Nagwek2"/>
        <w:numPr>
          <w:ilvl w:val="1"/>
          <w:numId w:val="14"/>
        </w:numPr>
        <w:tabs>
          <w:tab w:val="left" w:pos="0"/>
          <w:tab w:val="left" w:pos="1440"/>
        </w:tabs>
        <w:ind w:hanging="284"/>
        <w:jc w:val="both"/>
      </w:pPr>
      <w:r>
        <w:rPr>
          <w:rFonts w:ascii="Tahoma" w:hAnsi="Tahoma" w:cs="Tahoma"/>
          <w:u w:val="single"/>
        </w:rPr>
        <w:t>Tryb postępowania.</w:t>
      </w:r>
    </w:p>
    <w:p w:rsidR="00DB33D1" w:rsidRDefault="00DB33D1" w:rsidP="00DB33D1">
      <w:pPr>
        <w:pStyle w:val="Standard"/>
        <w:rPr>
          <w:rFonts w:ascii="Tahoma" w:hAnsi="Tahoma" w:cs="Tahoma"/>
          <w:sz w:val="18"/>
          <w:szCs w:val="18"/>
        </w:rPr>
      </w:pPr>
    </w:p>
    <w:p w:rsidR="00DB33D1" w:rsidRDefault="00DB33D1" w:rsidP="0069519E">
      <w:pPr>
        <w:pStyle w:val="Standard"/>
        <w:numPr>
          <w:ilvl w:val="0"/>
          <w:numId w:val="363"/>
        </w:numPr>
        <w:ind w:left="284" w:hanging="284"/>
        <w:jc w:val="both"/>
      </w:pPr>
      <w:r>
        <w:rPr>
          <w:rFonts w:ascii="Tahoma" w:hAnsi="Tahoma" w:cs="Tahoma"/>
        </w:rPr>
        <w:t>Postępowanie o udzielenie zamówienia publicznego prowadzone jest w trybie przetargu nieograniczonego na podstawie art. 10 ust. 1 ustawy z dnia 29 stycznia 2004 r. Prawo zamówień publicznych (</w:t>
      </w:r>
      <w:r>
        <w:rPr>
          <w:rFonts w:ascii="Tahoma" w:hAnsi="Tahoma" w:cs="Tahoma"/>
          <w:bCs/>
        </w:rPr>
        <w:t xml:space="preserve">tekst jednolity: Dz. U. z </w:t>
      </w:r>
      <w:r w:rsidR="00A526B9">
        <w:rPr>
          <w:rFonts w:ascii="Tahoma" w:hAnsi="Tahoma" w:cs="Tahoma"/>
          <w:bCs/>
        </w:rPr>
        <w:t>2017</w:t>
      </w:r>
      <w:r>
        <w:rPr>
          <w:rFonts w:ascii="Tahoma" w:hAnsi="Tahoma" w:cs="Tahoma"/>
          <w:bCs/>
        </w:rPr>
        <w:t xml:space="preserve"> r. poz. </w:t>
      </w:r>
      <w:r w:rsidR="00A526B9">
        <w:rPr>
          <w:rFonts w:ascii="Tahoma" w:hAnsi="Tahoma" w:cs="Tahoma"/>
          <w:bCs/>
        </w:rPr>
        <w:t>1579</w:t>
      </w:r>
      <w:r>
        <w:rPr>
          <w:rFonts w:ascii="Tahoma" w:hAnsi="Tahoma" w:cs="Tahoma"/>
          <w:bCs/>
        </w:rPr>
        <w:t xml:space="preserve"> ze zm.</w:t>
      </w:r>
      <w:r>
        <w:rPr>
          <w:rFonts w:ascii="Tahoma" w:hAnsi="Tahoma" w:cs="Tahoma"/>
        </w:rPr>
        <w:t>) o wartości szacunkowej nie przekraczającej wyrażonej w</w:t>
      </w:r>
      <w:r w:rsidR="000D5AB0">
        <w:rPr>
          <w:rFonts w:ascii="Tahoma" w:hAnsi="Tahoma" w:cs="Tahoma"/>
        </w:rPr>
        <w:t xml:space="preserve"> </w:t>
      </w:r>
      <w:r>
        <w:rPr>
          <w:rFonts w:ascii="Tahoma" w:hAnsi="Tahoma" w:cs="Tahoma"/>
        </w:rPr>
        <w:t>złotych równowartości kwoty 5.</w:t>
      </w:r>
      <w:r w:rsidR="000F3A82">
        <w:rPr>
          <w:rFonts w:ascii="Tahoma" w:hAnsi="Tahoma" w:cs="Tahoma"/>
        </w:rPr>
        <w:t>548</w:t>
      </w:r>
      <w:r>
        <w:rPr>
          <w:rFonts w:ascii="Tahoma" w:hAnsi="Tahoma" w:cs="Tahoma"/>
        </w:rPr>
        <w:t>.000,00 dla robót budowlanych, przy udziale komisji przetargowej.</w:t>
      </w:r>
    </w:p>
    <w:p w:rsidR="00BC7216" w:rsidRPr="00BC7216" w:rsidRDefault="00DB33D1" w:rsidP="0069519E">
      <w:pPr>
        <w:pStyle w:val="Standard"/>
        <w:numPr>
          <w:ilvl w:val="0"/>
          <w:numId w:val="363"/>
        </w:numPr>
        <w:ind w:left="284" w:hanging="284"/>
        <w:jc w:val="both"/>
      </w:pPr>
      <w:r>
        <w:rPr>
          <w:rFonts w:ascii="Tahoma" w:hAnsi="Tahoma" w:cs="Tahoma"/>
        </w:rPr>
        <w:t xml:space="preserve">Ilekroć w niniejszej SIWZ użyte jest pojęcie „ustawa </w:t>
      </w:r>
      <w:proofErr w:type="spellStart"/>
      <w:r>
        <w:rPr>
          <w:rFonts w:ascii="Tahoma" w:hAnsi="Tahoma" w:cs="Tahoma"/>
        </w:rPr>
        <w:t>Pzp</w:t>
      </w:r>
      <w:proofErr w:type="spellEnd"/>
      <w:r>
        <w:rPr>
          <w:rFonts w:ascii="Tahoma" w:hAnsi="Tahoma" w:cs="Tahoma"/>
        </w:rPr>
        <w:t>”, należy przez to rozumieć ustawę Prawo zamówień publicznych, o której mow</w:t>
      </w:r>
      <w:r w:rsidR="00BC7216">
        <w:rPr>
          <w:rFonts w:ascii="Tahoma" w:hAnsi="Tahoma" w:cs="Tahoma"/>
        </w:rPr>
        <w:t>a w pkt 1 niniejszego rozdziału.</w:t>
      </w:r>
    </w:p>
    <w:p w:rsidR="00EC5CBF" w:rsidRPr="001E23BA" w:rsidRDefault="00EC5CBF" w:rsidP="00DB33D1">
      <w:pPr>
        <w:pStyle w:val="Standard"/>
        <w:ind w:left="284"/>
        <w:jc w:val="both"/>
        <w:rPr>
          <w:rFonts w:ascii="Tahoma" w:hAnsi="Tahoma" w:cs="Tahoma"/>
          <w:sz w:val="18"/>
          <w:szCs w:val="18"/>
        </w:rPr>
      </w:pPr>
    </w:p>
    <w:p w:rsidR="00DB33D1" w:rsidRPr="00CC4CEE" w:rsidRDefault="00DB33D1" w:rsidP="00DB33D1">
      <w:pPr>
        <w:pStyle w:val="Nagwek3"/>
        <w:numPr>
          <w:ilvl w:val="1"/>
          <w:numId w:val="14"/>
        </w:numPr>
        <w:ind w:left="0" w:hanging="284"/>
        <w:rPr>
          <w:u w:val="single"/>
        </w:rPr>
      </w:pPr>
      <w:r w:rsidRPr="00CC4CEE">
        <w:rPr>
          <w:rFonts w:ascii="Tahoma" w:hAnsi="Tahoma" w:cs="Tahoma"/>
          <w:u w:val="single"/>
        </w:rPr>
        <w:t>Przedmiot zamówienia.</w:t>
      </w:r>
    </w:p>
    <w:p w:rsidR="00DB33D1" w:rsidRDefault="00DB33D1" w:rsidP="00DB33D1">
      <w:pPr>
        <w:pStyle w:val="Standard"/>
        <w:rPr>
          <w:rFonts w:ascii="Tahoma" w:hAnsi="Tahoma" w:cs="Tahoma"/>
          <w:b/>
          <w:sz w:val="18"/>
          <w:szCs w:val="18"/>
          <w:u w:val="single"/>
        </w:rPr>
      </w:pPr>
    </w:p>
    <w:p w:rsidR="00874359" w:rsidRPr="00874359" w:rsidRDefault="009B4A76" w:rsidP="00874359">
      <w:pPr>
        <w:widowControl/>
        <w:numPr>
          <w:ilvl w:val="0"/>
          <w:numId w:val="461"/>
        </w:numPr>
        <w:autoSpaceDE w:val="0"/>
        <w:ind w:left="284" w:hanging="284"/>
        <w:jc w:val="both"/>
        <w:textAlignment w:val="auto"/>
        <w:rPr>
          <w:rFonts w:ascii="Tahoma" w:hAnsi="Tahoma" w:cs="Tahoma"/>
          <w:sz w:val="20"/>
          <w:szCs w:val="20"/>
        </w:rPr>
      </w:pPr>
      <w:r w:rsidRPr="009B4A76">
        <w:rPr>
          <w:rFonts w:ascii="Tahoma" w:hAnsi="Tahoma" w:cs="Tahoma"/>
          <w:sz w:val="20"/>
          <w:szCs w:val="20"/>
        </w:rPr>
        <w:t xml:space="preserve">Przedmiotem zamówienia są roboty budowlane obejmujące wykonanie zadania pn.: </w:t>
      </w:r>
      <w:r w:rsidRPr="009B4A76">
        <w:rPr>
          <w:rFonts w:ascii="Tahoma" w:hAnsi="Tahoma" w:cs="Tahoma"/>
          <w:bCs/>
          <w:sz w:val="20"/>
          <w:szCs w:val="20"/>
        </w:rPr>
        <w:t>„Modernizacja sali konferencyjnej Powiatowego Centrum Konferencyjnego w Wodzisławiu Śląskim przy ul. Pszowskiej 92”, obejmującego zakres robót budowlanych, elektrycznych i sanitarnych.</w:t>
      </w:r>
      <w:r w:rsidR="00874359">
        <w:rPr>
          <w:rFonts w:ascii="Tahoma" w:hAnsi="Tahoma" w:cs="Tahoma"/>
          <w:sz w:val="20"/>
          <w:szCs w:val="20"/>
        </w:rPr>
        <w:t xml:space="preserve"> </w:t>
      </w:r>
      <w:r w:rsidR="00874359" w:rsidRPr="00874359">
        <w:rPr>
          <w:rFonts w:ascii="Tahoma" w:hAnsi="Tahoma" w:cs="Tahoma"/>
          <w:sz w:val="20"/>
          <w:szCs w:val="20"/>
        </w:rPr>
        <w:t>Roboty realizowane będą na podstawie pozwolenia na budowę wydanego przez Starostę Wodzisławskiego objętego DECYZJĄ Nr 399 /18 z dnia 2 maja 2018 r.</w:t>
      </w:r>
    </w:p>
    <w:p w:rsidR="009B4A76" w:rsidRPr="009B4A76" w:rsidRDefault="009B4A76" w:rsidP="00A67F5F">
      <w:pPr>
        <w:widowControl/>
        <w:numPr>
          <w:ilvl w:val="0"/>
          <w:numId w:val="461"/>
        </w:numPr>
        <w:autoSpaceDE w:val="0"/>
        <w:ind w:left="284" w:hanging="284"/>
        <w:jc w:val="both"/>
        <w:textAlignment w:val="auto"/>
        <w:rPr>
          <w:rFonts w:ascii="Tahoma" w:hAnsi="Tahoma" w:cs="Tahoma"/>
          <w:sz w:val="20"/>
          <w:szCs w:val="20"/>
        </w:rPr>
      </w:pPr>
      <w:r w:rsidRPr="009B4A76">
        <w:rPr>
          <w:rFonts w:ascii="Tahoma" w:hAnsi="Tahoma" w:cs="Tahoma"/>
          <w:sz w:val="20"/>
          <w:szCs w:val="20"/>
        </w:rPr>
        <w:t>Zakres robót:</w:t>
      </w:r>
    </w:p>
    <w:p w:rsidR="009B4A76" w:rsidRPr="009B4A76" w:rsidRDefault="009B4A76" w:rsidP="00A67F5F">
      <w:pPr>
        <w:widowControl/>
        <w:numPr>
          <w:ilvl w:val="0"/>
          <w:numId w:val="462"/>
        </w:numPr>
        <w:autoSpaceDE w:val="0"/>
        <w:ind w:left="567" w:hanging="283"/>
        <w:jc w:val="both"/>
        <w:textAlignment w:val="auto"/>
        <w:rPr>
          <w:rFonts w:ascii="Tahoma" w:hAnsi="Tahoma" w:cs="Tahoma"/>
          <w:sz w:val="20"/>
          <w:szCs w:val="20"/>
        </w:rPr>
      </w:pPr>
      <w:r w:rsidRPr="009B4A76">
        <w:rPr>
          <w:rFonts w:ascii="Tahoma" w:hAnsi="Tahoma" w:cs="Tahoma"/>
          <w:bCs/>
          <w:sz w:val="20"/>
          <w:szCs w:val="20"/>
        </w:rPr>
        <w:t>roboty budowlane:</w:t>
      </w:r>
    </w:p>
    <w:p w:rsidR="009B4A76" w:rsidRPr="009B4A76" w:rsidRDefault="009B4A76" w:rsidP="00874359">
      <w:pPr>
        <w:widowControl/>
        <w:numPr>
          <w:ilvl w:val="1"/>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roboty przygotowawcze – wyniesienie sprzętu i mebli, rozebranie posadzek z wykładzin, zeskrobanie starej farby</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 xml:space="preserve">wykonanie ścianki działowej, </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wykonanie gładzi ok. 410 m</w:t>
      </w:r>
      <w:r w:rsidRPr="009B4A76">
        <w:rPr>
          <w:rFonts w:ascii="Tahoma" w:hAnsi="Tahoma" w:cs="Tahoma"/>
          <w:sz w:val="20"/>
          <w:szCs w:val="20"/>
          <w:vertAlign w:val="superscript"/>
        </w:rPr>
        <w:t>2</w:t>
      </w:r>
      <w:r w:rsidRPr="009B4A76">
        <w:rPr>
          <w:rFonts w:ascii="Tahoma" w:hAnsi="Tahoma" w:cs="Tahoma"/>
          <w:sz w:val="20"/>
          <w:szCs w:val="20"/>
        </w:rPr>
        <w:t xml:space="preserve">, </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malowanie ścian i sufitów ok. 740 m</w:t>
      </w:r>
      <w:r w:rsidRPr="009B4A76">
        <w:rPr>
          <w:rFonts w:ascii="Tahoma" w:hAnsi="Tahoma" w:cs="Tahoma"/>
          <w:sz w:val="20"/>
          <w:szCs w:val="20"/>
          <w:vertAlign w:val="superscript"/>
        </w:rPr>
        <w:t>2</w:t>
      </w:r>
      <w:r w:rsidRPr="009B4A76">
        <w:rPr>
          <w:rFonts w:ascii="Tahoma" w:hAnsi="Tahoma" w:cs="Tahoma"/>
          <w:sz w:val="20"/>
          <w:szCs w:val="20"/>
        </w:rPr>
        <w:t>,</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częściowe wykonanie sufitów podwieszanych ok. 130 m</w:t>
      </w:r>
      <w:r w:rsidRPr="009B4A76">
        <w:rPr>
          <w:rFonts w:ascii="Tahoma" w:hAnsi="Tahoma" w:cs="Tahoma"/>
          <w:sz w:val="20"/>
          <w:szCs w:val="20"/>
          <w:vertAlign w:val="superscript"/>
        </w:rPr>
        <w:t>2</w:t>
      </w:r>
      <w:r w:rsidRPr="009B4A76">
        <w:rPr>
          <w:rFonts w:ascii="Tahoma" w:hAnsi="Tahoma" w:cs="Tahoma"/>
          <w:sz w:val="20"/>
          <w:szCs w:val="20"/>
        </w:rPr>
        <w:t>,</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wykonanie wylewki, ułożenie wykładziny z płytek ok. 260 m</w:t>
      </w:r>
      <w:r w:rsidRPr="009B4A76">
        <w:rPr>
          <w:rFonts w:ascii="Tahoma" w:hAnsi="Tahoma" w:cs="Tahoma"/>
          <w:sz w:val="20"/>
          <w:szCs w:val="20"/>
          <w:vertAlign w:val="superscript"/>
        </w:rPr>
        <w:t>2</w:t>
      </w:r>
      <w:r w:rsidRPr="009B4A76">
        <w:rPr>
          <w:rFonts w:ascii="Tahoma" w:hAnsi="Tahoma" w:cs="Tahoma"/>
          <w:sz w:val="20"/>
          <w:szCs w:val="20"/>
        </w:rPr>
        <w:t xml:space="preserve"> oraz ułożenie listew przyściennych ok. 110 m</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zabudowa drzwi aluminiowych D1 – 2 szt., zabudowa okna stałego EI 60 – 1 szt.</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montaż parapetów z płyt z konglomeratów kamiennych – ok. 20 m</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montaż żaluzji naściennych okiennych – 7 szt.</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 xml:space="preserve">wykonanie okładziny z paneli akustycznych EA1 (180x180cm) – 4 </w:t>
      </w:r>
      <w:proofErr w:type="spellStart"/>
      <w:r w:rsidRPr="009B4A76">
        <w:rPr>
          <w:rFonts w:ascii="Tahoma" w:hAnsi="Tahoma" w:cs="Tahoma"/>
          <w:sz w:val="20"/>
          <w:szCs w:val="20"/>
        </w:rPr>
        <w:t>kpl</w:t>
      </w:r>
      <w:proofErr w:type="spellEnd"/>
      <w:r w:rsidRPr="009B4A76">
        <w:rPr>
          <w:rFonts w:ascii="Tahoma" w:hAnsi="Tahoma" w:cs="Tahoma"/>
          <w:sz w:val="20"/>
          <w:szCs w:val="20"/>
        </w:rPr>
        <w:t>.</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 xml:space="preserve">wykonanie okładziny z paneli akustycznych EA2 (50x150cm )– 2 </w:t>
      </w:r>
      <w:proofErr w:type="spellStart"/>
      <w:r w:rsidRPr="009B4A76">
        <w:rPr>
          <w:rFonts w:ascii="Tahoma" w:hAnsi="Tahoma" w:cs="Tahoma"/>
          <w:sz w:val="20"/>
          <w:szCs w:val="20"/>
        </w:rPr>
        <w:t>kpl</w:t>
      </w:r>
      <w:proofErr w:type="spellEnd"/>
      <w:r w:rsidRPr="009B4A76">
        <w:rPr>
          <w:rFonts w:ascii="Tahoma" w:hAnsi="Tahoma" w:cs="Tahoma"/>
          <w:sz w:val="20"/>
          <w:szCs w:val="20"/>
        </w:rPr>
        <w:t>.</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 xml:space="preserve">wykonanie ściany dekoracyjnej z płyty meblowej SD1 – 2 </w:t>
      </w:r>
      <w:proofErr w:type="spellStart"/>
      <w:r w:rsidRPr="009B4A76">
        <w:rPr>
          <w:rFonts w:ascii="Tahoma" w:hAnsi="Tahoma" w:cs="Tahoma"/>
          <w:sz w:val="20"/>
          <w:szCs w:val="20"/>
        </w:rPr>
        <w:t>kpl</w:t>
      </w:r>
      <w:proofErr w:type="spellEnd"/>
      <w:r w:rsidRPr="009B4A76">
        <w:rPr>
          <w:rFonts w:ascii="Tahoma" w:hAnsi="Tahoma" w:cs="Tahoma"/>
          <w:sz w:val="20"/>
          <w:szCs w:val="20"/>
        </w:rPr>
        <w:t>.</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 xml:space="preserve">wykonanie podestu mobilnego, składanego P1 – 1 </w:t>
      </w:r>
      <w:proofErr w:type="spellStart"/>
      <w:r w:rsidRPr="009B4A76">
        <w:rPr>
          <w:rFonts w:ascii="Tahoma" w:hAnsi="Tahoma" w:cs="Tahoma"/>
          <w:sz w:val="20"/>
          <w:szCs w:val="20"/>
        </w:rPr>
        <w:t>kpl</w:t>
      </w:r>
      <w:proofErr w:type="spellEnd"/>
      <w:r w:rsidRPr="009B4A76">
        <w:rPr>
          <w:rFonts w:ascii="Tahoma" w:hAnsi="Tahoma" w:cs="Tahoma"/>
          <w:sz w:val="20"/>
          <w:szCs w:val="20"/>
        </w:rPr>
        <w:t>.</w:t>
      </w:r>
    </w:p>
    <w:p w:rsidR="009B4A76" w:rsidRPr="009B4A76" w:rsidRDefault="009B4A76" w:rsidP="00874359">
      <w:pPr>
        <w:widowControl/>
        <w:numPr>
          <w:ilvl w:val="0"/>
          <w:numId w:val="463"/>
        </w:numPr>
        <w:autoSpaceDE w:val="0"/>
        <w:ind w:left="709" w:hanging="284"/>
        <w:jc w:val="both"/>
        <w:textAlignment w:val="auto"/>
        <w:rPr>
          <w:rFonts w:ascii="Tahoma" w:hAnsi="Tahoma" w:cs="Tahoma"/>
          <w:sz w:val="20"/>
          <w:szCs w:val="20"/>
        </w:rPr>
      </w:pPr>
      <w:r w:rsidRPr="009B4A76">
        <w:rPr>
          <w:rFonts w:ascii="Tahoma" w:hAnsi="Tahoma" w:cs="Tahoma"/>
          <w:sz w:val="20"/>
          <w:szCs w:val="20"/>
        </w:rPr>
        <w:t xml:space="preserve">wykonanie mobilnej ścianki, składanej SS1 – 1 </w:t>
      </w:r>
      <w:proofErr w:type="spellStart"/>
      <w:r w:rsidRPr="009B4A76">
        <w:rPr>
          <w:rFonts w:ascii="Tahoma" w:hAnsi="Tahoma" w:cs="Tahoma"/>
          <w:sz w:val="20"/>
          <w:szCs w:val="20"/>
        </w:rPr>
        <w:t>kpl</w:t>
      </w:r>
      <w:proofErr w:type="spellEnd"/>
      <w:r w:rsidRPr="009B4A76">
        <w:rPr>
          <w:rFonts w:ascii="Tahoma" w:hAnsi="Tahoma" w:cs="Tahoma"/>
          <w:sz w:val="20"/>
          <w:szCs w:val="20"/>
        </w:rPr>
        <w:t>.</w:t>
      </w:r>
    </w:p>
    <w:p w:rsidR="009B4A76" w:rsidRPr="009B4A76" w:rsidRDefault="009B4A76" w:rsidP="00A67F5F">
      <w:pPr>
        <w:widowControl/>
        <w:numPr>
          <w:ilvl w:val="0"/>
          <w:numId w:val="462"/>
        </w:numPr>
        <w:autoSpaceDE w:val="0"/>
        <w:ind w:left="567" w:hanging="283"/>
        <w:jc w:val="both"/>
        <w:textAlignment w:val="auto"/>
        <w:rPr>
          <w:rFonts w:ascii="Tahoma" w:hAnsi="Tahoma" w:cs="Tahoma"/>
          <w:sz w:val="20"/>
          <w:szCs w:val="20"/>
        </w:rPr>
      </w:pPr>
      <w:r w:rsidRPr="009B4A76">
        <w:rPr>
          <w:rFonts w:ascii="Tahoma" w:hAnsi="Tahoma" w:cs="Tahoma"/>
          <w:bCs/>
          <w:sz w:val="20"/>
          <w:szCs w:val="20"/>
        </w:rPr>
        <w:t>roboty elektryczne:</w:t>
      </w:r>
    </w:p>
    <w:p w:rsidR="009B4A76" w:rsidRPr="009B4A76" w:rsidRDefault="009B4A76" w:rsidP="00874359">
      <w:pPr>
        <w:widowControl/>
        <w:numPr>
          <w:ilvl w:val="0"/>
          <w:numId w:val="464"/>
        </w:numPr>
        <w:autoSpaceDE w:val="0"/>
        <w:ind w:left="709" w:hanging="284"/>
        <w:jc w:val="both"/>
        <w:textAlignment w:val="auto"/>
        <w:rPr>
          <w:rFonts w:ascii="Tahoma" w:hAnsi="Tahoma" w:cs="Tahoma"/>
          <w:sz w:val="20"/>
          <w:szCs w:val="20"/>
        </w:rPr>
      </w:pPr>
      <w:r w:rsidRPr="009B4A76">
        <w:rPr>
          <w:rFonts w:ascii="Tahoma" w:hAnsi="Tahoma" w:cs="Tahoma"/>
          <w:sz w:val="20"/>
          <w:szCs w:val="20"/>
        </w:rPr>
        <w:t>wykonanie nowej instalacji elektrycznej zasilania urządzeń,</w:t>
      </w:r>
    </w:p>
    <w:p w:rsidR="009B4A76" w:rsidRPr="009B4A76" w:rsidRDefault="009B4A76" w:rsidP="00874359">
      <w:pPr>
        <w:widowControl/>
        <w:numPr>
          <w:ilvl w:val="0"/>
          <w:numId w:val="464"/>
        </w:numPr>
        <w:autoSpaceDE w:val="0"/>
        <w:ind w:left="709" w:hanging="284"/>
        <w:jc w:val="both"/>
        <w:textAlignment w:val="auto"/>
        <w:rPr>
          <w:rFonts w:ascii="Tahoma" w:hAnsi="Tahoma" w:cs="Tahoma"/>
          <w:sz w:val="20"/>
          <w:szCs w:val="20"/>
        </w:rPr>
      </w:pPr>
      <w:r w:rsidRPr="009B4A76">
        <w:rPr>
          <w:rFonts w:ascii="Tahoma" w:hAnsi="Tahoma" w:cs="Tahoma"/>
          <w:sz w:val="20"/>
          <w:szCs w:val="20"/>
        </w:rPr>
        <w:t>wykonanie instalacji audiowizualnej,</w:t>
      </w:r>
    </w:p>
    <w:p w:rsidR="009B4A76" w:rsidRPr="009B4A76" w:rsidRDefault="009B4A76" w:rsidP="00874359">
      <w:pPr>
        <w:widowControl/>
        <w:numPr>
          <w:ilvl w:val="0"/>
          <w:numId w:val="464"/>
        </w:numPr>
        <w:autoSpaceDE w:val="0"/>
        <w:ind w:left="709" w:hanging="284"/>
        <w:jc w:val="both"/>
        <w:textAlignment w:val="auto"/>
        <w:rPr>
          <w:rFonts w:ascii="Tahoma" w:hAnsi="Tahoma" w:cs="Tahoma"/>
          <w:sz w:val="20"/>
          <w:szCs w:val="20"/>
        </w:rPr>
      </w:pPr>
      <w:r w:rsidRPr="009B4A76">
        <w:rPr>
          <w:rFonts w:ascii="Tahoma" w:hAnsi="Tahoma" w:cs="Tahoma"/>
          <w:sz w:val="20"/>
          <w:szCs w:val="20"/>
        </w:rPr>
        <w:t>montaż opraw oświetleniowych,</w:t>
      </w:r>
    </w:p>
    <w:p w:rsidR="009B4A76" w:rsidRPr="009B4A76" w:rsidRDefault="009B4A76" w:rsidP="00874359">
      <w:pPr>
        <w:widowControl/>
        <w:numPr>
          <w:ilvl w:val="0"/>
          <w:numId w:val="464"/>
        </w:numPr>
        <w:autoSpaceDE w:val="0"/>
        <w:ind w:left="709" w:hanging="284"/>
        <w:jc w:val="both"/>
        <w:textAlignment w:val="auto"/>
        <w:rPr>
          <w:rFonts w:ascii="Tahoma" w:hAnsi="Tahoma" w:cs="Tahoma"/>
          <w:sz w:val="20"/>
          <w:szCs w:val="20"/>
        </w:rPr>
      </w:pPr>
      <w:r w:rsidRPr="009B4A76">
        <w:rPr>
          <w:rFonts w:ascii="Tahoma" w:hAnsi="Tahoma" w:cs="Tahoma"/>
          <w:sz w:val="20"/>
          <w:szCs w:val="20"/>
        </w:rPr>
        <w:t>montaż gniazd „</w:t>
      </w:r>
      <w:proofErr w:type="spellStart"/>
      <w:r w:rsidRPr="009B4A76">
        <w:rPr>
          <w:rFonts w:ascii="Tahoma" w:hAnsi="Tahoma" w:cs="Tahoma"/>
          <w:sz w:val="20"/>
          <w:szCs w:val="20"/>
        </w:rPr>
        <w:t>floor</w:t>
      </w:r>
      <w:proofErr w:type="spellEnd"/>
      <w:r w:rsidRPr="009B4A76">
        <w:rPr>
          <w:rFonts w:ascii="Tahoma" w:hAnsi="Tahoma" w:cs="Tahoma"/>
          <w:sz w:val="20"/>
          <w:szCs w:val="20"/>
        </w:rPr>
        <w:t xml:space="preserve"> </w:t>
      </w:r>
      <w:proofErr w:type="spellStart"/>
      <w:r w:rsidRPr="009B4A76">
        <w:rPr>
          <w:rFonts w:ascii="Tahoma" w:hAnsi="Tahoma" w:cs="Tahoma"/>
          <w:sz w:val="20"/>
          <w:szCs w:val="20"/>
        </w:rPr>
        <w:t>box</w:t>
      </w:r>
      <w:proofErr w:type="spellEnd"/>
      <w:r w:rsidRPr="009B4A76">
        <w:rPr>
          <w:rFonts w:ascii="Tahoma" w:hAnsi="Tahoma" w:cs="Tahoma"/>
          <w:sz w:val="20"/>
          <w:szCs w:val="20"/>
        </w:rPr>
        <w:t>”,</w:t>
      </w:r>
    </w:p>
    <w:p w:rsidR="009B4A76" w:rsidRPr="009B4A76" w:rsidRDefault="009B4A76" w:rsidP="00874359">
      <w:pPr>
        <w:widowControl/>
        <w:numPr>
          <w:ilvl w:val="0"/>
          <w:numId w:val="464"/>
        </w:numPr>
        <w:autoSpaceDE w:val="0"/>
        <w:ind w:left="709" w:hanging="284"/>
        <w:jc w:val="both"/>
        <w:textAlignment w:val="auto"/>
        <w:rPr>
          <w:rFonts w:ascii="Tahoma" w:hAnsi="Tahoma" w:cs="Tahoma"/>
          <w:sz w:val="20"/>
          <w:szCs w:val="20"/>
        </w:rPr>
      </w:pPr>
      <w:r w:rsidRPr="009B4A76">
        <w:rPr>
          <w:rFonts w:ascii="Tahoma" w:hAnsi="Tahoma" w:cs="Tahoma"/>
          <w:sz w:val="20"/>
          <w:szCs w:val="20"/>
        </w:rPr>
        <w:t>montaż szafy komputerowej.</w:t>
      </w:r>
    </w:p>
    <w:p w:rsidR="009B4A76" w:rsidRPr="009B4A76" w:rsidRDefault="009B4A76" w:rsidP="00A67F5F">
      <w:pPr>
        <w:widowControl/>
        <w:numPr>
          <w:ilvl w:val="0"/>
          <w:numId w:val="462"/>
        </w:numPr>
        <w:autoSpaceDE w:val="0"/>
        <w:ind w:left="567" w:hanging="283"/>
        <w:jc w:val="both"/>
        <w:textAlignment w:val="auto"/>
        <w:rPr>
          <w:rFonts w:ascii="Tahoma" w:hAnsi="Tahoma" w:cs="Tahoma"/>
          <w:sz w:val="20"/>
          <w:szCs w:val="20"/>
        </w:rPr>
      </w:pPr>
      <w:r w:rsidRPr="009B4A76">
        <w:rPr>
          <w:rFonts w:ascii="Tahoma" w:hAnsi="Tahoma" w:cs="Tahoma"/>
          <w:sz w:val="20"/>
          <w:szCs w:val="20"/>
        </w:rPr>
        <w:t>roboty sanitarne (wentylacja mechaniczna, klimatyzacja, instalacja c. o.):</w:t>
      </w:r>
    </w:p>
    <w:p w:rsidR="009B4A76" w:rsidRPr="009B4A76" w:rsidRDefault="009B4A76" w:rsidP="00874359">
      <w:pPr>
        <w:widowControl/>
        <w:numPr>
          <w:ilvl w:val="1"/>
          <w:numId w:val="465"/>
        </w:numPr>
        <w:tabs>
          <w:tab w:val="clear" w:pos="1724"/>
          <w:tab w:val="num" w:pos="709"/>
        </w:tabs>
        <w:autoSpaceDE w:val="0"/>
        <w:ind w:left="709" w:hanging="284"/>
        <w:jc w:val="both"/>
        <w:textAlignment w:val="auto"/>
        <w:rPr>
          <w:rFonts w:ascii="Tahoma" w:hAnsi="Tahoma" w:cs="Tahoma"/>
          <w:sz w:val="20"/>
          <w:szCs w:val="20"/>
        </w:rPr>
      </w:pPr>
      <w:r w:rsidRPr="009B4A76">
        <w:rPr>
          <w:rFonts w:ascii="Tahoma" w:hAnsi="Tahoma" w:cs="Tahoma"/>
          <w:sz w:val="20"/>
          <w:szCs w:val="20"/>
        </w:rPr>
        <w:t xml:space="preserve">wykonanie rurarzu wentylacji mechanicznej </w:t>
      </w:r>
      <w:proofErr w:type="spellStart"/>
      <w:r w:rsidRPr="009B4A76">
        <w:rPr>
          <w:rFonts w:ascii="Tahoma" w:hAnsi="Tahoma" w:cs="Tahoma"/>
          <w:sz w:val="20"/>
          <w:szCs w:val="20"/>
        </w:rPr>
        <w:t>nawiewno</w:t>
      </w:r>
      <w:proofErr w:type="spellEnd"/>
      <w:r w:rsidRPr="009B4A76">
        <w:rPr>
          <w:rFonts w:ascii="Tahoma" w:hAnsi="Tahoma" w:cs="Tahoma"/>
          <w:sz w:val="20"/>
          <w:szCs w:val="20"/>
        </w:rPr>
        <w:t>-wywiewnej;</w:t>
      </w:r>
    </w:p>
    <w:p w:rsidR="009B4A76" w:rsidRPr="009B4A76" w:rsidRDefault="009B4A76" w:rsidP="00874359">
      <w:pPr>
        <w:widowControl/>
        <w:numPr>
          <w:ilvl w:val="1"/>
          <w:numId w:val="465"/>
        </w:numPr>
        <w:tabs>
          <w:tab w:val="clear" w:pos="1724"/>
          <w:tab w:val="num" w:pos="709"/>
        </w:tabs>
        <w:autoSpaceDE w:val="0"/>
        <w:ind w:left="709" w:hanging="284"/>
        <w:jc w:val="both"/>
        <w:textAlignment w:val="auto"/>
        <w:rPr>
          <w:rFonts w:ascii="Tahoma" w:hAnsi="Tahoma" w:cs="Tahoma"/>
          <w:sz w:val="20"/>
          <w:szCs w:val="20"/>
        </w:rPr>
      </w:pPr>
      <w:r w:rsidRPr="009B4A76">
        <w:rPr>
          <w:rFonts w:ascii="Tahoma" w:hAnsi="Tahoma" w:cs="Tahoma"/>
          <w:sz w:val="20"/>
          <w:szCs w:val="20"/>
        </w:rPr>
        <w:t xml:space="preserve">wykonanie klimatyzacji typu </w:t>
      </w:r>
      <w:proofErr w:type="spellStart"/>
      <w:r w:rsidRPr="009B4A76">
        <w:rPr>
          <w:rFonts w:ascii="Tahoma" w:hAnsi="Tahoma" w:cs="Tahoma"/>
          <w:sz w:val="20"/>
          <w:szCs w:val="20"/>
        </w:rPr>
        <w:t>split</w:t>
      </w:r>
      <w:proofErr w:type="spellEnd"/>
      <w:r w:rsidRPr="009B4A76">
        <w:rPr>
          <w:rFonts w:ascii="Tahoma" w:hAnsi="Tahoma" w:cs="Tahoma"/>
          <w:sz w:val="20"/>
          <w:szCs w:val="20"/>
        </w:rPr>
        <w:t xml:space="preserve"> (jednostka wewnętrzna kasetonowa + jednostka zewnętrzna)– 2 </w:t>
      </w:r>
      <w:proofErr w:type="spellStart"/>
      <w:r w:rsidRPr="009B4A76">
        <w:rPr>
          <w:rFonts w:ascii="Tahoma" w:hAnsi="Tahoma" w:cs="Tahoma"/>
          <w:sz w:val="20"/>
          <w:szCs w:val="20"/>
        </w:rPr>
        <w:t>kpl</w:t>
      </w:r>
      <w:proofErr w:type="spellEnd"/>
      <w:r w:rsidRPr="009B4A76">
        <w:rPr>
          <w:rFonts w:ascii="Tahoma" w:hAnsi="Tahoma" w:cs="Tahoma"/>
          <w:sz w:val="20"/>
          <w:szCs w:val="20"/>
        </w:rPr>
        <w:t>.</w:t>
      </w:r>
    </w:p>
    <w:p w:rsidR="009B4A76" w:rsidRPr="009B4A76" w:rsidRDefault="009B4A76" w:rsidP="00874359">
      <w:pPr>
        <w:widowControl/>
        <w:numPr>
          <w:ilvl w:val="1"/>
          <w:numId w:val="465"/>
        </w:numPr>
        <w:tabs>
          <w:tab w:val="clear" w:pos="1724"/>
          <w:tab w:val="num" w:pos="709"/>
        </w:tabs>
        <w:autoSpaceDE w:val="0"/>
        <w:ind w:left="709" w:hanging="284"/>
        <w:jc w:val="both"/>
        <w:textAlignment w:val="auto"/>
        <w:rPr>
          <w:rFonts w:ascii="Tahoma" w:hAnsi="Tahoma" w:cs="Tahoma"/>
          <w:sz w:val="20"/>
          <w:szCs w:val="20"/>
        </w:rPr>
      </w:pPr>
      <w:r w:rsidRPr="009B4A76">
        <w:rPr>
          <w:rFonts w:ascii="Tahoma" w:hAnsi="Tahoma" w:cs="Tahoma"/>
          <w:sz w:val="20"/>
          <w:szCs w:val="20"/>
        </w:rPr>
        <w:t xml:space="preserve">wymiana grzejników wraz z głowicami termostatycznymi – 7 </w:t>
      </w:r>
      <w:proofErr w:type="spellStart"/>
      <w:r w:rsidRPr="009B4A76">
        <w:rPr>
          <w:rFonts w:ascii="Tahoma" w:hAnsi="Tahoma" w:cs="Tahoma"/>
          <w:sz w:val="20"/>
          <w:szCs w:val="20"/>
        </w:rPr>
        <w:t>szt</w:t>
      </w:r>
      <w:proofErr w:type="spellEnd"/>
      <w:r w:rsidRPr="009B4A76">
        <w:rPr>
          <w:rFonts w:ascii="Tahoma" w:hAnsi="Tahoma" w:cs="Tahoma"/>
          <w:sz w:val="20"/>
          <w:szCs w:val="20"/>
        </w:rPr>
        <w:t>;</w:t>
      </w:r>
    </w:p>
    <w:p w:rsidR="009B4A76" w:rsidRPr="009B4A76" w:rsidRDefault="009B4A76" w:rsidP="009B4A76">
      <w:pPr>
        <w:ind w:left="284"/>
        <w:rPr>
          <w:rFonts w:ascii="Tahoma" w:hAnsi="Tahoma" w:cs="Tahoma"/>
          <w:b/>
          <w:sz w:val="20"/>
          <w:szCs w:val="20"/>
          <w:u w:val="single"/>
        </w:rPr>
      </w:pPr>
      <w:r w:rsidRPr="009B4A76">
        <w:rPr>
          <w:rFonts w:ascii="Tahoma" w:hAnsi="Tahoma" w:cs="Tahoma"/>
          <w:b/>
          <w:sz w:val="20"/>
          <w:szCs w:val="20"/>
          <w:u w:val="single"/>
        </w:rPr>
        <w:t>Roboty prowadzone będą przy obiekcie czynnym</w:t>
      </w:r>
      <w:r w:rsidR="00874359">
        <w:rPr>
          <w:rFonts w:ascii="Tahoma" w:hAnsi="Tahoma" w:cs="Tahoma"/>
          <w:b/>
          <w:sz w:val="20"/>
          <w:szCs w:val="20"/>
          <w:u w:val="single"/>
        </w:rPr>
        <w:t>.</w:t>
      </w:r>
    </w:p>
    <w:p w:rsidR="00A526B9" w:rsidRPr="00A526B9" w:rsidRDefault="00A526B9" w:rsidP="009B4A76">
      <w:pPr>
        <w:ind w:left="284" w:hanging="284"/>
        <w:rPr>
          <w:rFonts w:ascii="Tahoma" w:hAnsi="Tahoma" w:cs="Tahoma"/>
          <w:sz w:val="20"/>
          <w:szCs w:val="20"/>
        </w:rPr>
      </w:pPr>
      <w:r w:rsidRPr="00A526B9">
        <w:rPr>
          <w:rFonts w:ascii="Tahoma" w:hAnsi="Tahoma" w:cs="Tahoma"/>
          <w:sz w:val="20"/>
          <w:szCs w:val="20"/>
        </w:rPr>
        <w:t>3.</w:t>
      </w:r>
      <w:r w:rsidRPr="00A526B9">
        <w:rPr>
          <w:rFonts w:ascii="Tahoma" w:hAnsi="Tahoma" w:cs="Tahoma"/>
          <w:sz w:val="20"/>
          <w:szCs w:val="20"/>
        </w:rPr>
        <w:tab/>
        <w:t>Inne obowiązki wykonawcy:</w:t>
      </w:r>
    </w:p>
    <w:p w:rsidR="009B4A76" w:rsidRPr="009B4A76" w:rsidRDefault="009B4A76" w:rsidP="00A67F5F">
      <w:pPr>
        <w:widowControl/>
        <w:numPr>
          <w:ilvl w:val="2"/>
          <w:numId w:val="466"/>
        </w:numPr>
        <w:tabs>
          <w:tab w:val="left" w:pos="-31680"/>
        </w:tabs>
        <w:autoSpaceDE w:val="0"/>
        <w:ind w:left="567" w:hanging="283"/>
        <w:jc w:val="both"/>
        <w:textAlignment w:val="auto"/>
        <w:rPr>
          <w:rFonts w:ascii="Tahoma" w:hAnsi="Tahoma" w:cs="Tahoma"/>
          <w:sz w:val="20"/>
          <w:szCs w:val="20"/>
        </w:rPr>
      </w:pPr>
      <w:r w:rsidRPr="009B4A76">
        <w:rPr>
          <w:rFonts w:ascii="Tahoma" w:hAnsi="Tahoma" w:cs="Tahoma"/>
          <w:sz w:val="20"/>
          <w:szCs w:val="20"/>
        </w:rPr>
        <w:t>opracowanie planu bezpieczeństwa i ochrony zdrowia (BIOZ),</w:t>
      </w:r>
    </w:p>
    <w:p w:rsidR="009B4A76" w:rsidRPr="009B4A76" w:rsidRDefault="009B4A76" w:rsidP="00A67F5F">
      <w:pPr>
        <w:widowControl/>
        <w:numPr>
          <w:ilvl w:val="2"/>
          <w:numId w:val="466"/>
        </w:numPr>
        <w:tabs>
          <w:tab w:val="left" w:pos="-31680"/>
        </w:tabs>
        <w:autoSpaceDE w:val="0"/>
        <w:ind w:left="567" w:hanging="283"/>
        <w:jc w:val="both"/>
        <w:textAlignment w:val="auto"/>
        <w:rPr>
          <w:rFonts w:ascii="Tahoma" w:hAnsi="Tahoma" w:cs="Tahoma"/>
          <w:sz w:val="20"/>
          <w:szCs w:val="20"/>
        </w:rPr>
      </w:pPr>
      <w:r w:rsidRPr="009B4A76">
        <w:rPr>
          <w:rFonts w:ascii="Tahoma" w:hAnsi="Tahoma" w:cs="Tahoma"/>
          <w:sz w:val="20"/>
          <w:szCs w:val="20"/>
        </w:rPr>
        <w:t xml:space="preserve">posiadanie przez cały okres realizacji przedmiotu zamówienia polisy lub innego dokumentu potwierdzającego, że jest ubezpieczony od odpowiedzialności cywilnej w zakresie prowadzonej działalności związanej z przedmiotem zamówienia na sumę ubezpieczenia 700 000,00 złotych ważną na dzień zawarcia umowy. Wykonawca zobowiązany jest do przedłużenia lub zawarcia nowej umowy </w:t>
      </w:r>
      <w:r w:rsidRPr="009B4A76">
        <w:rPr>
          <w:rFonts w:ascii="Tahoma" w:hAnsi="Tahoma" w:cs="Tahoma"/>
          <w:sz w:val="20"/>
          <w:szCs w:val="20"/>
        </w:rPr>
        <w:lastRenderedPageBreak/>
        <w:t>ubezpieczenia z tytułu wskazanego w zdaniu poprzedzającym oraz przedkładania potwierdzonych kserokopii polisy lub innego dokumentu potwierdzającego, że jest ubezpieczony od odpowiedzialności cywilnej w zakresie prowadzonej działalności związanej z</w:t>
      </w:r>
      <w:r>
        <w:rPr>
          <w:rFonts w:ascii="Tahoma" w:hAnsi="Tahoma" w:cs="Tahoma"/>
          <w:sz w:val="20"/>
          <w:szCs w:val="20"/>
        </w:rPr>
        <w:t xml:space="preserve"> </w:t>
      </w:r>
      <w:r w:rsidRPr="009B4A76">
        <w:rPr>
          <w:rFonts w:ascii="Tahoma" w:hAnsi="Tahoma" w:cs="Tahoma"/>
          <w:sz w:val="20"/>
          <w:szCs w:val="20"/>
        </w:rPr>
        <w:t xml:space="preserve">przedmiotem zamówienia, jeśli odpowiedzialność ubezpieczyciela wynikająca z zawartej umowy ubezpieczenia nie obejmuje całego okresu wykonywania niniejszej umowy lub szkód powstałych lub ujawnionych w okresie odpowiedzialności </w:t>
      </w:r>
      <w:r>
        <w:rPr>
          <w:rFonts w:ascii="Tahoma" w:hAnsi="Tahoma" w:cs="Tahoma"/>
          <w:sz w:val="20"/>
          <w:szCs w:val="20"/>
        </w:rPr>
        <w:t>w</w:t>
      </w:r>
      <w:r w:rsidRPr="009B4A76">
        <w:rPr>
          <w:rFonts w:ascii="Tahoma" w:hAnsi="Tahoma" w:cs="Tahoma"/>
          <w:sz w:val="20"/>
          <w:szCs w:val="20"/>
        </w:rPr>
        <w:t>ykonawcy na podstawie niniejszej umowy.</w:t>
      </w:r>
    </w:p>
    <w:p w:rsidR="009B4A76" w:rsidRPr="009B4A76" w:rsidRDefault="009B4A76" w:rsidP="00A67F5F">
      <w:pPr>
        <w:widowControl/>
        <w:numPr>
          <w:ilvl w:val="2"/>
          <w:numId w:val="466"/>
        </w:numPr>
        <w:tabs>
          <w:tab w:val="left" w:pos="-31680"/>
        </w:tabs>
        <w:autoSpaceDE w:val="0"/>
        <w:ind w:left="567" w:hanging="283"/>
        <w:jc w:val="both"/>
        <w:textAlignment w:val="auto"/>
        <w:rPr>
          <w:rFonts w:ascii="Tahoma" w:hAnsi="Tahoma" w:cs="Tahoma"/>
          <w:sz w:val="20"/>
          <w:szCs w:val="20"/>
        </w:rPr>
      </w:pPr>
      <w:r w:rsidRPr="009B4A76">
        <w:rPr>
          <w:rFonts w:ascii="Tahoma" w:hAnsi="Tahoma" w:cs="Tahoma"/>
          <w:sz w:val="20"/>
          <w:szCs w:val="20"/>
        </w:rPr>
        <w:t>zorganizowanie robót w systemie wielozmianowym, jeżeli będzie to niezbędne dla zachowania terminów wykonania całego przedmiotu umowy,</w:t>
      </w:r>
    </w:p>
    <w:p w:rsidR="009B4A76" w:rsidRPr="009B4A76" w:rsidRDefault="009B4A76" w:rsidP="00A67F5F">
      <w:pPr>
        <w:widowControl/>
        <w:numPr>
          <w:ilvl w:val="2"/>
          <w:numId w:val="466"/>
        </w:numPr>
        <w:tabs>
          <w:tab w:val="left" w:pos="-31680"/>
        </w:tabs>
        <w:autoSpaceDE w:val="0"/>
        <w:ind w:left="567" w:hanging="283"/>
        <w:jc w:val="both"/>
        <w:textAlignment w:val="auto"/>
        <w:rPr>
          <w:rFonts w:ascii="Tahoma" w:hAnsi="Tahoma" w:cs="Tahoma"/>
          <w:sz w:val="20"/>
          <w:szCs w:val="20"/>
        </w:rPr>
      </w:pPr>
      <w:r w:rsidRPr="009B4A76">
        <w:rPr>
          <w:rFonts w:ascii="Tahoma" w:hAnsi="Tahoma" w:cs="Tahoma"/>
          <w:bCs/>
          <w:sz w:val="20"/>
          <w:szCs w:val="20"/>
        </w:rPr>
        <w:t>zorganizowanie robót w taki sposób, żeby nie utrudniać pracy w budynku Powiatowego Centrum Konferencyjnego, roboty prowadzone będą w obiekcie czynnym,</w:t>
      </w:r>
    </w:p>
    <w:p w:rsidR="009B4A76" w:rsidRPr="009B4A76" w:rsidRDefault="009B4A76" w:rsidP="00A67F5F">
      <w:pPr>
        <w:widowControl/>
        <w:numPr>
          <w:ilvl w:val="2"/>
          <w:numId w:val="466"/>
        </w:numPr>
        <w:tabs>
          <w:tab w:val="left" w:pos="-31680"/>
        </w:tabs>
        <w:autoSpaceDE w:val="0"/>
        <w:ind w:left="567" w:hanging="283"/>
        <w:jc w:val="both"/>
        <w:textAlignment w:val="auto"/>
        <w:rPr>
          <w:rFonts w:ascii="Tahoma" w:hAnsi="Tahoma" w:cs="Tahoma"/>
          <w:sz w:val="20"/>
          <w:szCs w:val="20"/>
        </w:rPr>
      </w:pPr>
      <w:r w:rsidRPr="009B4A76">
        <w:rPr>
          <w:rFonts w:ascii="Tahoma" w:hAnsi="Tahoma" w:cs="Tahoma"/>
          <w:sz w:val="20"/>
          <w:szCs w:val="20"/>
        </w:rPr>
        <w:t>wywóz i zagospodarowanie odpadów, w tym odpadów komunalnych na zasadach wynikających z obowiązujących przepisów prawa,</w:t>
      </w:r>
    </w:p>
    <w:p w:rsidR="009B4A76" w:rsidRPr="009B4A76" w:rsidRDefault="009B4A76" w:rsidP="00A67F5F">
      <w:pPr>
        <w:widowControl/>
        <w:numPr>
          <w:ilvl w:val="2"/>
          <w:numId w:val="466"/>
        </w:numPr>
        <w:ind w:left="567" w:hanging="283"/>
        <w:jc w:val="both"/>
        <w:textAlignment w:val="auto"/>
        <w:rPr>
          <w:rFonts w:ascii="Tahoma" w:hAnsi="Tahoma" w:cs="Tahoma"/>
          <w:sz w:val="20"/>
          <w:szCs w:val="20"/>
        </w:rPr>
      </w:pPr>
      <w:r w:rsidRPr="009B4A76">
        <w:rPr>
          <w:rFonts w:ascii="Tahoma" w:hAnsi="Tahoma" w:cs="Tahoma"/>
          <w:sz w:val="20"/>
          <w:szCs w:val="20"/>
        </w:rPr>
        <w:t>zamówienie elementów związanych z realizacją zadania z wyprzedzeniem pozwalającym na realizację robót w terminie określonym w umowie,</w:t>
      </w:r>
    </w:p>
    <w:p w:rsidR="009B4A76" w:rsidRPr="009B4A76" w:rsidRDefault="009B4A76" w:rsidP="00A67F5F">
      <w:pPr>
        <w:widowControl/>
        <w:numPr>
          <w:ilvl w:val="2"/>
          <w:numId w:val="466"/>
        </w:numPr>
        <w:tabs>
          <w:tab w:val="left" w:pos="-31680"/>
        </w:tabs>
        <w:autoSpaceDE w:val="0"/>
        <w:ind w:left="567" w:hanging="283"/>
        <w:jc w:val="both"/>
        <w:textAlignment w:val="auto"/>
        <w:rPr>
          <w:rFonts w:ascii="Tahoma" w:hAnsi="Tahoma" w:cs="Tahoma"/>
          <w:sz w:val="20"/>
          <w:szCs w:val="20"/>
        </w:rPr>
      </w:pPr>
      <w:r w:rsidRPr="009B4A76">
        <w:rPr>
          <w:rFonts w:ascii="Tahoma" w:hAnsi="Tahoma" w:cs="Tahoma"/>
          <w:sz w:val="20"/>
          <w:szCs w:val="20"/>
        </w:rPr>
        <w:t>poniesienie opłat niezbędnych do prowadzenia robót i prawidłowej realizacji przedmiotu umowy.</w:t>
      </w:r>
    </w:p>
    <w:p w:rsidR="009B4A76" w:rsidRPr="009B4A76" w:rsidRDefault="009B4A76" w:rsidP="009B4A76">
      <w:pPr>
        <w:ind w:left="284"/>
        <w:jc w:val="both"/>
        <w:rPr>
          <w:rFonts w:ascii="Tahoma" w:hAnsi="Tahoma" w:cs="Tahoma"/>
          <w:sz w:val="20"/>
          <w:szCs w:val="20"/>
        </w:rPr>
      </w:pPr>
      <w:r w:rsidRPr="009B4A76">
        <w:rPr>
          <w:rFonts w:ascii="Tahoma" w:hAnsi="Tahoma" w:cs="Tahoma"/>
          <w:sz w:val="20"/>
          <w:szCs w:val="20"/>
        </w:rPr>
        <w:t xml:space="preserve">Koszty ww. prac pokrywa </w:t>
      </w:r>
      <w:r>
        <w:rPr>
          <w:rFonts w:ascii="Tahoma" w:hAnsi="Tahoma" w:cs="Tahoma"/>
          <w:sz w:val="20"/>
          <w:szCs w:val="20"/>
        </w:rPr>
        <w:t>w</w:t>
      </w:r>
      <w:r w:rsidRPr="009B4A76">
        <w:rPr>
          <w:rFonts w:ascii="Tahoma" w:hAnsi="Tahoma" w:cs="Tahoma"/>
          <w:sz w:val="20"/>
          <w:szCs w:val="20"/>
        </w:rPr>
        <w:t>ykonawca w ramach kosztów ogólnych budowy.</w:t>
      </w:r>
    </w:p>
    <w:p w:rsidR="00C41FB4" w:rsidRDefault="00A526B9" w:rsidP="00C41FB4">
      <w:pPr>
        <w:widowControl/>
        <w:suppressAutoHyphens w:val="0"/>
        <w:autoSpaceDE w:val="0"/>
        <w:ind w:left="284" w:hanging="284"/>
        <w:jc w:val="both"/>
        <w:rPr>
          <w:rFonts w:ascii="Tahoma" w:hAnsi="Tahoma" w:cs="Tahoma"/>
          <w:sz w:val="20"/>
          <w:szCs w:val="20"/>
        </w:rPr>
      </w:pPr>
      <w:r w:rsidRPr="00A526B9">
        <w:rPr>
          <w:rFonts w:ascii="Tahoma" w:hAnsi="Tahoma" w:cs="Tahoma"/>
          <w:sz w:val="20"/>
          <w:szCs w:val="20"/>
        </w:rPr>
        <w:t>4.</w:t>
      </w:r>
      <w:r w:rsidRPr="00A526B9">
        <w:rPr>
          <w:rFonts w:ascii="Tahoma" w:hAnsi="Tahoma" w:cs="Tahoma"/>
          <w:sz w:val="20"/>
          <w:szCs w:val="20"/>
        </w:rPr>
        <w:tab/>
      </w:r>
      <w:r w:rsidR="00C41FB4" w:rsidRPr="00056A6A">
        <w:rPr>
          <w:rFonts w:ascii="Tahoma" w:hAnsi="Tahoma" w:cs="Tahoma"/>
          <w:sz w:val="20"/>
          <w:szCs w:val="20"/>
        </w:rPr>
        <w:t xml:space="preserve">Zamawiający umożliwi </w:t>
      </w:r>
      <w:r w:rsidR="00C41FB4">
        <w:rPr>
          <w:rFonts w:ascii="Tahoma" w:hAnsi="Tahoma" w:cs="Tahoma"/>
          <w:sz w:val="20"/>
          <w:szCs w:val="20"/>
        </w:rPr>
        <w:t>w</w:t>
      </w:r>
      <w:r w:rsidR="00C41FB4" w:rsidRPr="00056A6A">
        <w:rPr>
          <w:rFonts w:ascii="Tahoma" w:hAnsi="Tahoma" w:cs="Tahoma"/>
          <w:sz w:val="20"/>
          <w:szCs w:val="20"/>
        </w:rPr>
        <w:t xml:space="preserve">ykonawcy dokonanie wizji lokalnej na obiekcie w celu zdobycia dodatkowych informacji, które mogą być przydatne do przygotowania oferty oraz zawarcia umowy i wykonania zamówienia. Koszty dokonania wizji lokalnej poniesie </w:t>
      </w:r>
      <w:r w:rsidR="00C41FB4">
        <w:rPr>
          <w:rFonts w:ascii="Tahoma" w:hAnsi="Tahoma" w:cs="Tahoma"/>
          <w:sz w:val="20"/>
          <w:szCs w:val="20"/>
        </w:rPr>
        <w:t>w</w:t>
      </w:r>
      <w:r w:rsidR="00C41FB4" w:rsidRPr="00056A6A">
        <w:rPr>
          <w:rFonts w:ascii="Tahoma" w:hAnsi="Tahoma" w:cs="Tahoma"/>
          <w:sz w:val="20"/>
          <w:szCs w:val="20"/>
        </w:rPr>
        <w:t>ykonawca.</w:t>
      </w:r>
    </w:p>
    <w:p w:rsidR="00C41FB4" w:rsidRDefault="00C41FB4" w:rsidP="00C41FB4">
      <w:pPr>
        <w:widowControl/>
        <w:suppressAutoHyphens w:val="0"/>
        <w:autoSpaceDE w:val="0"/>
        <w:ind w:left="284" w:hanging="284"/>
        <w:jc w:val="both"/>
        <w:rPr>
          <w:rFonts w:ascii="Tahoma" w:hAnsi="Tahoma" w:cs="Tahoma"/>
          <w:sz w:val="20"/>
          <w:szCs w:val="20"/>
        </w:rPr>
      </w:pPr>
      <w:r>
        <w:rPr>
          <w:rFonts w:ascii="Tahoma" w:hAnsi="Tahoma" w:cs="Tahoma"/>
          <w:sz w:val="20"/>
          <w:szCs w:val="20"/>
        </w:rPr>
        <w:t xml:space="preserve">5. </w:t>
      </w:r>
      <w:r>
        <w:rPr>
          <w:rFonts w:ascii="Tahoma" w:hAnsi="Tahoma" w:cs="Tahoma"/>
          <w:sz w:val="20"/>
          <w:szCs w:val="20"/>
        </w:rPr>
        <w:tab/>
      </w:r>
      <w:r w:rsidRPr="000A4DE3">
        <w:rPr>
          <w:rFonts w:ascii="Tahoma" w:hAnsi="Tahoma" w:cs="Tahoma"/>
          <w:sz w:val="20"/>
          <w:szCs w:val="20"/>
        </w:rPr>
        <w:t>Zamawiający wymaga, aby w</w:t>
      </w:r>
      <w:r w:rsidRPr="000A4DE3">
        <w:rPr>
          <w:rFonts w:ascii="Tahoma" w:eastAsia="Times New Roman" w:hAnsi="Tahoma" w:cs="Tahoma"/>
          <w:kern w:val="0"/>
          <w:sz w:val="20"/>
          <w:szCs w:val="20"/>
          <w:lang w:eastAsia="pl-PL" w:bidi="ar-SA"/>
        </w:rPr>
        <w:t xml:space="preserve">ykonawca udzielił gwarancji </w:t>
      </w:r>
      <w:r w:rsidRPr="000A4DE3">
        <w:rPr>
          <w:rFonts w:ascii="Tahoma" w:eastAsia="Andale Sans UI" w:hAnsi="Tahoma" w:cs="Tahoma"/>
          <w:sz w:val="20"/>
          <w:szCs w:val="20"/>
          <w:lang w:eastAsia="ja-JP" w:bidi="fa-IR"/>
        </w:rPr>
        <w:t xml:space="preserve">jakości na wykonane roboty oraz zabudowane materiały i urządzenia – </w:t>
      </w:r>
      <w:r w:rsidRPr="000A4DE3">
        <w:rPr>
          <w:rFonts w:ascii="Tahoma" w:eastAsia="Andale Sans UI" w:hAnsi="Tahoma" w:cs="Tahoma"/>
          <w:b/>
          <w:bCs/>
          <w:sz w:val="20"/>
          <w:szCs w:val="20"/>
          <w:lang w:eastAsia="ja-JP" w:bidi="fa-IR"/>
        </w:rPr>
        <w:t xml:space="preserve">minimum </w:t>
      </w:r>
      <w:r>
        <w:rPr>
          <w:rFonts w:ascii="Tahoma" w:eastAsia="Andale Sans UI" w:hAnsi="Tahoma" w:cs="Tahoma"/>
          <w:b/>
          <w:bCs/>
          <w:sz w:val="20"/>
          <w:szCs w:val="20"/>
          <w:lang w:eastAsia="ja-JP" w:bidi="fa-IR"/>
        </w:rPr>
        <w:t>36</w:t>
      </w:r>
      <w:r w:rsidRPr="000A4DE3">
        <w:rPr>
          <w:rFonts w:ascii="Tahoma" w:eastAsia="Andale Sans UI" w:hAnsi="Tahoma" w:cs="Tahoma"/>
          <w:b/>
          <w:bCs/>
          <w:sz w:val="20"/>
          <w:szCs w:val="20"/>
          <w:lang w:eastAsia="ja-JP" w:bidi="fa-IR"/>
        </w:rPr>
        <w:t xml:space="preserve"> miesi</w:t>
      </w:r>
      <w:r w:rsidR="00B9652A">
        <w:rPr>
          <w:rFonts w:ascii="Tahoma" w:eastAsia="Andale Sans UI" w:hAnsi="Tahoma" w:cs="Tahoma"/>
          <w:b/>
          <w:bCs/>
          <w:sz w:val="20"/>
          <w:szCs w:val="20"/>
          <w:lang w:eastAsia="ja-JP" w:bidi="fa-IR"/>
        </w:rPr>
        <w:t>ę</w:t>
      </w:r>
      <w:r w:rsidRPr="000A4DE3">
        <w:rPr>
          <w:rFonts w:ascii="Tahoma" w:eastAsia="Andale Sans UI" w:hAnsi="Tahoma" w:cs="Tahoma"/>
          <w:b/>
          <w:bCs/>
          <w:sz w:val="20"/>
          <w:szCs w:val="20"/>
          <w:lang w:eastAsia="ja-JP" w:bidi="fa-IR"/>
        </w:rPr>
        <w:t>c</w:t>
      </w:r>
      <w:r>
        <w:rPr>
          <w:rFonts w:ascii="Tahoma" w:eastAsia="Andale Sans UI" w:hAnsi="Tahoma" w:cs="Tahoma"/>
          <w:b/>
          <w:bCs/>
          <w:sz w:val="20"/>
          <w:szCs w:val="20"/>
          <w:lang w:eastAsia="ja-JP" w:bidi="fa-IR"/>
        </w:rPr>
        <w:t>y</w:t>
      </w:r>
      <w:r w:rsidRPr="000A4DE3">
        <w:rPr>
          <w:rFonts w:ascii="Tahoma" w:eastAsia="Andale Sans UI" w:hAnsi="Tahoma" w:cs="Tahoma"/>
          <w:b/>
          <w:bCs/>
          <w:sz w:val="20"/>
          <w:szCs w:val="20"/>
          <w:lang w:eastAsia="ja-JP" w:bidi="fa-IR"/>
        </w:rPr>
        <w:t xml:space="preserve"> </w:t>
      </w:r>
      <w:r w:rsidRPr="000A4DE3">
        <w:rPr>
          <w:rFonts w:ascii="Tahoma" w:eastAsia="Andale Sans UI" w:hAnsi="Tahoma" w:cs="Tahoma"/>
          <w:b/>
          <w:sz w:val="20"/>
          <w:szCs w:val="20"/>
          <w:lang w:eastAsia="ja-JP" w:bidi="fa-IR"/>
        </w:rPr>
        <w:t xml:space="preserve">od dnia podpisania bezusterkowego protokołu odbioru końcowego </w:t>
      </w:r>
      <w:r w:rsidRPr="000A4DE3">
        <w:rPr>
          <w:rFonts w:ascii="Tahoma" w:eastAsia="Andale Sans UI" w:hAnsi="Tahoma" w:cs="Tahoma"/>
          <w:i/>
          <w:sz w:val="20"/>
          <w:szCs w:val="20"/>
          <w:lang w:eastAsia="ja-JP" w:bidi="fa-IR"/>
        </w:rPr>
        <w:t>(okres gwarancji stanowi kryterium oceny ofert zgodnie z opisem kryterium w rozdziale XVII - Kryteria oraz zasady oceny ofert).</w:t>
      </w:r>
    </w:p>
    <w:p w:rsidR="00C41FB4" w:rsidRPr="00C41FB4" w:rsidRDefault="00C41FB4" w:rsidP="00A67F5F">
      <w:pPr>
        <w:pStyle w:val="Akapitzlist"/>
        <w:numPr>
          <w:ilvl w:val="0"/>
          <w:numId w:val="452"/>
        </w:numPr>
        <w:autoSpaceDE w:val="0"/>
        <w:spacing w:after="0" w:line="240" w:lineRule="auto"/>
        <w:ind w:left="284" w:hanging="284"/>
        <w:jc w:val="both"/>
        <w:rPr>
          <w:rFonts w:ascii="Tahoma" w:hAnsi="Tahoma" w:cs="Tahoma"/>
          <w:sz w:val="20"/>
          <w:szCs w:val="20"/>
        </w:rPr>
      </w:pPr>
      <w:r w:rsidRPr="00C41FB4">
        <w:rPr>
          <w:rFonts w:ascii="Tahoma" w:hAnsi="Tahoma" w:cs="Tahoma"/>
          <w:kern w:val="0"/>
          <w:sz w:val="20"/>
          <w:szCs w:val="20"/>
          <w:lang w:eastAsia="pl-PL"/>
        </w:rPr>
        <w:t xml:space="preserve">Stosownie do dyspozycji art. 29 ust. 3a ustawy </w:t>
      </w:r>
      <w:proofErr w:type="spellStart"/>
      <w:r w:rsidRPr="00C41FB4">
        <w:rPr>
          <w:rFonts w:ascii="Tahoma" w:hAnsi="Tahoma" w:cs="Tahoma"/>
          <w:kern w:val="0"/>
          <w:sz w:val="20"/>
          <w:szCs w:val="20"/>
          <w:lang w:eastAsia="pl-PL"/>
        </w:rPr>
        <w:t>Pzp</w:t>
      </w:r>
      <w:proofErr w:type="spellEnd"/>
      <w:r w:rsidRPr="00C41FB4">
        <w:rPr>
          <w:rFonts w:ascii="Tahoma" w:hAnsi="Tahoma" w:cs="Tahoma"/>
          <w:b/>
          <w:kern w:val="0"/>
          <w:sz w:val="20"/>
          <w:szCs w:val="20"/>
          <w:lang w:eastAsia="pl-PL"/>
        </w:rPr>
        <w:t xml:space="preserve"> zamawiający wymaga, aby wykonawca lub podwykonawca </w:t>
      </w:r>
      <w:r w:rsidRPr="00C41FB4">
        <w:rPr>
          <w:rFonts w:ascii="Tahoma" w:hAnsi="Tahoma" w:cs="Tahoma"/>
          <w:b/>
          <w:sz w:val="20"/>
          <w:szCs w:val="20"/>
        </w:rPr>
        <w:t>wykonujący czynności w</w:t>
      </w:r>
      <w:r>
        <w:rPr>
          <w:rFonts w:ascii="Tahoma" w:hAnsi="Tahoma" w:cs="Tahoma"/>
          <w:b/>
          <w:sz w:val="20"/>
          <w:szCs w:val="20"/>
        </w:rPr>
        <w:t xml:space="preserve"> </w:t>
      </w:r>
      <w:r w:rsidRPr="00C41FB4">
        <w:rPr>
          <w:rFonts w:ascii="Tahoma" w:hAnsi="Tahoma" w:cs="Tahoma"/>
          <w:b/>
          <w:sz w:val="20"/>
          <w:szCs w:val="20"/>
        </w:rPr>
        <w:t>zakresie realizacji zamówienia</w:t>
      </w:r>
      <w:r w:rsidRPr="00C41FB4">
        <w:rPr>
          <w:rFonts w:ascii="Trebuchet MS" w:hAnsi="Trebuchet MS"/>
          <w:sz w:val="20"/>
          <w:szCs w:val="20"/>
        </w:rPr>
        <w:t xml:space="preserve"> </w:t>
      </w:r>
      <w:r w:rsidRPr="00C41FB4">
        <w:rPr>
          <w:rFonts w:ascii="Tahoma" w:hAnsi="Tahoma" w:cs="Tahoma"/>
          <w:b/>
          <w:kern w:val="0"/>
          <w:sz w:val="20"/>
          <w:szCs w:val="20"/>
          <w:lang w:eastAsia="pl-PL"/>
        </w:rPr>
        <w:t xml:space="preserve">zatrudniał pracowników na podstawie umowy o pracę, </w:t>
      </w:r>
      <w:r w:rsidRPr="00C41FB4">
        <w:rPr>
          <w:rFonts w:ascii="Tahoma" w:hAnsi="Tahoma" w:cs="Tahoma"/>
          <w:sz w:val="20"/>
          <w:szCs w:val="20"/>
        </w:rPr>
        <w:t xml:space="preserve">tj. osoby wykonujące czynności w ramach niniejszego zamówienia, gdzie wykonanie tych czynności polega na wykonywaniu pracy w sposób określony w art. 22 § 1 ustawy z dnia 26 czerwca 1974 r. Kodeksu pracy (Dz. U. z 2014 r. poz.1502 z </w:t>
      </w:r>
      <w:proofErr w:type="spellStart"/>
      <w:r w:rsidRPr="00C41FB4">
        <w:rPr>
          <w:rFonts w:ascii="Tahoma" w:hAnsi="Tahoma" w:cs="Tahoma"/>
          <w:sz w:val="20"/>
          <w:szCs w:val="20"/>
        </w:rPr>
        <w:t>późn</w:t>
      </w:r>
      <w:proofErr w:type="spellEnd"/>
      <w:r w:rsidRPr="00C41FB4">
        <w:rPr>
          <w:rFonts w:ascii="Tahoma" w:hAnsi="Tahoma" w:cs="Tahoma"/>
          <w:sz w:val="20"/>
          <w:szCs w:val="20"/>
        </w:rPr>
        <w:t xml:space="preserve">. zm.). Na wykonawcy ciąży obowiązek zapewnienia, aby również podwykonawcy i dalsi podwykonawcy spełniali wszystkie wymogi względem osób zatrudnionych na umowę o pracę. Wymóg zatrudnienia na umowę o pracę dotyczy osób, które wykonują czynności bezpośrednio związane z wykonywaniem </w:t>
      </w:r>
      <w:r w:rsidR="00A67F5F">
        <w:rPr>
          <w:rFonts w:ascii="Tahoma" w:hAnsi="Tahoma" w:cs="Tahoma"/>
          <w:b/>
          <w:sz w:val="20"/>
          <w:szCs w:val="20"/>
        </w:rPr>
        <w:t>instalacji elektrycznej</w:t>
      </w:r>
      <w:r w:rsidRPr="00C41FB4">
        <w:rPr>
          <w:rFonts w:ascii="Tahoma" w:hAnsi="Tahoma" w:cs="Tahoma"/>
          <w:b/>
          <w:sz w:val="20"/>
          <w:szCs w:val="20"/>
        </w:rPr>
        <w:t>,</w:t>
      </w:r>
      <w:r w:rsidRPr="00C41FB4">
        <w:rPr>
          <w:rFonts w:ascii="Tahoma" w:hAnsi="Tahoma" w:cs="Tahoma"/>
          <w:sz w:val="20"/>
          <w:szCs w:val="20"/>
        </w:rPr>
        <w:t xml:space="preserve"> czyli tzw. pracowników fizycznych. Wymóg nie</w:t>
      </w:r>
      <w:r w:rsidR="00A67F5F">
        <w:rPr>
          <w:rFonts w:ascii="Tahoma" w:hAnsi="Tahoma" w:cs="Tahoma"/>
          <w:sz w:val="20"/>
          <w:szCs w:val="20"/>
        </w:rPr>
        <w:t xml:space="preserve"> </w:t>
      </w:r>
      <w:r w:rsidRPr="00C41FB4">
        <w:rPr>
          <w:rFonts w:ascii="Tahoma" w:hAnsi="Tahoma" w:cs="Tahoma"/>
          <w:sz w:val="20"/>
          <w:szCs w:val="20"/>
        </w:rPr>
        <w:t xml:space="preserve">dotyczy więc, między innymi osób: kierujących robotami, wykonujących obsługę geodezyjną, dostawców materiałów budowlanych. </w:t>
      </w:r>
      <w:r w:rsidRPr="00C41FB4">
        <w:rPr>
          <w:rFonts w:ascii="Tahoma" w:hAnsi="Tahoma" w:cs="Tahoma"/>
          <w:sz w:val="20"/>
        </w:rPr>
        <w:t xml:space="preserve">Wymagania dotyczące sposobu dokumentowania zatrudnienia osób na umowę o pracę, uprawnienia kontrolne zamawiającego oraz sankcje z tytułu braku zatrudniania osób na umowę o pracę zostały szczegółowo określone we wzorze umowy stanowiącym załącznik nr </w:t>
      </w:r>
      <w:r w:rsidR="00A67F5F">
        <w:rPr>
          <w:rFonts w:ascii="Tahoma" w:hAnsi="Tahoma" w:cs="Tahoma"/>
          <w:sz w:val="20"/>
        </w:rPr>
        <w:t>5</w:t>
      </w:r>
      <w:r w:rsidRPr="00C41FB4">
        <w:rPr>
          <w:rFonts w:ascii="Tahoma" w:hAnsi="Tahoma" w:cs="Tahoma"/>
          <w:sz w:val="20"/>
        </w:rPr>
        <w:t xml:space="preserve"> do Działu II SIWZ.</w:t>
      </w:r>
    </w:p>
    <w:p w:rsidR="00C41FB4" w:rsidRDefault="00C41FB4" w:rsidP="00A67F5F">
      <w:pPr>
        <w:pStyle w:val="Akapitzlist"/>
        <w:numPr>
          <w:ilvl w:val="0"/>
          <w:numId w:val="452"/>
        </w:numPr>
        <w:autoSpaceDE w:val="0"/>
        <w:spacing w:after="0" w:line="240" w:lineRule="auto"/>
        <w:ind w:left="284" w:hanging="284"/>
        <w:jc w:val="both"/>
        <w:rPr>
          <w:rFonts w:ascii="Tahoma" w:hAnsi="Tahoma" w:cs="Tahoma"/>
          <w:sz w:val="20"/>
          <w:szCs w:val="20"/>
        </w:rPr>
      </w:pPr>
      <w:r w:rsidRPr="00C41FB4">
        <w:rPr>
          <w:rFonts w:ascii="Tahoma" w:eastAsia="Calibri" w:hAnsi="Tahoma" w:cs="Tahoma"/>
          <w:sz w:val="20"/>
          <w:szCs w:val="20"/>
        </w:rPr>
        <w:t>Szczegółowy opis przedmiotu zamówienia określa dokumentacja techniczna, specyfikacja techniczna wykonania i odbioru robót budowlanych a także wzór umowy, stanowiące załączniki do Opisu przedmiotu zamówienia</w:t>
      </w:r>
      <w:r w:rsidR="002E1799">
        <w:rPr>
          <w:rFonts w:ascii="Tahoma" w:eastAsia="Calibri" w:hAnsi="Tahoma" w:cs="Tahoma"/>
          <w:sz w:val="20"/>
          <w:szCs w:val="20"/>
        </w:rPr>
        <w:t xml:space="preserve"> – Dział II SIWZ</w:t>
      </w:r>
      <w:r w:rsidRPr="00C41FB4">
        <w:rPr>
          <w:rFonts w:ascii="Tahoma" w:hAnsi="Tahoma" w:cs="Tahoma"/>
          <w:sz w:val="20"/>
          <w:szCs w:val="20"/>
        </w:rPr>
        <w:t>.</w:t>
      </w:r>
    </w:p>
    <w:p w:rsidR="00C41FB4" w:rsidRPr="00C41FB4" w:rsidRDefault="00C41FB4" w:rsidP="00A67F5F">
      <w:pPr>
        <w:pStyle w:val="Akapitzlist"/>
        <w:numPr>
          <w:ilvl w:val="0"/>
          <w:numId w:val="452"/>
        </w:numPr>
        <w:autoSpaceDE w:val="0"/>
        <w:spacing w:after="0" w:line="240" w:lineRule="auto"/>
        <w:ind w:left="284" w:hanging="284"/>
        <w:jc w:val="both"/>
        <w:rPr>
          <w:rFonts w:ascii="Tahoma" w:hAnsi="Tahoma" w:cs="Tahoma"/>
          <w:sz w:val="20"/>
          <w:szCs w:val="20"/>
        </w:rPr>
      </w:pPr>
      <w:r w:rsidRPr="00C41FB4">
        <w:rPr>
          <w:rFonts w:ascii="Tahoma" w:hAnsi="Tahoma" w:cs="Tahoma"/>
          <w:bCs/>
          <w:kern w:val="0"/>
          <w:sz w:val="20"/>
          <w:szCs w:val="20"/>
          <w:lang w:eastAsia="pl-PL"/>
        </w:rPr>
        <w:t>Tam, gdzie w dokumentacji technicznej, specyfikacji technicznej wykonania i odbioru robót lub przedmiarach został wskazany znak towarowy (marka), producent, dostawca, patent lub pochodzenie, źródła lub szczególny proces, który charakteryzuje produkty lub usługi konkretnego wykonawcy, zamawiający dopuszcza oferowanie materiałów lub rozwiązań „równoważnych” w stosunku do wskazanych w dokumentacji technicznej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pod warunkiem, że zagwarantują one realizację robót w zgodzie z opracowaną dokumentacją oraz zapewnią uzyskanie parametrów technicznych nie gorszych od założonych w dokumentacji projektowej i </w:t>
      </w:r>
      <w:proofErr w:type="spellStart"/>
      <w:r w:rsidRPr="00C41FB4">
        <w:rPr>
          <w:rFonts w:ascii="Tahoma" w:hAnsi="Tahoma" w:cs="Tahoma"/>
          <w:bCs/>
          <w:kern w:val="0"/>
          <w:sz w:val="20"/>
          <w:szCs w:val="20"/>
          <w:lang w:eastAsia="pl-PL"/>
        </w:rPr>
        <w:t>STWiOR</w:t>
      </w:r>
      <w:proofErr w:type="spellEnd"/>
      <w:r w:rsidRPr="00C41FB4">
        <w:rPr>
          <w:rFonts w:ascii="Tahoma" w:hAnsi="Tahoma" w:cs="Tahoma"/>
          <w:bCs/>
          <w:kern w:val="0"/>
          <w:sz w:val="20"/>
          <w:szCs w:val="20"/>
          <w:lang w:eastAsia="pl-PL"/>
        </w:rPr>
        <w:t xml:space="preserve"> oraz będą zgodne pod względem:</w:t>
      </w:r>
    </w:p>
    <w:p w:rsidR="00C41FB4" w:rsidRPr="0043469C" w:rsidRDefault="00C41FB4" w:rsidP="00A67F5F">
      <w:pPr>
        <w:widowControl/>
        <w:numPr>
          <w:ilvl w:val="0"/>
          <w:numId w:val="450"/>
        </w:numPr>
        <w:tabs>
          <w:tab w:val="num" w:pos="0"/>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gabarytów i konstrukcji (wielkość, rodzaj, właściwości fizyczne, liczba elementów składowych</w:t>
      </w:r>
      <w:r>
        <w:rPr>
          <w:rFonts w:ascii="Tahoma" w:eastAsia="Times New Roman" w:hAnsi="Tahoma" w:cs="Tahoma"/>
          <w:bCs/>
          <w:kern w:val="0"/>
          <w:sz w:val="20"/>
          <w:szCs w:val="20"/>
          <w:lang w:eastAsia="pl-PL" w:bidi="ar-SA"/>
        </w:rPr>
        <w:t>)</w:t>
      </w:r>
      <w:r w:rsidRPr="0043469C">
        <w:rPr>
          <w:rFonts w:ascii="Tahoma" w:eastAsia="Times New Roman" w:hAnsi="Tahoma" w:cs="Tahoma"/>
          <w:bCs/>
          <w:kern w:val="0"/>
          <w:sz w:val="20"/>
          <w:szCs w:val="20"/>
          <w:lang w:eastAsia="pl-PL" w:bidi="ar-SA"/>
        </w:rPr>
        <w:t>,</w:t>
      </w:r>
    </w:p>
    <w:p w:rsidR="00C41FB4"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charakteru użytkowego (tożsamość funkcji),</w:t>
      </w:r>
    </w:p>
    <w:p w:rsidR="00C41FB4"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charakterystyki materiałowej (rodzaj i jakość materiałów),</w:t>
      </w:r>
    </w:p>
    <w:p w:rsidR="00C41FB4"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technicznych (wytrzymałość, trwałość, dane techniczne, konstrukcja),</w:t>
      </w:r>
    </w:p>
    <w:p w:rsidR="00C41FB4"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parametrów bezpieczeństwa użytkowania,</w:t>
      </w:r>
    </w:p>
    <w:p w:rsidR="00C41FB4" w:rsidRPr="0043469C" w:rsidRDefault="00C41FB4" w:rsidP="00A67F5F">
      <w:pPr>
        <w:widowControl/>
        <w:numPr>
          <w:ilvl w:val="0"/>
          <w:numId w:val="450"/>
        </w:numPr>
        <w:tabs>
          <w:tab w:val="num" w:pos="284"/>
          <w:tab w:val="num" w:pos="567"/>
        </w:tabs>
        <w:suppressAutoHyphens w:val="0"/>
        <w:autoSpaceDN/>
        <w:ind w:left="284" w:firstLine="0"/>
        <w:jc w:val="both"/>
        <w:textAlignment w:val="auto"/>
        <w:rPr>
          <w:rFonts w:ascii="Tahoma" w:eastAsia="Times New Roman" w:hAnsi="Tahoma" w:cs="Tahoma"/>
          <w:bCs/>
          <w:kern w:val="0"/>
          <w:sz w:val="20"/>
          <w:szCs w:val="20"/>
          <w:lang w:eastAsia="pl-PL" w:bidi="ar-SA"/>
        </w:rPr>
      </w:pPr>
      <w:r w:rsidRPr="0043469C">
        <w:rPr>
          <w:rFonts w:ascii="Tahoma" w:eastAsia="Times New Roman" w:hAnsi="Tahoma" w:cs="Tahoma"/>
          <w:bCs/>
          <w:kern w:val="0"/>
          <w:sz w:val="20"/>
          <w:szCs w:val="20"/>
          <w:lang w:eastAsia="pl-PL" w:bidi="ar-SA"/>
        </w:rPr>
        <w:t>standardów emisyjnych,</w:t>
      </w:r>
    </w:p>
    <w:p w:rsidR="00C41FB4" w:rsidRDefault="00C41FB4" w:rsidP="00C41FB4">
      <w:pPr>
        <w:widowControl/>
        <w:suppressAutoHyphens w:val="0"/>
        <w:autoSpaceDN/>
        <w:ind w:left="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 xml:space="preserve">W przypadku opisania przedmiotu zamówienia poprzez odesłanie do norm, europejskich ocen technicznych, aprobat, specyfikacji technicznych i systemów referencji technicznych, o których mowa w art. 30 ust. 1 pkt 2 i 3 ustawy </w:t>
      </w:r>
      <w:proofErr w:type="spellStart"/>
      <w:r w:rsidRPr="0043469C">
        <w:rPr>
          <w:rFonts w:ascii="Tahoma" w:eastAsia="Times New Roman" w:hAnsi="Tahoma" w:cs="Tahoma"/>
          <w:kern w:val="0"/>
          <w:sz w:val="20"/>
          <w:szCs w:val="20"/>
          <w:lang w:eastAsia="pl-PL" w:bidi="ar-SA"/>
        </w:rPr>
        <w:t>Pzp</w:t>
      </w:r>
      <w:proofErr w:type="spellEnd"/>
      <w:r w:rsidRPr="0043469C">
        <w:rPr>
          <w:rFonts w:ascii="Tahoma" w:eastAsia="Times New Roman" w:hAnsi="Tahoma" w:cs="Tahoma"/>
          <w:kern w:val="0"/>
          <w:sz w:val="20"/>
          <w:szCs w:val="20"/>
          <w:lang w:eastAsia="pl-PL" w:bidi="ar-SA"/>
        </w:rPr>
        <w:t>, zamawiający dopuszcza rozwiązania równoważne opisywanym.</w:t>
      </w:r>
    </w:p>
    <w:p w:rsidR="00C41FB4" w:rsidRDefault="00C41FB4" w:rsidP="00A67F5F">
      <w:pPr>
        <w:widowControl/>
        <w:numPr>
          <w:ilvl w:val="0"/>
          <w:numId w:val="451"/>
        </w:numPr>
        <w:suppressAutoHyphens w:val="0"/>
        <w:autoSpaceDN/>
        <w:ind w:left="284" w:hanging="284"/>
        <w:jc w:val="both"/>
        <w:textAlignment w:val="auto"/>
        <w:rPr>
          <w:rFonts w:ascii="Tahoma" w:eastAsia="Times New Roman" w:hAnsi="Tahoma" w:cs="Tahoma"/>
          <w:kern w:val="0"/>
          <w:sz w:val="20"/>
          <w:szCs w:val="20"/>
          <w:lang w:eastAsia="pl-PL" w:bidi="ar-SA"/>
        </w:rPr>
      </w:pPr>
      <w:r w:rsidRPr="0043469C">
        <w:rPr>
          <w:rFonts w:ascii="Tahoma" w:eastAsia="Times New Roman" w:hAnsi="Tahoma" w:cs="Tahoma"/>
          <w:kern w:val="0"/>
          <w:sz w:val="20"/>
          <w:szCs w:val="20"/>
          <w:lang w:eastAsia="pl-PL" w:bidi="ar-SA"/>
        </w:rPr>
        <w:t xml:space="preserve">Wykonawca na każde żądanie zamawiającego zobowiązany jest do okazania w stosunku do wskazanych materiałów znaków bezpieczeństwa, deklaracji zgodności lub aprobaty technicznej lub certyfikatu zgodności z Polską Normą przenoszącą normy europejskie lub normą państw członkowskich Europejskiego </w:t>
      </w:r>
      <w:r w:rsidRPr="0043469C">
        <w:rPr>
          <w:rFonts w:ascii="Tahoma" w:eastAsia="Times New Roman" w:hAnsi="Tahoma" w:cs="Tahoma"/>
          <w:kern w:val="0"/>
          <w:sz w:val="20"/>
          <w:szCs w:val="20"/>
          <w:lang w:eastAsia="pl-PL" w:bidi="ar-SA"/>
        </w:rPr>
        <w:lastRenderedPageBreak/>
        <w:t>Obszaru Gospodarczego przenoszącą tę normę lub Polską Normą w przypadku braku Polskiej Normy przenoszącej europejskie.</w:t>
      </w:r>
    </w:p>
    <w:p w:rsidR="00DB33D1" w:rsidRPr="00C41FB4" w:rsidRDefault="00DB33D1" w:rsidP="00A67F5F">
      <w:pPr>
        <w:widowControl/>
        <w:numPr>
          <w:ilvl w:val="0"/>
          <w:numId w:val="451"/>
        </w:numPr>
        <w:suppressAutoHyphens w:val="0"/>
        <w:autoSpaceDN/>
        <w:ind w:left="284" w:hanging="284"/>
        <w:jc w:val="both"/>
        <w:textAlignment w:val="auto"/>
        <w:rPr>
          <w:rFonts w:ascii="Tahoma" w:eastAsia="Times New Roman" w:hAnsi="Tahoma" w:cs="Tahoma"/>
          <w:kern w:val="0"/>
          <w:sz w:val="20"/>
          <w:szCs w:val="20"/>
          <w:lang w:eastAsia="pl-PL" w:bidi="ar-SA"/>
        </w:rPr>
      </w:pPr>
      <w:r w:rsidRPr="00C41FB4">
        <w:rPr>
          <w:rFonts w:ascii="Tahoma" w:hAnsi="Tahoma" w:cs="Tahoma"/>
          <w:sz w:val="20"/>
          <w:szCs w:val="20"/>
        </w:rPr>
        <w:t>Nazwa/y i kod/y Wspólnego Słownika Zamówień (CPV):</w:t>
      </w:r>
    </w:p>
    <w:p w:rsidR="00C41FB4" w:rsidRPr="00C41FB4" w:rsidRDefault="00B7204D" w:rsidP="00E27042">
      <w:pPr>
        <w:pStyle w:val="Akapitzlist"/>
        <w:suppressAutoHyphens/>
        <w:spacing w:after="0" w:line="240" w:lineRule="auto"/>
        <w:ind w:left="284"/>
        <w:contextualSpacing/>
        <w:rPr>
          <w:rFonts w:ascii="Tahoma" w:hAnsi="Tahoma" w:cs="Tahoma"/>
          <w:sz w:val="20"/>
          <w:szCs w:val="20"/>
          <w:u w:val="single"/>
        </w:rPr>
      </w:pPr>
      <w:r w:rsidRPr="00C41FB4">
        <w:rPr>
          <w:rFonts w:ascii="Tahoma" w:hAnsi="Tahoma" w:cs="Tahoma"/>
          <w:sz w:val="20"/>
          <w:szCs w:val="20"/>
          <w:u w:val="single"/>
        </w:rPr>
        <w:t xml:space="preserve">Główny kod CPV: </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45310000-3 Roboty instalacyjne elektryczne</w:t>
      </w:r>
    </w:p>
    <w:p w:rsidR="00A67F5F" w:rsidRPr="00A67F5F" w:rsidRDefault="00A67F5F" w:rsidP="00A67F5F">
      <w:pPr>
        <w:ind w:left="284"/>
        <w:rPr>
          <w:rFonts w:ascii="Tahoma" w:hAnsi="Tahoma" w:cs="Tahoma"/>
          <w:sz w:val="20"/>
          <w:szCs w:val="20"/>
          <w:u w:val="single"/>
        </w:rPr>
      </w:pPr>
      <w:r w:rsidRPr="00A67F5F">
        <w:rPr>
          <w:rFonts w:ascii="Tahoma" w:hAnsi="Tahoma" w:cs="Tahoma"/>
          <w:sz w:val="20"/>
          <w:szCs w:val="20"/>
          <w:u w:val="single"/>
        </w:rPr>
        <w:t>Dodatkowe kody CPV:</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45111300-1 Roboty rozbiórkowe</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45262500-6 Roboty murarskie i murowe</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45421000-4 Roboty w zakresie stolarki budowlanej</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45432100-5 Kładzenie i wykładanie podłóg</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45442100-8 Roboty malarskie</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45314300-4 Instalowanie infrastruktury okablowania</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45317000-2 Inne instalacje elektryczne</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45312000-7 Instalowanie systemów alarmowych i anten</w:t>
      </w:r>
    </w:p>
    <w:p w:rsidR="00A67F5F" w:rsidRPr="00A67F5F" w:rsidRDefault="00A67F5F" w:rsidP="00A67F5F">
      <w:pPr>
        <w:pStyle w:val="Styl3"/>
        <w:ind w:left="284"/>
        <w:rPr>
          <w:rFonts w:ascii="Tahoma" w:hAnsi="Tahoma" w:cs="Tahoma"/>
          <w:sz w:val="20"/>
          <w:szCs w:val="20"/>
        </w:rPr>
      </w:pPr>
      <w:r w:rsidRPr="00A67F5F">
        <w:rPr>
          <w:rFonts w:ascii="Tahoma" w:hAnsi="Tahoma" w:cs="Tahoma"/>
          <w:sz w:val="20"/>
          <w:szCs w:val="20"/>
        </w:rPr>
        <w:t>45314320-0 Instalowanie okablowania komputerowego</w:t>
      </w:r>
    </w:p>
    <w:p w:rsidR="000E2AD4" w:rsidRPr="00A67F5F" w:rsidRDefault="000E2AD4" w:rsidP="00A67F5F">
      <w:pPr>
        <w:pStyle w:val="Nagwek7"/>
        <w:spacing w:before="0" w:after="0"/>
        <w:rPr>
          <w:rFonts w:ascii="Tahoma" w:hAnsi="Tahoma" w:cs="Tahoma"/>
          <w:sz w:val="20"/>
          <w:szCs w:val="20"/>
          <w:lang w:eastAsia="ja-JP" w:bidi="fa-IR"/>
        </w:rPr>
      </w:pPr>
    </w:p>
    <w:p w:rsidR="00DB33D1" w:rsidRDefault="00DB33D1" w:rsidP="000E2AD4">
      <w:pPr>
        <w:pStyle w:val="Standard"/>
        <w:ind w:left="-360"/>
        <w:jc w:val="both"/>
      </w:pPr>
      <w:r>
        <w:rPr>
          <w:rFonts w:ascii="Tahoma" w:hAnsi="Tahoma" w:cs="Tahoma"/>
          <w:b/>
          <w:bCs/>
          <w:i/>
        </w:rPr>
        <w:t xml:space="preserve">IV.   </w:t>
      </w:r>
      <w:r>
        <w:rPr>
          <w:rFonts w:ascii="Tahoma" w:hAnsi="Tahoma" w:cs="Tahoma"/>
          <w:b/>
          <w:bCs/>
          <w:i/>
          <w:u w:val="single"/>
        </w:rPr>
        <w:t>Termin wykonania zamówienia.</w:t>
      </w:r>
    </w:p>
    <w:p w:rsidR="00DB33D1" w:rsidRDefault="00DB33D1" w:rsidP="00DB33D1">
      <w:pPr>
        <w:pStyle w:val="Standard"/>
        <w:ind w:left="-360"/>
        <w:jc w:val="both"/>
        <w:rPr>
          <w:rFonts w:ascii="Tahoma" w:hAnsi="Tahoma" w:cs="Tahoma"/>
          <w:b/>
          <w:bCs/>
          <w:i/>
          <w:sz w:val="18"/>
          <w:szCs w:val="18"/>
          <w:u w:val="single"/>
        </w:rPr>
      </w:pPr>
    </w:p>
    <w:p w:rsidR="00DB33D1" w:rsidRDefault="00DB33D1" w:rsidP="00682F37">
      <w:pPr>
        <w:tabs>
          <w:tab w:val="left" w:pos="720"/>
        </w:tabs>
        <w:jc w:val="both"/>
        <w:rPr>
          <w:rFonts w:ascii="Tahoma" w:eastAsia="Times New Roman" w:hAnsi="Tahoma" w:cs="Tahoma"/>
          <w:b/>
          <w:kern w:val="0"/>
          <w:sz w:val="20"/>
          <w:szCs w:val="20"/>
          <w:lang w:eastAsia="pl-PL" w:bidi="ar-SA"/>
        </w:rPr>
      </w:pPr>
      <w:r w:rsidRPr="0079132C">
        <w:rPr>
          <w:rFonts w:ascii="Tahoma" w:eastAsia="Times New Roman" w:hAnsi="Tahoma" w:cs="Tahoma"/>
          <w:kern w:val="0"/>
          <w:sz w:val="20"/>
          <w:szCs w:val="20"/>
          <w:lang w:eastAsia="pl-PL" w:bidi="ar-SA"/>
        </w:rPr>
        <w:t xml:space="preserve">Zamówienie należy wykonać w wymaganym terminie: </w:t>
      </w:r>
      <w:r w:rsidR="00A67F5F">
        <w:rPr>
          <w:rFonts w:ascii="Tahoma" w:eastAsia="Times New Roman" w:hAnsi="Tahoma" w:cs="Tahoma"/>
          <w:b/>
          <w:kern w:val="0"/>
          <w:sz w:val="20"/>
          <w:szCs w:val="20"/>
          <w:lang w:eastAsia="pl-PL" w:bidi="ar-SA"/>
        </w:rPr>
        <w:t>do 14 września 2018r.</w:t>
      </w:r>
    </w:p>
    <w:p w:rsidR="007A7375" w:rsidRPr="007A7375" w:rsidRDefault="007A7375" w:rsidP="00682F37">
      <w:pPr>
        <w:tabs>
          <w:tab w:val="left" w:pos="720"/>
        </w:tabs>
        <w:jc w:val="both"/>
        <w:rPr>
          <w:rFonts w:ascii="Tahoma" w:eastAsia="Times New Roman" w:hAnsi="Tahoma" w:cs="Tahoma"/>
          <w:i/>
          <w:kern w:val="0"/>
          <w:sz w:val="20"/>
          <w:szCs w:val="20"/>
          <w:lang w:eastAsia="pl-PL" w:bidi="ar-SA"/>
        </w:rPr>
      </w:pPr>
      <w:r w:rsidRPr="007A7375">
        <w:rPr>
          <w:rFonts w:ascii="Tahoma" w:hAnsi="Tahoma" w:cs="Tahoma"/>
          <w:i/>
          <w:kern w:val="0"/>
          <w:sz w:val="20"/>
          <w:szCs w:val="20"/>
          <w:lang w:eastAsia="pl-PL"/>
        </w:rPr>
        <w:t>(skrócenie terminu realizacji przedmiotu zamówienia, stanowi kryterium oceny ofert, zgodnie z opisem kryterium w rozdziale XVII - Kryteria oraz zasady oceny ofert)</w:t>
      </w:r>
      <w:r w:rsidR="000B6C85">
        <w:rPr>
          <w:rFonts w:ascii="Tahoma" w:hAnsi="Tahoma" w:cs="Tahoma"/>
          <w:i/>
          <w:kern w:val="0"/>
          <w:sz w:val="20"/>
          <w:szCs w:val="20"/>
          <w:lang w:eastAsia="pl-PL"/>
        </w:rPr>
        <w:t>.</w:t>
      </w:r>
    </w:p>
    <w:p w:rsidR="00996D0B" w:rsidRDefault="00996D0B" w:rsidP="00DB33D1">
      <w:pPr>
        <w:pStyle w:val="Standard"/>
        <w:tabs>
          <w:tab w:val="left" w:pos="720"/>
        </w:tabs>
        <w:jc w:val="both"/>
        <w:rPr>
          <w:rFonts w:ascii="Tahoma" w:hAnsi="Tahoma" w:cs="Tahoma"/>
          <w:b/>
          <w:i/>
          <w:u w:val="single"/>
          <w:lang w:val="de-DE"/>
        </w:rPr>
      </w:pPr>
    </w:p>
    <w:p w:rsidR="00DB33D1" w:rsidRPr="00715865" w:rsidRDefault="00DB33D1" w:rsidP="00DB33D1">
      <w:pPr>
        <w:pStyle w:val="Akapitzlist"/>
        <w:numPr>
          <w:ilvl w:val="1"/>
          <w:numId w:val="14"/>
        </w:numPr>
        <w:spacing w:after="0" w:line="240" w:lineRule="auto"/>
        <w:ind w:left="142" w:hanging="426"/>
        <w:jc w:val="both"/>
        <w:rPr>
          <w:rFonts w:ascii="Tahoma" w:hAnsi="Tahoma" w:cs="Tahoma"/>
          <w:b/>
          <w:i/>
          <w:vanish/>
          <w:sz w:val="20"/>
          <w:szCs w:val="20"/>
          <w:u w:val="single"/>
        </w:rPr>
      </w:pPr>
    </w:p>
    <w:p w:rsidR="00DB33D1" w:rsidRDefault="00DB33D1" w:rsidP="00A67F5F">
      <w:pPr>
        <w:pStyle w:val="Standard"/>
        <w:numPr>
          <w:ilvl w:val="1"/>
          <w:numId w:val="14"/>
        </w:numPr>
        <w:suppressAutoHyphens w:val="0"/>
        <w:ind w:hanging="284"/>
        <w:jc w:val="both"/>
      </w:pPr>
      <w:r>
        <w:rPr>
          <w:rFonts w:ascii="Tahoma" w:hAnsi="Tahoma" w:cs="Tahoma"/>
          <w:b/>
          <w:i/>
          <w:u w:val="single"/>
        </w:rPr>
        <w:t>Warunki udziału w postępowaniu. Podstawy wykluczenia z postępowania o udzielenie zamówienia.</w:t>
      </w:r>
    </w:p>
    <w:p w:rsidR="00DB33D1" w:rsidRDefault="00DB33D1" w:rsidP="00DB33D1">
      <w:pPr>
        <w:pStyle w:val="Standard"/>
        <w:jc w:val="both"/>
        <w:rPr>
          <w:rFonts w:ascii="Tahoma" w:hAnsi="Tahoma" w:cs="Tahoma"/>
        </w:rPr>
      </w:pPr>
    </w:p>
    <w:p w:rsidR="00996D0B" w:rsidRDefault="00996D0B" w:rsidP="00996D0B">
      <w:pPr>
        <w:pStyle w:val="Standard"/>
        <w:numPr>
          <w:ilvl w:val="0"/>
          <w:numId w:val="364"/>
        </w:numPr>
        <w:tabs>
          <w:tab w:val="left" w:pos="284"/>
        </w:tabs>
        <w:suppressAutoHyphens w:val="0"/>
        <w:ind w:left="284" w:hanging="284"/>
        <w:jc w:val="both"/>
      </w:pPr>
      <w:r>
        <w:rPr>
          <w:rFonts w:ascii="Tahoma" w:hAnsi="Tahoma" w:cs="Tahoma"/>
          <w:b/>
        </w:rPr>
        <w:t>O udzielenie zamówienia mogą ubiegać się wykonawcy, którzy:</w:t>
      </w:r>
    </w:p>
    <w:p w:rsidR="00996D0B" w:rsidRDefault="00996D0B" w:rsidP="00A67F5F">
      <w:pPr>
        <w:pStyle w:val="Akapitzlist"/>
        <w:numPr>
          <w:ilvl w:val="0"/>
          <w:numId w:val="453"/>
        </w:numPr>
        <w:spacing w:after="0" w:line="240" w:lineRule="auto"/>
        <w:ind w:left="567" w:hanging="283"/>
        <w:jc w:val="both"/>
      </w:pPr>
      <w:r>
        <w:rPr>
          <w:rFonts w:ascii="Tahoma" w:hAnsi="Tahoma" w:cs="Tahoma"/>
          <w:sz w:val="20"/>
          <w:szCs w:val="20"/>
        </w:rPr>
        <w:t>nie podlegają wykluczeniu;</w:t>
      </w:r>
    </w:p>
    <w:p w:rsidR="00996D0B" w:rsidRDefault="00996D0B" w:rsidP="00A67F5F">
      <w:pPr>
        <w:pStyle w:val="Akapitzlist"/>
        <w:numPr>
          <w:ilvl w:val="0"/>
          <w:numId w:val="453"/>
        </w:numPr>
        <w:spacing w:after="0" w:line="240" w:lineRule="auto"/>
        <w:ind w:left="567" w:hanging="283"/>
        <w:jc w:val="both"/>
      </w:pPr>
      <w:r>
        <w:rPr>
          <w:rFonts w:ascii="Tahoma" w:hAnsi="Tahoma" w:cs="Tahoma"/>
          <w:sz w:val="20"/>
          <w:szCs w:val="20"/>
        </w:rPr>
        <w:t>spełniają warunki udziału w postępowaniu określone przez zamawiającego w ogłoszeniu o zamówieniu oraz w pkt 3 niniejszego rozdziału SIWZ.</w:t>
      </w:r>
    </w:p>
    <w:p w:rsidR="00996D0B" w:rsidRDefault="00996D0B" w:rsidP="00996D0B">
      <w:pPr>
        <w:pStyle w:val="Akapitzlist"/>
        <w:spacing w:after="0" w:line="240" w:lineRule="auto"/>
        <w:jc w:val="both"/>
        <w:rPr>
          <w:rFonts w:ascii="Tahoma" w:hAnsi="Tahoma" w:cs="Tahoma"/>
          <w:sz w:val="20"/>
          <w:szCs w:val="20"/>
        </w:rPr>
      </w:pPr>
    </w:p>
    <w:p w:rsidR="00996D0B" w:rsidRPr="009314BD" w:rsidRDefault="00996D0B" w:rsidP="00996D0B">
      <w:pPr>
        <w:pStyle w:val="Akapitzlist"/>
        <w:numPr>
          <w:ilvl w:val="0"/>
          <w:numId w:val="364"/>
        </w:numPr>
        <w:spacing w:after="0" w:line="240" w:lineRule="auto"/>
        <w:ind w:left="284" w:hanging="284"/>
        <w:jc w:val="both"/>
      </w:pPr>
      <w:r>
        <w:rPr>
          <w:rFonts w:ascii="Tahoma" w:hAnsi="Tahoma" w:cs="Tahoma"/>
          <w:b/>
          <w:sz w:val="20"/>
          <w:szCs w:val="20"/>
        </w:rPr>
        <w:t xml:space="preserve">Podstawy wykluczenia: zamawiający wykluczy z postępowania wykonawcę w przypadkach,               o których mowa w art. 24 ust. 1 pkt 12-23 ustawy </w:t>
      </w:r>
      <w:proofErr w:type="spellStart"/>
      <w:r>
        <w:rPr>
          <w:rFonts w:ascii="Tahoma" w:hAnsi="Tahoma" w:cs="Tahoma"/>
          <w:b/>
          <w:sz w:val="20"/>
          <w:szCs w:val="20"/>
        </w:rPr>
        <w:t>Pzp</w:t>
      </w:r>
      <w:proofErr w:type="spellEnd"/>
      <w:r>
        <w:rPr>
          <w:rFonts w:ascii="Tahoma" w:hAnsi="Tahoma" w:cs="Tahoma"/>
          <w:b/>
          <w:sz w:val="20"/>
          <w:szCs w:val="20"/>
        </w:rPr>
        <w:t xml:space="preserve"> (przesłanki wykluczenia obligatoryjne).</w:t>
      </w:r>
    </w:p>
    <w:p w:rsidR="00996D0B" w:rsidRPr="009314BD" w:rsidRDefault="00996D0B" w:rsidP="00996D0B">
      <w:pPr>
        <w:pStyle w:val="Akapitzlist"/>
        <w:spacing w:after="0" w:line="240" w:lineRule="auto"/>
        <w:ind w:left="284"/>
        <w:jc w:val="both"/>
      </w:pPr>
    </w:p>
    <w:p w:rsidR="001A60DE" w:rsidRPr="003E3D39" w:rsidRDefault="00996D0B" w:rsidP="003E3D39">
      <w:pPr>
        <w:pStyle w:val="Akapitzlist"/>
        <w:numPr>
          <w:ilvl w:val="0"/>
          <w:numId w:val="364"/>
        </w:numPr>
        <w:autoSpaceDN/>
        <w:spacing w:after="0" w:line="240" w:lineRule="auto"/>
        <w:ind w:left="284" w:hanging="284"/>
        <w:contextualSpacing/>
        <w:jc w:val="both"/>
        <w:textAlignment w:val="auto"/>
        <w:rPr>
          <w:rFonts w:ascii="Tahoma" w:hAnsi="Tahoma" w:cs="Tahoma"/>
          <w:b/>
          <w:kern w:val="0"/>
          <w:sz w:val="20"/>
          <w:szCs w:val="20"/>
          <w:lang w:eastAsia="en-US"/>
        </w:rPr>
      </w:pPr>
      <w:r w:rsidRPr="003E3D39">
        <w:rPr>
          <w:rFonts w:ascii="Tahoma" w:hAnsi="Tahoma" w:cs="Tahoma"/>
          <w:b/>
          <w:sz w:val="20"/>
          <w:szCs w:val="20"/>
        </w:rPr>
        <w:t xml:space="preserve">Warunki udziału w postępowaniu, określone przez zamawiającego zgodnie z art. 22 ust. 1b ustawy </w:t>
      </w:r>
      <w:proofErr w:type="spellStart"/>
      <w:r w:rsidRPr="003E3D39">
        <w:rPr>
          <w:rFonts w:ascii="Tahoma" w:hAnsi="Tahoma" w:cs="Tahoma"/>
          <w:b/>
          <w:sz w:val="20"/>
          <w:szCs w:val="20"/>
        </w:rPr>
        <w:t>Pzp</w:t>
      </w:r>
      <w:proofErr w:type="spellEnd"/>
      <w:r w:rsidRPr="003E3D39">
        <w:rPr>
          <w:rFonts w:ascii="Tahoma" w:hAnsi="Tahoma" w:cs="Tahoma"/>
          <w:b/>
          <w:sz w:val="20"/>
          <w:szCs w:val="20"/>
        </w:rPr>
        <w:t xml:space="preserve">: </w:t>
      </w:r>
      <w:r w:rsidR="001A60DE" w:rsidRPr="003E3D39">
        <w:rPr>
          <w:rFonts w:ascii="Tahoma" w:hAnsi="Tahoma" w:cs="Tahoma"/>
          <w:kern w:val="0"/>
          <w:sz w:val="20"/>
          <w:szCs w:val="20"/>
          <w:lang w:eastAsia="en-US"/>
        </w:rPr>
        <w:t xml:space="preserve">o udzielenie zamówienia mogą ubiegać się wykonawcy, którzy spełniają warunki udziału </w:t>
      </w:r>
      <w:r w:rsidR="001A60DE" w:rsidRPr="003E3D39">
        <w:rPr>
          <w:rFonts w:ascii="Tahoma" w:hAnsi="Tahoma" w:cs="Tahoma"/>
          <w:kern w:val="0"/>
          <w:sz w:val="20"/>
          <w:szCs w:val="20"/>
          <w:lang w:eastAsia="en-US"/>
        </w:rPr>
        <w:br/>
        <w:t>w postępowaniu dotyczące zdolności technicznej lub zawodowej. Zamawiający uzna, że wykonawca spełnia warunek, jeżeli:</w:t>
      </w:r>
    </w:p>
    <w:p w:rsidR="001A60DE" w:rsidRPr="001A60DE" w:rsidRDefault="001A60DE" w:rsidP="00B15AA2">
      <w:pPr>
        <w:widowControl/>
        <w:numPr>
          <w:ilvl w:val="0"/>
          <w:numId w:val="467"/>
        </w:numPr>
        <w:suppressAutoHyphens w:val="0"/>
        <w:autoSpaceDN/>
        <w:ind w:left="709" w:hanging="283"/>
        <w:contextualSpacing/>
        <w:jc w:val="both"/>
        <w:textAlignment w:val="auto"/>
        <w:rPr>
          <w:rFonts w:ascii="Tahoma" w:eastAsia="Times New Roman" w:hAnsi="Tahoma" w:cs="Tahoma"/>
          <w:kern w:val="0"/>
          <w:sz w:val="20"/>
          <w:szCs w:val="20"/>
          <w:lang w:eastAsia="en-US" w:bidi="ar-SA"/>
        </w:rPr>
      </w:pPr>
      <w:r w:rsidRPr="001A60DE">
        <w:rPr>
          <w:rFonts w:ascii="Tahoma" w:eastAsia="Times New Roman" w:hAnsi="Tahoma" w:cs="Tahoma"/>
          <w:kern w:val="0"/>
          <w:sz w:val="20"/>
          <w:szCs w:val="20"/>
          <w:lang w:eastAsia="en-US" w:bidi="ar-SA"/>
        </w:rPr>
        <w:t>wykaże, iż w okresie ostatnich 5 lat przed upływem terminu składania ofert, a jeżeli okres  prowadzenia działalności jest krótszy - w tym okresie, wykonał należycie:</w:t>
      </w:r>
    </w:p>
    <w:p w:rsidR="0040095E" w:rsidRPr="0040095E" w:rsidRDefault="0040095E" w:rsidP="00B15AA2">
      <w:pPr>
        <w:widowControl/>
        <w:numPr>
          <w:ilvl w:val="3"/>
          <w:numId w:val="468"/>
        </w:numPr>
        <w:tabs>
          <w:tab w:val="left" w:pos="-31292"/>
          <w:tab w:val="left" w:pos="-30081"/>
        </w:tabs>
        <w:ind w:left="993" w:hanging="284"/>
        <w:jc w:val="both"/>
        <w:textAlignment w:val="auto"/>
        <w:rPr>
          <w:rFonts w:ascii="Tahoma" w:eastAsia="Times New Roman" w:hAnsi="Tahoma" w:cs="Tahoma"/>
          <w:kern w:val="0"/>
          <w:sz w:val="20"/>
          <w:szCs w:val="20"/>
          <w:lang w:eastAsia="pl-PL" w:bidi="ar-SA"/>
        </w:rPr>
      </w:pPr>
      <w:r w:rsidRPr="0040095E">
        <w:rPr>
          <w:rFonts w:ascii="Tahoma" w:eastAsia="Times New Roman" w:hAnsi="Tahoma" w:cs="Tahoma"/>
          <w:kern w:val="0"/>
          <w:sz w:val="20"/>
          <w:szCs w:val="20"/>
          <w:lang w:eastAsia="pl-PL" w:bidi="ar-SA"/>
        </w:rPr>
        <w:t xml:space="preserve">jedno zamówienie, którego przedmiotem były roboty remontowo-budowlane o wartości                                      min. 200.000,00 zł brutto </w:t>
      </w:r>
      <w:r w:rsidRPr="0040095E">
        <w:rPr>
          <w:rFonts w:ascii="Tahoma" w:eastAsia="Times New Roman" w:hAnsi="Tahoma" w:cs="Tahoma"/>
          <w:iCs/>
          <w:kern w:val="0"/>
          <w:sz w:val="20"/>
          <w:szCs w:val="20"/>
          <w:lang w:eastAsia="pl-PL" w:bidi="ar-SA"/>
        </w:rPr>
        <w:t>w</w:t>
      </w:r>
      <w:r w:rsidRPr="0040095E">
        <w:rPr>
          <w:rFonts w:ascii="Tahoma" w:eastAsia="Times New Roman" w:hAnsi="Tahoma" w:cs="Tahoma"/>
          <w:i/>
          <w:iCs/>
          <w:kern w:val="0"/>
          <w:sz w:val="20"/>
          <w:szCs w:val="20"/>
          <w:lang w:eastAsia="pl-PL" w:bidi="ar-SA"/>
        </w:rPr>
        <w:t xml:space="preserve"> </w:t>
      </w:r>
      <w:r w:rsidRPr="0040095E">
        <w:rPr>
          <w:rFonts w:ascii="Tahoma" w:eastAsia="Times New Roman" w:hAnsi="Tahoma" w:cs="Tahoma"/>
          <w:iCs/>
          <w:kern w:val="0"/>
          <w:sz w:val="20"/>
          <w:szCs w:val="20"/>
          <w:lang w:eastAsia="pl-PL" w:bidi="ar-SA"/>
        </w:rPr>
        <w:t xml:space="preserve">zakres których wchodziło m.in. </w:t>
      </w:r>
      <w:r w:rsidRPr="0040095E">
        <w:rPr>
          <w:rFonts w:ascii="Tahoma" w:eastAsia="Times New Roman" w:hAnsi="Tahoma" w:cs="Tahoma"/>
          <w:kern w:val="0"/>
          <w:sz w:val="20"/>
          <w:szCs w:val="20"/>
          <w:lang w:eastAsia="pl-PL" w:bidi="ar-SA"/>
        </w:rPr>
        <w:t>wykonanie gładzi gipsowych, roboty malarskie, roboty posadzkowe</w:t>
      </w:r>
      <w:r w:rsidR="003E3D39">
        <w:rPr>
          <w:rFonts w:ascii="Tahoma" w:eastAsia="Times New Roman" w:hAnsi="Tahoma" w:cs="Tahoma"/>
          <w:kern w:val="0"/>
          <w:sz w:val="20"/>
          <w:szCs w:val="20"/>
          <w:lang w:eastAsia="pl-PL" w:bidi="ar-SA"/>
        </w:rPr>
        <w:t>;</w:t>
      </w:r>
    </w:p>
    <w:p w:rsidR="0040095E" w:rsidRPr="0040095E" w:rsidRDefault="0040095E" w:rsidP="00B15AA2">
      <w:pPr>
        <w:widowControl/>
        <w:numPr>
          <w:ilvl w:val="3"/>
          <w:numId w:val="468"/>
        </w:numPr>
        <w:tabs>
          <w:tab w:val="left" w:pos="-31292"/>
          <w:tab w:val="left" w:pos="-30081"/>
        </w:tabs>
        <w:ind w:left="993" w:hanging="284"/>
        <w:jc w:val="both"/>
        <w:textAlignment w:val="auto"/>
        <w:rPr>
          <w:rFonts w:ascii="Tahoma" w:eastAsia="Times New Roman" w:hAnsi="Tahoma" w:cs="Tahoma"/>
          <w:kern w:val="0"/>
          <w:sz w:val="20"/>
          <w:szCs w:val="20"/>
          <w:lang w:eastAsia="pl-PL" w:bidi="ar-SA"/>
        </w:rPr>
      </w:pPr>
      <w:r w:rsidRPr="0040095E">
        <w:rPr>
          <w:rFonts w:ascii="Tahoma" w:eastAsia="Times New Roman" w:hAnsi="Tahoma" w:cs="Tahoma"/>
          <w:iCs/>
          <w:kern w:val="0"/>
          <w:sz w:val="20"/>
          <w:szCs w:val="20"/>
          <w:lang w:eastAsia="pl-PL" w:bidi="ar-SA"/>
        </w:rPr>
        <w:t>jedno zamówienie, którego przedmiotem były roboty instalacji elektrycznej o wartości minimum</w:t>
      </w:r>
      <w:r w:rsidRPr="0040095E">
        <w:rPr>
          <w:rFonts w:ascii="Tahoma" w:eastAsia="Times New Roman" w:hAnsi="Tahoma" w:cs="Tahoma"/>
          <w:kern w:val="0"/>
          <w:sz w:val="20"/>
          <w:szCs w:val="20"/>
          <w:lang w:eastAsia="pl-PL" w:bidi="ar-SA"/>
        </w:rPr>
        <w:t xml:space="preserve"> 150.000,00 zł</w:t>
      </w:r>
      <w:r w:rsidRPr="0040095E">
        <w:rPr>
          <w:rFonts w:ascii="Tahoma" w:eastAsia="Times New Roman" w:hAnsi="Tahoma" w:cs="Tahoma"/>
          <w:iCs/>
          <w:kern w:val="0"/>
          <w:sz w:val="20"/>
          <w:szCs w:val="20"/>
          <w:lang w:eastAsia="pl-PL" w:bidi="ar-SA"/>
        </w:rPr>
        <w:t xml:space="preserve"> brutto w zakres których wchodziło wykonanie instalacji audio-wideo m.in. nagłośnienia, prezentacji obrazów</w:t>
      </w:r>
      <w:r w:rsidR="003E3D39">
        <w:rPr>
          <w:rFonts w:ascii="Tahoma" w:eastAsia="Times New Roman" w:hAnsi="Tahoma" w:cs="Tahoma"/>
          <w:iCs/>
          <w:kern w:val="0"/>
          <w:sz w:val="20"/>
          <w:szCs w:val="20"/>
          <w:lang w:eastAsia="pl-PL" w:bidi="ar-SA"/>
        </w:rPr>
        <w:t>;</w:t>
      </w:r>
      <w:r w:rsidRPr="0040095E">
        <w:rPr>
          <w:rFonts w:ascii="Tahoma" w:eastAsia="Times New Roman" w:hAnsi="Tahoma" w:cs="Tahoma"/>
          <w:iCs/>
          <w:kern w:val="0"/>
          <w:sz w:val="20"/>
          <w:szCs w:val="20"/>
          <w:lang w:eastAsia="pl-PL" w:bidi="ar-SA"/>
        </w:rPr>
        <w:t xml:space="preserve"> </w:t>
      </w:r>
    </w:p>
    <w:p w:rsidR="001A60DE" w:rsidRPr="001A60DE" w:rsidRDefault="0040095E" w:rsidP="00B15AA2">
      <w:pPr>
        <w:widowControl/>
        <w:numPr>
          <w:ilvl w:val="3"/>
          <w:numId w:val="468"/>
        </w:numPr>
        <w:tabs>
          <w:tab w:val="left" w:pos="-31292"/>
          <w:tab w:val="left" w:pos="-30081"/>
        </w:tabs>
        <w:ind w:left="993" w:hanging="284"/>
        <w:jc w:val="both"/>
        <w:textAlignment w:val="auto"/>
        <w:rPr>
          <w:rFonts w:ascii="Tahoma" w:eastAsia="Times New Roman" w:hAnsi="Tahoma" w:cs="Tahoma"/>
          <w:kern w:val="0"/>
          <w:sz w:val="20"/>
          <w:szCs w:val="20"/>
          <w:lang w:eastAsia="pl-PL" w:bidi="ar-SA"/>
        </w:rPr>
      </w:pPr>
      <w:r w:rsidRPr="0040095E">
        <w:rPr>
          <w:rFonts w:ascii="Tahoma" w:eastAsia="Times New Roman" w:hAnsi="Tahoma" w:cs="Tahoma"/>
          <w:iCs/>
          <w:kern w:val="0"/>
          <w:sz w:val="20"/>
          <w:szCs w:val="20"/>
          <w:lang w:eastAsia="pl-PL" w:bidi="ar-SA"/>
        </w:rPr>
        <w:t xml:space="preserve">jedno zamówienie, którego </w:t>
      </w:r>
      <w:r w:rsidRPr="0040095E">
        <w:rPr>
          <w:rFonts w:ascii="Tahoma" w:hAnsi="Tahoma" w:cs="Tahoma"/>
          <w:sz w:val="20"/>
          <w:szCs w:val="20"/>
        </w:rPr>
        <w:t>przedmiotem było wykonanie (przebudowa, budowa, remont, modernizacja lub montaż) wewnętrznej instalacji elektrycznej na kwotę co najmniej 50 000,00 zł brutto</w:t>
      </w:r>
      <w:r w:rsidR="001A60DE" w:rsidRPr="001A60DE">
        <w:rPr>
          <w:rFonts w:ascii="Tahoma" w:eastAsia="Times New Roman" w:hAnsi="Tahoma" w:cs="Tahoma"/>
          <w:kern w:val="0"/>
          <w:sz w:val="20"/>
          <w:szCs w:val="20"/>
          <w:lang w:eastAsia="pl-PL" w:bidi="ar-SA"/>
        </w:rPr>
        <w:t>.</w:t>
      </w:r>
    </w:p>
    <w:p w:rsidR="001A60DE" w:rsidRPr="001A60DE" w:rsidRDefault="001A60DE" w:rsidP="001A60DE">
      <w:pPr>
        <w:widowControl/>
        <w:autoSpaceDN/>
        <w:ind w:left="1134" w:hanging="1134"/>
        <w:jc w:val="both"/>
        <w:textAlignment w:val="auto"/>
        <w:rPr>
          <w:rFonts w:ascii="Tahoma" w:eastAsia="Times New Roman" w:hAnsi="Tahoma" w:cs="Tahoma"/>
          <w:b/>
          <w:bCs/>
          <w:kern w:val="0"/>
          <w:sz w:val="20"/>
          <w:szCs w:val="20"/>
          <w:u w:val="single"/>
          <w:lang w:val="x-none" w:eastAsia="ar-SA" w:bidi="ar-SA"/>
        </w:rPr>
      </w:pPr>
      <w:r w:rsidRPr="001A60DE">
        <w:rPr>
          <w:rFonts w:ascii="Tahoma" w:eastAsia="Times New Roman" w:hAnsi="Tahoma" w:cs="Tahoma"/>
          <w:b/>
          <w:bCs/>
          <w:kern w:val="0"/>
          <w:sz w:val="20"/>
          <w:szCs w:val="20"/>
          <w:u w:val="single"/>
          <w:lang w:val="x-none" w:eastAsia="ar-SA" w:bidi="ar-SA"/>
        </w:rPr>
        <w:t>Uwaga nr 1</w:t>
      </w:r>
      <w:r w:rsidRPr="001A60DE">
        <w:rPr>
          <w:rFonts w:ascii="Tahoma" w:eastAsia="Times New Roman" w:hAnsi="Tahoma" w:cs="Tahoma"/>
          <w:b/>
          <w:bCs/>
          <w:kern w:val="0"/>
          <w:sz w:val="20"/>
          <w:szCs w:val="20"/>
          <w:lang w:val="x-none" w:eastAsia="ar-SA" w:bidi="ar-SA"/>
        </w:rPr>
        <w:t>: W przypadku wskazania przez wykonawcę, w celu wykazania spełniania warunków udziału, waluty innej niż polska (PLN), w celu jej przeliczenia stosowany będzie średni kurs NBP na dzień zamieszczenia ogłoszenia o zamówieniu w Biuletynie Zamówień Publicznych na portalu internetowym Urzędu Zamówień Publicznych.</w:t>
      </w:r>
    </w:p>
    <w:p w:rsidR="001A60DE" w:rsidRPr="001A60DE" w:rsidRDefault="001A60DE" w:rsidP="00B15AA2">
      <w:pPr>
        <w:widowControl/>
        <w:numPr>
          <w:ilvl w:val="0"/>
          <w:numId w:val="467"/>
        </w:numPr>
        <w:tabs>
          <w:tab w:val="left" w:pos="709"/>
        </w:tabs>
        <w:suppressAutoHyphens w:val="0"/>
        <w:autoSpaceDN/>
        <w:ind w:left="709" w:hanging="283"/>
        <w:contextualSpacing/>
        <w:jc w:val="both"/>
        <w:textAlignment w:val="auto"/>
        <w:rPr>
          <w:rFonts w:ascii="Tahoma" w:eastAsia="Times New Roman" w:hAnsi="Tahoma" w:cs="Tahoma"/>
          <w:kern w:val="0"/>
          <w:sz w:val="20"/>
          <w:szCs w:val="20"/>
          <w:lang w:eastAsia="en-US" w:bidi="ar-SA"/>
        </w:rPr>
      </w:pPr>
      <w:r w:rsidRPr="001A60DE">
        <w:rPr>
          <w:rFonts w:ascii="Tahoma" w:eastAsia="Times New Roman" w:hAnsi="Tahoma" w:cs="Tahoma"/>
          <w:kern w:val="0"/>
          <w:sz w:val="20"/>
          <w:szCs w:val="20"/>
          <w:lang w:eastAsia="en-US" w:bidi="ar-SA"/>
        </w:rPr>
        <w:t xml:space="preserve">wykaże dysponowanie (dysponuje lub będzie dysponował) osobą zdolną do wykonania niniejszego zamówienia tj.: </w:t>
      </w:r>
      <w:r w:rsidR="003E3D39" w:rsidRPr="003E3D39">
        <w:rPr>
          <w:rFonts w:ascii="Tahoma" w:hAnsi="Tahoma" w:cs="Tahoma"/>
          <w:sz w:val="20"/>
          <w:szCs w:val="20"/>
        </w:rPr>
        <w:t>jedną osob</w:t>
      </w:r>
      <w:r w:rsidR="003E3D39">
        <w:rPr>
          <w:rFonts w:ascii="Tahoma" w:hAnsi="Tahoma" w:cs="Tahoma"/>
          <w:sz w:val="20"/>
          <w:szCs w:val="20"/>
        </w:rPr>
        <w:t>ą</w:t>
      </w:r>
      <w:r w:rsidR="003E3D39" w:rsidRPr="003E3D39">
        <w:rPr>
          <w:rFonts w:ascii="Tahoma" w:hAnsi="Tahoma" w:cs="Tahoma"/>
          <w:sz w:val="20"/>
          <w:szCs w:val="20"/>
        </w:rPr>
        <w:t>, która będzie pełniła obowiązki kierownika budowy, posiadającą uprawnienia budowlane do kierowania robotami budowlanymi w specjalności konstrukcyjno-budowlanej.</w:t>
      </w:r>
      <w:r w:rsidR="003E3D39">
        <w:rPr>
          <w:rFonts w:cs="Times New Roman"/>
        </w:rPr>
        <w:t xml:space="preserve"> </w:t>
      </w:r>
      <w:r w:rsidRPr="001A60DE">
        <w:rPr>
          <w:rFonts w:ascii="Tahoma" w:eastAsia="Times New Roman" w:hAnsi="Tahoma" w:cs="Tahoma"/>
          <w:kern w:val="0"/>
          <w:sz w:val="20"/>
          <w:szCs w:val="20"/>
          <w:lang w:eastAsia="en-US" w:bidi="ar-SA"/>
        </w:rPr>
        <w:t>Osoba wskazana w pkt 2) musi posiadać aktualną przynależność do właściwej Okręgowej Izby Inżynierów Budownictwa.</w:t>
      </w:r>
    </w:p>
    <w:p w:rsidR="00996D0B" w:rsidRPr="00996D0B" w:rsidRDefault="00996D0B" w:rsidP="001A60DE">
      <w:pPr>
        <w:pStyle w:val="Akapitzlist"/>
        <w:spacing w:after="0" w:line="240" w:lineRule="auto"/>
        <w:ind w:left="284"/>
        <w:jc w:val="both"/>
      </w:pPr>
    </w:p>
    <w:p w:rsidR="00996D0B" w:rsidRDefault="00DB33D1" w:rsidP="00996D0B">
      <w:pPr>
        <w:pStyle w:val="Nagwek5"/>
        <w:ind w:left="142" w:hanging="480"/>
        <w:jc w:val="both"/>
      </w:pPr>
      <w:r>
        <w:rPr>
          <w:rFonts w:ascii="Tahoma" w:hAnsi="Tahoma" w:cs="Tahoma"/>
          <w:i/>
        </w:rPr>
        <w:lastRenderedPageBreak/>
        <w:t xml:space="preserve">VI. </w:t>
      </w:r>
      <w:r w:rsidR="00996D0B">
        <w:rPr>
          <w:rFonts w:ascii="Tahoma" w:hAnsi="Tahoma" w:cs="Tahoma"/>
          <w:i/>
          <w:u w:val="single"/>
        </w:rPr>
        <w:t>Wykaz oświadczeń i dokumentów potwierdzających spełnianie warunków udziału                                  w postępowaniu oraz brak podstaw wykluczenia.</w:t>
      </w:r>
    </w:p>
    <w:p w:rsidR="00DB33D1" w:rsidRDefault="00DB33D1" w:rsidP="00996D0B">
      <w:pPr>
        <w:pStyle w:val="Nagwek5"/>
        <w:ind w:left="142" w:hanging="480"/>
        <w:jc w:val="both"/>
      </w:pPr>
    </w:p>
    <w:p w:rsidR="00996D0B" w:rsidRDefault="00996D0B" w:rsidP="00996D0B">
      <w:pPr>
        <w:pStyle w:val="Akapitzlist"/>
        <w:numPr>
          <w:ilvl w:val="0"/>
          <w:numId w:val="366"/>
        </w:numPr>
        <w:spacing w:after="0" w:line="240" w:lineRule="auto"/>
        <w:ind w:left="284" w:hanging="284"/>
        <w:jc w:val="both"/>
      </w:pPr>
      <w:r>
        <w:rPr>
          <w:rFonts w:ascii="Tahoma" w:hAnsi="Tahoma" w:cs="Tahoma"/>
          <w:b/>
          <w:sz w:val="20"/>
          <w:szCs w:val="20"/>
        </w:rPr>
        <w:t>Wykaz oświadczeń i dokumentów, potwierdzających brak podstaw wykluczenia oraz spełnianie warunków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wykazania braku podstaw wykluczenia z postępowania o udzielenie zamówienia oraz spełniania warunków udziału w postępowaniu określonych przez zamawiającego w pkt 3 rozdziału V SIWZ </w:t>
      </w:r>
      <w:r>
        <w:rPr>
          <w:rFonts w:ascii="Tahoma" w:hAnsi="Tahoma" w:cs="Tahoma"/>
          <w:b/>
          <w:u w:val="single"/>
        </w:rPr>
        <w:t>do oferty należy dołączyć</w:t>
      </w:r>
      <w:r>
        <w:rPr>
          <w:rFonts w:ascii="Tahoma" w:hAnsi="Tahoma" w:cs="Tahoma"/>
        </w:rPr>
        <w:t xml:space="preserve"> aktualne na dzień składania ofert </w:t>
      </w:r>
      <w:r>
        <w:rPr>
          <w:rFonts w:ascii="Tahoma" w:hAnsi="Tahoma" w:cs="Tahoma"/>
          <w:b/>
          <w:u w:val="single"/>
        </w:rPr>
        <w:t>Oświadczenia</w:t>
      </w:r>
      <w:r>
        <w:rPr>
          <w:rFonts w:ascii="Tahoma" w:hAnsi="Tahoma" w:cs="Tahoma"/>
        </w:rPr>
        <w:t xml:space="preserve">, zgodne ze wzorem stanowiącym załącznik nr 2 oraz nr 3 do Działu III SIWZ (oświadczenie z art. 25a ustawy </w:t>
      </w:r>
      <w:proofErr w:type="spellStart"/>
      <w:r>
        <w:rPr>
          <w:rFonts w:ascii="Tahoma" w:hAnsi="Tahoma" w:cs="Tahoma"/>
        </w:rPr>
        <w:t>Pzp</w:t>
      </w:r>
      <w:proofErr w:type="spellEnd"/>
      <w:r>
        <w:rPr>
          <w:rFonts w:ascii="Tahoma" w:hAnsi="Tahoma" w:cs="Tahoma"/>
        </w:rPr>
        <w:t>). Informacje zawarte w Oświadczeniach stanowią wstępne potwierdzenie, że wykonawca nie podlega wykluczeniu z postępowania oraz spełnia warunki udziału w postępowaniu.</w:t>
      </w:r>
    </w:p>
    <w:p w:rsidR="00996D0B" w:rsidRDefault="00996D0B" w:rsidP="00996D0B">
      <w:pPr>
        <w:pStyle w:val="Standard"/>
        <w:numPr>
          <w:ilvl w:val="0"/>
          <w:numId w:val="365"/>
        </w:numPr>
        <w:ind w:left="567" w:hanging="283"/>
        <w:jc w:val="both"/>
      </w:pPr>
      <w:r>
        <w:rPr>
          <w:rFonts w:ascii="Tahoma" w:hAnsi="Tahoma" w:cs="Tahoma"/>
        </w:rPr>
        <w:t xml:space="preserve">W celu potwierdzenia braku podstawy do wykluczenia wykonawcy z postępowania, o której mowa w art. 24 ust. 1 pkt 23 ustawy </w:t>
      </w:r>
      <w:proofErr w:type="spellStart"/>
      <w:r>
        <w:rPr>
          <w:rFonts w:ascii="Tahoma" w:hAnsi="Tahoma" w:cs="Tahoma"/>
        </w:rPr>
        <w:t>Pzp</w:t>
      </w:r>
      <w:proofErr w:type="spellEnd"/>
      <w:r>
        <w:rPr>
          <w:rFonts w:ascii="Tahoma" w:hAnsi="Tahoma" w:cs="Tahoma"/>
        </w:rPr>
        <w:t xml:space="preserve">, wykonawca składa, stosownie do treści art. 24 ust. 11 ustawy </w:t>
      </w:r>
      <w:proofErr w:type="spellStart"/>
      <w:r>
        <w:rPr>
          <w:rFonts w:ascii="Tahoma" w:hAnsi="Tahoma" w:cs="Tahoma"/>
        </w:rPr>
        <w:t>Pzp</w:t>
      </w:r>
      <w:proofErr w:type="spellEnd"/>
      <w:r>
        <w:rPr>
          <w:rFonts w:ascii="Tahoma" w:hAnsi="Tahoma" w:cs="Tahoma"/>
        </w:rPr>
        <w:t xml:space="preserve"> </w:t>
      </w:r>
      <w:r>
        <w:rPr>
          <w:rFonts w:ascii="Tahoma" w:hAnsi="Tahoma" w:cs="Tahoma"/>
          <w:b/>
        </w:rPr>
        <w:t xml:space="preserve">(w terminie 3 dni od dnia zamieszczenia przez zamawiającego na stronie internetowej informacji z otwarcia ofert, tj. informacji, o których mowa w art. 86 ust. 5 ustawy </w:t>
      </w:r>
      <w:proofErr w:type="spellStart"/>
      <w:r>
        <w:rPr>
          <w:rFonts w:ascii="Tahoma" w:hAnsi="Tahoma" w:cs="Tahoma"/>
          <w:b/>
        </w:rPr>
        <w:t>Pzp</w:t>
      </w:r>
      <w:proofErr w:type="spellEnd"/>
      <w:r>
        <w:rPr>
          <w:rFonts w:ascii="Tahoma" w:hAnsi="Tahoma" w:cs="Tahoma"/>
          <w:b/>
        </w:rPr>
        <w:t>)</w:t>
      </w:r>
      <w:r>
        <w:rPr>
          <w:rFonts w:ascii="Tahoma" w:hAnsi="Tahoma" w:cs="Tahoma"/>
        </w:rPr>
        <w:t xml:space="preserve">, </w:t>
      </w:r>
      <w:r>
        <w:rPr>
          <w:rFonts w:ascii="Tahoma" w:hAnsi="Tahoma" w:cs="Tahoma"/>
          <w:b/>
        </w:rPr>
        <w:t>oświadczenie o przynależności lub braku przynależności do tej samej grupy kapitałowej</w:t>
      </w:r>
      <w:r>
        <w:rPr>
          <w:rFonts w:ascii="Tahoma" w:hAnsi="Tahoma" w:cs="Tahoma"/>
        </w:rPr>
        <w:t xml:space="preserve">, o której mowa w art. 24 ust. 1 pkt 23 ustawy </w:t>
      </w:r>
      <w:proofErr w:type="spellStart"/>
      <w:r>
        <w:rPr>
          <w:rFonts w:ascii="Tahoma" w:hAnsi="Tahoma" w:cs="Tahoma"/>
        </w:rPr>
        <w:t>Pzp</w:t>
      </w:r>
      <w:proofErr w:type="spellEnd"/>
      <w:r>
        <w:rPr>
          <w:rFonts w:ascii="Tahoma" w:hAnsi="Tahoma" w:cs="Tahoma"/>
        </w:rPr>
        <w:t>. Wraz ze złożeniem oświadczenia wykonawca może przedstawić dowody, że powiązania z innym wykonawcą nie</w:t>
      </w:r>
      <w:r w:rsidR="003E3D39">
        <w:rPr>
          <w:rFonts w:ascii="Tahoma" w:hAnsi="Tahoma" w:cs="Tahoma"/>
        </w:rPr>
        <w:t xml:space="preserve"> </w:t>
      </w:r>
      <w:r>
        <w:rPr>
          <w:rFonts w:ascii="Tahoma" w:hAnsi="Tahoma" w:cs="Tahoma"/>
        </w:rPr>
        <w:t xml:space="preserve">prowadzą do zakłócenia konkurencji w postępowaniu o udzielenie zamówienia. </w:t>
      </w:r>
      <w:r>
        <w:rPr>
          <w:rFonts w:ascii="Tahoma" w:hAnsi="Tahoma" w:cs="Tahoma"/>
          <w:bCs/>
        </w:rPr>
        <w:t xml:space="preserve">W przypadku wspólnego ubiegania się o zamówienie przez wykonawców, oświadczenie w zakresie </w:t>
      </w:r>
      <w:proofErr w:type="spellStart"/>
      <w:r>
        <w:rPr>
          <w:rFonts w:ascii="Tahoma" w:hAnsi="Tahoma" w:cs="Tahoma"/>
          <w:bCs/>
        </w:rPr>
        <w:t>ppkt</w:t>
      </w:r>
      <w:proofErr w:type="spellEnd"/>
      <w:r>
        <w:rPr>
          <w:rFonts w:ascii="Tahoma" w:hAnsi="Tahoma" w:cs="Tahoma"/>
          <w:bCs/>
        </w:rPr>
        <w:t xml:space="preserve"> 2) składa każdy z wykonawców wspólnie ubiegających się o zamówienie.</w:t>
      </w:r>
    </w:p>
    <w:p w:rsidR="00996D0B" w:rsidRPr="009314BD" w:rsidRDefault="00996D0B" w:rsidP="00996D0B">
      <w:pPr>
        <w:pStyle w:val="Standard"/>
        <w:numPr>
          <w:ilvl w:val="0"/>
          <w:numId w:val="365"/>
        </w:numPr>
        <w:ind w:left="567" w:hanging="283"/>
        <w:jc w:val="both"/>
      </w:pPr>
      <w:r>
        <w:rPr>
          <w:rFonts w:ascii="Tahoma" w:hAnsi="Tahoma" w:cs="Tahoma"/>
          <w:b/>
        </w:rPr>
        <w:t>Wykonawca, którego oferta zostanie najwyżej oceniona, w celu wykazania spełniania warunków udziału w postępowaniu (pkt 3 rozdziału V SIWZ), zostanie wezwany do przedłożenia następujących oświadczeń i dokumentów (aktualnych na dzień złożenia oświadczeń lub dokumentów):</w:t>
      </w:r>
      <w:r>
        <w:t xml:space="preserve"> </w:t>
      </w:r>
    </w:p>
    <w:p w:rsidR="003E3D39" w:rsidRPr="003E3D39" w:rsidRDefault="003E3D39" w:rsidP="00B15AA2">
      <w:pPr>
        <w:widowControl/>
        <w:numPr>
          <w:ilvl w:val="0"/>
          <w:numId w:val="469"/>
        </w:numPr>
        <w:autoSpaceDE w:val="0"/>
        <w:autoSpaceDN/>
        <w:adjustRightInd w:val="0"/>
        <w:ind w:left="993" w:hanging="284"/>
        <w:jc w:val="both"/>
        <w:textAlignment w:val="auto"/>
        <w:rPr>
          <w:rFonts w:ascii="Tahoma" w:eastAsia="Times New Roman" w:hAnsi="Tahoma" w:cs="Tahoma"/>
          <w:kern w:val="0"/>
          <w:sz w:val="20"/>
          <w:szCs w:val="20"/>
          <w:lang w:eastAsia="pl-PL" w:bidi="ar-SA"/>
        </w:rPr>
      </w:pPr>
      <w:r w:rsidRPr="003E3D39">
        <w:rPr>
          <w:rFonts w:ascii="Tahoma" w:eastAsia="Times New Roman" w:hAnsi="Tahoma" w:cs="Tahoma"/>
          <w:kern w:val="0"/>
          <w:sz w:val="20"/>
          <w:szCs w:val="20"/>
          <w:u w:val="single"/>
          <w:lang w:eastAsia="pl-PL" w:bidi="ar-SA"/>
        </w:rPr>
        <w:t xml:space="preserve">w celu wykazania spełniania warunku z pkt 3 </w:t>
      </w:r>
      <w:proofErr w:type="spellStart"/>
      <w:r w:rsidRPr="003E3D39">
        <w:rPr>
          <w:rFonts w:ascii="Tahoma" w:eastAsia="Times New Roman" w:hAnsi="Tahoma" w:cs="Tahoma"/>
          <w:kern w:val="0"/>
          <w:sz w:val="20"/>
          <w:szCs w:val="20"/>
          <w:u w:val="single"/>
          <w:lang w:eastAsia="pl-PL" w:bidi="ar-SA"/>
        </w:rPr>
        <w:t>ppkt</w:t>
      </w:r>
      <w:proofErr w:type="spellEnd"/>
      <w:r w:rsidRPr="003E3D39">
        <w:rPr>
          <w:rFonts w:ascii="Tahoma" w:eastAsia="Times New Roman" w:hAnsi="Tahoma" w:cs="Tahoma"/>
          <w:kern w:val="0"/>
          <w:sz w:val="20"/>
          <w:szCs w:val="20"/>
          <w:u w:val="single"/>
          <w:lang w:eastAsia="pl-PL" w:bidi="ar-SA"/>
        </w:rPr>
        <w:t xml:space="preserve"> 1) rozdziału V SIWZ:</w:t>
      </w:r>
      <w:r w:rsidRPr="003E3D39">
        <w:rPr>
          <w:rFonts w:ascii="Tahoma" w:eastAsia="Times New Roman" w:hAnsi="Tahoma" w:cs="Tahoma"/>
          <w:kern w:val="0"/>
          <w:sz w:val="20"/>
          <w:szCs w:val="20"/>
          <w:lang w:eastAsia="pl-PL" w:bidi="ar-SA"/>
        </w:rPr>
        <w:t xml:space="preserve"> </w:t>
      </w:r>
      <w:r w:rsidRPr="003E3D39">
        <w:rPr>
          <w:rFonts w:ascii="Tahoma" w:eastAsia="Times New Roman" w:hAnsi="Tahoma" w:cs="Tahoma"/>
          <w:b/>
          <w:kern w:val="0"/>
          <w:sz w:val="20"/>
          <w:szCs w:val="20"/>
          <w:lang w:eastAsia="pl-PL" w:bidi="ar-SA"/>
        </w:rPr>
        <w:t>wykazu robót budowlanych</w:t>
      </w:r>
      <w:r w:rsidRPr="003E3D39">
        <w:rPr>
          <w:rFonts w:ascii="Tahoma" w:eastAsia="Times New Roman" w:hAnsi="Tahoma" w:cs="Tahoma"/>
          <w:kern w:val="0"/>
          <w:sz w:val="20"/>
          <w:szCs w:val="20"/>
          <w:lang w:eastAsia="pl-PL" w:bidi="ar-SA"/>
        </w:rPr>
        <w:t xml:space="preserve"> wykonanych nie wcześniej niż w okresie ostatnich 5 lat przed upływem terminu składania ofert, a jeżeli okres prowadzenia działalności jest krótszy – w tym okresie, wraz </w:t>
      </w:r>
      <w:r w:rsidRPr="003E3D39">
        <w:rPr>
          <w:rFonts w:ascii="Tahoma" w:eastAsia="Times New Roman" w:hAnsi="Tahoma" w:cs="Tahoma"/>
          <w:kern w:val="0"/>
          <w:sz w:val="20"/>
          <w:szCs w:val="20"/>
          <w:lang w:eastAsia="pl-PL" w:bidi="ar-SA"/>
        </w:rPr>
        <w:br/>
        <w:t xml:space="preserve">z podaniem ich rodzaju, wartości, daty, miejsca wykonania i podmiotów, na rzecz których roboty te zostały wykonane, z załączeniem dowodów określających czy te roboty budowlane zostały wykonane należycie, w szczególności informacji o tym czy roboty zostały wykonane zgodnie </w:t>
      </w:r>
      <w:r w:rsidRPr="003E3D39">
        <w:rPr>
          <w:rFonts w:ascii="Tahoma" w:eastAsia="Times New Roman" w:hAnsi="Tahoma" w:cs="Tahoma"/>
          <w:kern w:val="0"/>
          <w:sz w:val="20"/>
          <w:szCs w:val="20"/>
          <w:lang w:eastAsia="pl-PL" w:bidi="ar-SA"/>
        </w:rPr>
        <w:br/>
        <w:t>z przepisami prawa budowlanego i prawidłowo ukończone;</w:t>
      </w:r>
    </w:p>
    <w:p w:rsidR="003E3D39" w:rsidRPr="003E3D39" w:rsidRDefault="003E3D39" w:rsidP="003E3D39">
      <w:pPr>
        <w:widowControl/>
        <w:autoSpaceDE w:val="0"/>
        <w:adjustRightInd w:val="0"/>
        <w:ind w:left="993" w:hanging="1419"/>
        <w:jc w:val="both"/>
        <w:textAlignment w:val="auto"/>
        <w:rPr>
          <w:rFonts w:ascii="Tahoma" w:eastAsia="Times New Roman" w:hAnsi="Tahoma" w:cs="Tahoma"/>
          <w:kern w:val="0"/>
          <w:sz w:val="20"/>
          <w:szCs w:val="20"/>
          <w:lang w:eastAsia="pl-PL" w:bidi="ar-SA"/>
        </w:rPr>
      </w:pPr>
      <w:r w:rsidRPr="003E3D39">
        <w:rPr>
          <w:rFonts w:ascii="Tahoma" w:eastAsia="Times New Roman" w:hAnsi="Tahoma" w:cs="Tahoma"/>
          <w:b/>
          <w:kern w:val="0"/>
          <w:sz w:val="20"/>
          <w:szCs w:val="20"/>
          <w:lang w:eastAsia="pl-PL" w:bidi="ar-SA"/>
        </w:rPr>
        <w:t xml:space="preserve"> </w:t>
      </w:r>
      <w:r w:rsidRPr="003E3D39">
        <w:rPr>
          <w:rFonts w:ascii="Tahoma" w:eastAsia="Times New Roman" w:hAnsi="Tahoma" w:cs="Tahoma"/>
          <w:b/>
          <w:kern w:val="0"/>
          <w:sz w:val="20"/>
          <w:szCs w:val="20"/>
          <w:u w:val="single"/>
          <w:lang w:eastAsia="pl-PL" w:bidi="ar-SA"/>
        </w:rPr>
        <w:t>Uwaga nr 2</w:t>
      </w:r>
      <w:r w:rsidRPr="003E3D39">
        <w:rPr>
          <w:rFonts w:ascii="Tahoma" w:eastAsia="Times New Roman" w:hAnsi="Tahoma" w:cs="Tahoma"/>
          <w:b/>
          <w:kern w:val="0"/>
          <w:sz w:val="20"/>
          <w:szCs w:val="20"/>
          <w:lang w:eastAsia="pl-PL" w:bidi="ar-SA"/>
        </w:rPr>
        <w:t xml:space="preserve">: </w:t>
      </w:r>
      <w:r w:rsidRPr="003E3D39">
        <w:rPr>
          <w:rFonts w:ascii="Tahoma" w:eastAsia="Times New Roman" w:hAnsi="Tahoma" w:cs="Tahoma"/>
          <w:kern w:val="0"/>
          <w:sz w:val="20"/>
          <w:szCs w:val="20"/>
          <w:lang w:eastAsia="pl-PL" w:bidi="ar-SA"/>
        </w:rPr>
        <w:t>Dowodami, o których mowa powyżej, są referencje bądź inne dokumenty wystawione przez podmiot, na rzecz którego roboty budowlane były wykonywane, a jeżeli z uzasadnionej przyczyny o obiektywnym charakterze wykonawca nie jest w stanie uzyskać tych dokumentów – inne dokumenty.</w:t>
      </w:r>
    </w:p>
    <w:p w:rsidR="003E3D39" w:rsidRPr="003E3D39" w:rsidRDefault="003E3D39" w:rsidP="00B15AA2">
      <w:pPr>
        <w:widowControl/>
        <w:numPr>
          <w:ilvl w:val="0"/>
          <w:numId w:val="470"/>
        </w:numPr>
        <w:autoSpaceDE w:val="0"/>
        <w:autoSpaceDN/>
        <w:adjustRightInd w:val="0"/>
        <w:ind w:left="993" w:hanging="284"/>
        <w:jc w:val="both"/>
        <w:textAlignment w:val="auto"/>
        <w:rPr>
          <w:rFonts w:ascii="Tahoma" w:eastAsia="Times New Roman" w:hAnsi="Tahoma" w:cs="Tahoma"/>
          <w:kern w:val="0"/>
          <w:sz w:val="20"/>
          <w:szCs w:val="20"/>
          <w:lang w:eastAsia="pl-PL" w:bidi="ar-SA"/>
        </w:rPr>
      </w:pPr>
      <w:r w:rsidRPr="003E3D39">
        <w:rPr>
          <w:rFonts w:ascii="Tahoma" w:eastAsia="Times New Roman" w:hAnsi="Tahoma" w:cs="Tahoma"/>
          <w:kern w:val="0"/>
          <w:sz w:val="20"/>
          <w:szCs w:val="20"/>
          <w:u w:val="single"/>
          <w:lang w:eastAsia="pl-PL" w:bidi="ar-SA"/>
        </w:rPr>
        <w:t xml:space="preserve">w celu wykazania spełniania warunku z pkt 3 </w:t>
      </w:r>
      <w:proofErr w:type="spellStart"/>
      <w:r w:rsidRPr="003E3D39">
        <w:rPr>
          <w:rFonts w:ascii="Tahoma" w:eastAsia="Times New Roman" w:hAnsi="Tahoma" w:cs="Tahoma"/>
          <w:kern w:val="0"/>
          <w:sz w:val="20"/>
          <w:szCs w:val="20"/>
          <w:u w:val="single"/>
          <w:lang w:eastAsia="pl-PL" w:bidi="ar-SA"/>
        </w:rPr>
        <w:t>ppkt</w:t>
      </w:r>
      <w:proofErr w:type="spellEnd"/>
      <w:r w:rsidRPr="003E3D39">
        <w:rPr>
          <w:rFonts w:ascii="Tahoma" w:eastAsia="Times New Roman" w:hAnsi="Tahoma" w:cs="Tahoma"/>
          <w:kern w:val="0"/>
          <w:sz w:val="20"/>
          <w:szCs w:val="20"/>
          <w:u w:val="single"/>
          <w:lang w:eastAsia="pl-PL" w:bidi="ar-SA"/>
        </w:rPr>
        <w:t xml:space="preserve"> 2) rozdziału V SIWZ:</w:t>
      </w:r>
      <w:r w:rsidRPr="003E3D39">
        <w:rPr>
          <w:rFonts w:ascii="Tahoma" w:eastAsia="Times New Roman" w:hAnsi="Tahoma" w:cs="Tahoma"/>
          <w:kern w:val="0"/>
          <w:sz w:val="20"/>
          <w:szCs w:val="20"/>
          <w:lang w:eastAsia="pl-PL" w:bidi="ar-SA"/>
        </w:rPr>
        <w:t xml:space="preserve"> </w:t>
      </w:r>
      <w:r w:rsidRPr="003E3D39">
        <w:rPr>
          <w:rFonts w:ascii="Tahoma" w:eastAsia="Times New Roman" w:hAnsi="Tahoma" w:cs="Tahoma"/>
          <w:b/>
          <w:kern w:val="0"/>
          <w:sz w:val="20"/>
          <w:szCs w:val="20"/>
          <w:lang w:eastAsia="pl-PL" w:bidi="ar-SA"/>
        </w:rPr>
        <w:t>wykazu osób, skierowanych przez wykonawcę do realizacji zamówienia publicznego</w:t>
      </w:r>
      <w:r w:rsidRPr="003E3D39">
        <w:rPr>
          <w:rFonts w:ascii="Tahoma" w:eastAsia="Times New Roman" w:hAnsi="Tahoma" w:cs="Tahoma"/>
          <w:kern w:val="0"/>
          <w:sz w:val="20"/>
          <w:szCs w:val="20"/>
          <w:lang w:eastAsia="pl-PL" w:bidi="ar-SA"/>
        </w:rPr>
        <w:t>, w szczególności odpowiedzialnych za świadczenie usług, kontrolę jakości lub kierowanie robotami budowlanymi, wraz z informacjami na temat ich uprawnień niezbędnych do wykonania zamówienia publicznego, a także zakresu wykonywanych przez nie czynności oraz informacją o podstawie do dysponowania tymi osobami.</w:t>
      </w:r>
    </w:p>
    <w:p w:rsidR="00996D0B" w:rsidRPr="009314BD" w:rsidRDefault="00996D0B" w:rsidP="00996D0B">
      <w:pPr>
        <w:pStyle w:val="Standard"/>
        <w:jc w:val="both"/>
        <w:rPr>
          <w:color w:val="FF0000"/>
        </w:rPr>
      </w:pPr>
    </w:p>
    <w:p w:rsidR="00996D0B" w:rsidRDefault="00996D0B" w:rsidP="00996D0B">
      <w:pPr>
        <w:pStyle w:val="Standard"/>
        <w:ind w:left="-426"/>
        <w:jc w:val="both"/>
      </w:pPr>
      <w:r>
        <w:rPr>
          <w:rFonts w:ascii="Tahoma" w:hAnsi="Tahoma" w:cs="Tahoma"/>
          <w:b/>
          <w:bCs/>
          <w:u w:val="single"/>
        </w:rPr>
        <w:t xml:space="preserve">Uwaga nr </w:t>
      </w:r>
      <w:r w:rsidR="00E140AE">
        <w:rPr>
          <w:rFonts w:ascii="Tahoma" w:hAnsi="Tahoma" w:cs="Tahoma"/>
          <w:b/>
          <w:bCs/>
          <w:u w:val="single"/>
        </w:rPr>
        <w:t>3</w:t>
      </w:r>
      <w:r>
        <w:rPr>
          <w:rFonts w:ascii="Tahoma" w:hAnsi="Tahoma" w:cs="Tahoma"/>
          <w:b/>
          <w:bCs/>
          <w:u w:val="single"/>
        </w:rPr>
        <w:t xml:space="preserve"> (dotycząca wszystkich oświadczeń i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wykonawca nie jest obowiązany do złożenia oświadczeń lub dokumentów potwierdzających spełnianie warunków udziału w postępowaniu lub brak podstaw wykluczenia, jeżeli zamawiający posiada oświadczenia lub dokumenty dotyczące tego wykonawcy lub może je uzyskać za pomocą bezpłatnych i ogólnodostępnych baz danych, w szczególności rejestrów publicznych w rozumieniu ustawy z dnia 17 lutego 2005 r. o informatyzacji działalności podmiotów realizujących zadania publiczne (Dz. U. z 2014 r. poz. 1114 ze zm.),</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w przypadku wskazania przez wykonawcę dostępności oświadczeń lub dokumentów, w formie elektronicznej pod określonymi adresami internetowymi ogólnodostępnych i bezpłatnych baz danych, zamawiający pobiera samodzielnie z tych baz danych wskazane przez wykonawcę oświadczenia lub dokumenty,</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bCs/>
          <w:sz w:val="20"/>
          <w:szCs w:val="20"/>
        </w:rPr>
        <w:t xml:space="preserve">w przypadku wskazania przez wykonawcę oświadczeń lub dokumentów na potwierdzenie braku podstaw wykluczenia lub spełniania warunków udziału w postępowaniu, w formie elektronicznej pod określonymi adresami internetowymi ogólnodostępnych i bezpłatnych baz danych, zamawiający żąda od wykonawcy przedstawienia tłumaczenia na język polski </w:t>
      </w:r>
      <w:r>
        <w:rPr>
          <w:rFonts w:ascii="Tahoma" w:hAnsi="Tahoma" w:cs="Tahoma"/>
          <w:b/>
          <w:bCs/>
          <w:sz w:val="20"/>
          <w:szCs w:val="20"/>
        </w:rPr>
        <w:lastRenderedPageBreak/>
        <w:t>wskazanych przez wykonawcę i pobranych samodzielnie przez zamawiającego dokumentów,</w:t>
      </w:r>
    </w:p>
    <w:p w:rsidR="00996D0B" w:rsidRDefault="00996D0B" w:rsidP="00E140AE">
      <w:pPr>
        <w:pStyle w:val="Akapitzlist"/>
        <w:numPr>
          <w:ilvl w:val="3"/>
          <w:numId w:val="189"/>
        </w:numPr>
        <w:tabs>
          <w:tab w:val="left" w:pos="567"/>
          <w:tab w:val="left" w:pos="2979"/>
        </w:tabs>
        <w:spacing w:after="0" w:line="240" w:lineRule="auto"/>
        <w:ind w:left="567" w:hanging="283"/>
        <w:jc w:val="both"/>
      </w:pPr>
      <w:r>
        <w:rPr>
          <w:rFonts w:ascii="Tahoma" w:hAnsi="Tahoma" w:cs="Tahoma"/>
          <w:b/>
          <w:sz w:val="20"/>
          <w:szCs w:val="20"/>
        </w:rPr>
        <w:t xml:space="preserve">w przypadku wskazania przez wykonawcę oświadczeń lub dokumentów, które znajdują się w posiadaniu zamawiającego, w szczególności oświadczeń lub dokumentów przechowywanych przez zamawiającego zgodnie z art. 97 ust. 1 ustawy </w:t>
      </w:r>
      <w:proofErr w:type="spellStart"/>
      <w:r>
        <w:rPr>
          <w:rFonts w:ascii="Tahoma" w:hAnsi="Tahoma" w:cs="Tahoma"/>
          <w:b/>
          <w:sz w:val="20"/>
          <w:szCs w:val="20"/>
        </w:rPr>
        <w:t>Pzp</w:t>
      </w:r>
      <w:proofErr w:type="spellEnd"/>
      <w:r>
        <w:rPr>
          <w:rFonts w:ascii="Tahoma" w:hAnsi="Tahoma" w:cs="Tahoma"/>
          <w:b/>
          <w:sz w:val="20"/>
          <w:szCs w:val="20"/>
        </w:rPr>
        <w:t xml:space="preserve">, zamawiający w celu potwierdzenia okoliczności, o których mowa w art. 25 ust. 1 pkt 1  i 3 ustawy </w:t>
      </w:r>
      <w:proofErr w:type="spellStart"/>
      <w:r>
        <w:rPr>
          <w:rFonts w:ascii="Tahoma" w:hAnsi="Tahoma" w:cs="Tahoma"/>
          <w:b/>
          <w:sz w:val="20"/>
          <w:szCs w:val="20"/>
        </w:rPr>
        <w:t>Pzp</w:t>
      </w:r>
      <w:proofErr w:type="spellEnd"/>
      <w:r>
        <w:rPr>
          <w:rFonts w:ascii="Tahoma" w:hAnsi="Tahoma" w:cs="Tahoma"/>
          <w:b/>
          <w:sz w:val="20"/>
          <w:szCs w:val="20"/>
        </w:rPr>
        <w:t xml:space="preserve"> (brak podstaw wykluczenia oraz spełnianie warunków udziału w postępowaniu określonych przez zamawiającego), korzysta z posiadanych oświadczeń lub dokumentów, </w:t>
      </w:r>
      <w:r>
        <w:rPr>
          <w:rFonts w:ascii="Tahoma" w:hAnsi="Tahoma" w:cs="Tahoma"/>
          <w:b/>
          <w:sz w:val="20"/>
          <w:szCs w:val="20"/>
          <w:u w:val="single"/>
        </w:rPr>
        <w:t>o ile są one aktualne</w:t>
      </w:r>
      <w:r>
        <w:rPr>
          <w:rFonts w:ascii="Tahoma" w:hAnsi="Tahoma" w:cs="Tahoma"/>
          <w:b/>
          <w:sz w:val="20"/>
          <w:szCs w:val="20"/>
        </w:rPr>
        <w:t>.</w:t>
      </w:r>
    </w:p>
    <w:p w:rsidR="00996D0B" w:rsidRDefault="00996D0B" w:rsidP="00996D0B">
      <w:pPr>
        <w:pStyle w:val="Akapitzlist"/>
        <w:tabs>
          <w:tab w:val="left" w:pos="1986"/>
          <w:tab w:val="left" w:pos="2979"/>
        </w:tabs>
        <w:spacing w:after="0" w:line="240" w:lineRule="auto"/>
        <w:ind w:left="993"/>
        <w:jc w:val="both"/>
        <w:rPr>
          <w:rFonts w:ascii="Tahoma" w:hAnsi="Tahoma" w:cs="Tahoma"/>
          <w:b/>
          <w:bCs/>
          <w:sz w:val="20"/>
          <w:szCs w:val="20"/>
        </w:rPr>
      </w:pPr>
    </w:p>
    <w:p w:rsidR="00996D0B" w:rsidRDefault="00996D0B" w:rsidP="00996D0B">
      <w:pPr>
        <w:pStyle w:val="Standard"/>
        <w:numPr>
          <w:ilvl w:val="0"/>
          <w:numId w:val="189"/>
        </w:numPr>
        <w:tabs>
          <w:tab w:val="left" w:pos="284"/>
          <w:tab w:val="left" w:pos="1528"/>
        </w:tabs>
        <w:ind w:left="284" w:hanging="295"/>
        <w:jc w:val="both"/>
      </w:pPr>
      <w:r>
        <w:rPr>
          <w:rFonts w:ascii="Tahoma" w:hAnsi="Tahoma" w:cs="Tahoma"/>
          <w:b/>
        </w:rPr>
        <w:t>Korzystanie z zasobów innych podmiotów w celu potwierdzenia spełniania warunków udziału w postępowaniu:</w:t>
      </w:r>
    </w:p>
    <w:p w:rsidR="00996D0B" w:rsidRDefault="00996D0B" w:rsidP="00A67F5F">
      <w:pPr>
        <w:pStyle w:val="NormalnyWeb"/>
        <w:numPr>
          <w:ilvl w:val="0"/>
          <w:numId w:val="454"/>
        </w:numPr>
        <w:tabs>
          <w:tab w:val="left" w:pos="567"/>
        </w:tabs>
        <w:suppressAutoHyphens w:val="0"/>
        <w:spacing w:before="0" w:after="0"/>
        <w:ind w:left="567" w:hanging="283"/>
        <w:jc w:val="both"/>
      </w:pPr>
      <w:r>
        <w:rPr>
          <w:rFonts w:ascii="Tahoma" w:hAnsi="Tahoma" w:cs="Tahoma"/>
          <w:bCs/>
        </w:rPr>
        <w:t>Wykonawca może w celu potwierdzenia spełniania warunków udziału w postępowaniu, w stosownych sytuacjach oraz w odniesieniu do konkretnego zamówienia, lub jego części, polegać na zdolnościach technicznych lub zawodowych innych podmiotów (dot. warunków udziału w postępowaniu określonych przez zamawiającego w pkt 3 rozdziału V SIWZ), niezależnie od charakteru prawnego łączących go z nim stosunków prawnych.</w:t>
      </w:r>
    </w:p>
    <w:p w:rsidR="00996D0B" w:rsidRDefault="00996D0B" w:rsidP="00A67F5F">
      <w:pPr>
        <w:pStyle w:val="NormalnyWeb"/>
        <w:numPr>
          <w:ilvl w:val="0"/>
          <w:numId w:val="454"/>
        </w:numPr>
        <w:tabs>
          <w:tab w:val="left" w:pos="567"/>
        </w:tabs>
        <w:suppressAutoHyphens w:val="0"/>
        <w:spacing w:before="0" w:after="0"/>
        <w:ind w:left="567" w:hanging="283"/>
        <w:jc w:val="both"/>
      </w:pPr>
      <w:r>
        <w:rPr>
          <w:rFonts w:ascii="Tahoma" w:hAnsi="Tahoma" w:cs="Tahoma"/>
          <w:bCs/>
        </w:rPr>
        <w:t>Wykonawca, który polega na zdolnościach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 – dokument ten (np. zobowiązanie) należy dołączyć do oferty.                       Z dokumentu (np. zobowiązania) musi wynikać w szczególności:</w:t>
      </w:r>
    </w:p>
    <w:p w:rsidR="00996D0B" w:rsidRDefault="00996D0B" w:rsidP="00996D0B">
      <w:pPr>
        <w:pStyle w:val="NormalnyWeb"/>
        <w:tabs>
          <w:tab w:val="left" w:pos="1560"/>
        </w:tabs>
        <w:spacing w:before="0" w:after="0"/>
        <w:ind w:left="567" w:firstLine="142"/>
        <w:jc w:val="both"/>
      </w:pPr>
      <w:r>
        <w:rPr>
          <w:rFonts w:ascii="Tahoma" w:hAnsi="Tahoma" w:cs="Tahoma"/>
          <w:bCs/>
        </w:rPr>
        <w:t>- zakres dostępnych wykonawcy zasobów innego podmiotu,</w:t>
      </w:r>
    </w:p>
    <w:p w:rsidR="00996D0B" w:rsidRDefault="00996D0B" w:rsidP="00996D0B">
      <w:pPr>
        <w:pStyle w:val="NormalnyWeb"/>
        <w:tabs>
          <w:tab w:val="left" w:pos="2128"/>
        </w:tabs>
        <w:spacing w:before="0" w:after="0"/>
        <w:ind w:left="851" w:hanging="142"/>
        <w:jc w:val="both"/>
      </w:pPr>
      <w:r>
        <w:rPr>
          <w:rFonts w:ascii="Tahoma" w:hAnsi="Tahoma" w:cs="Tahoma"/>
          <w:bCs/>
        </w:rPr>
        <w:t>- sposób wykorzystania zasobów innego podmiotu, przez wykonawcę, przy wykonywaniu zamówienia publicznego,</w:t>
      </w:r>
    </w:p>
    <w:p w:rsidR="00996D0B" w:rsidRDefault="00996D0B" w:rsidP="00996D0B">
      <w:pPr>
        <w:pStyle w:val="NormalnyWeb"/>
        <w:tabs>
          <w:tab w:val="left" w:pos="1560"/>
        </w:tabs>
        <w:spacing w:before="0" w:after="0"/>
        <w:ind w:left="567" w:firstLine="142"/>
        <w:jc w:val="both"/>
      </w:pPr>
      <w:r>
        <w:rPr>
          <w:rFonts w:ascii="Tahoma" w:hAnsi="Tahoma" w:cs="Tahoma"/>
          <w:bCs/>
        </w:rPr>
        <w:t>- zakres i okres udziału innego podmiotu przy wykonywaniu zamówienia publicznego,</w:t>
      </w:r>
    </w:p>
    <w:p w:rsidR="00996D0B" w:rsidRDefault="00996D0B" w:rsidP="00996D0B">
      <w:pPr>
        <w:pStyle w:val="NormalnyWeb"/>
        <w:tabs>
          <w:tab w:val="left" w:pos="2553"/>
        </w:tabs>
        <w:spacing w:before="0" w:after="0"/>
        <w:ind w:left="851" w:hanging="142"/>
        <w:jc w:val="both"/>
      </w:pPr>
      <w:r>
        <w:rPr>
          <w:rFonts w:ascii="Tahoma" w:hAnsi="Tahoma" w:cs="Tahoma"/>
          <w:bCs/>
        </w:rPr>
        <w:t>- czy podmiot, na zdolnościach którego wykonawca polega w odniesieniu do warunków udziału w postępowaniu dotyczących wykształcenia, kwalifikacji zawodowych lub doświadczenia, zrealizuje roboty budowlane lub usługi, których wskazane zdolności dotyczą.</w:t>
      </w:r>
    </w:p>
    <w:p w:rsidR="00996D0B" w:rsidRDefault="00996D0B" w:rsidP="00A67F5F">
      <w:pPr>
        <w:pStyle w:val="NormalnyWeb"/>
        <w:numPr>
          <w:ilvl w:val="0"/>
          <w:numId w:val="455"/>
        </w:numPr>
        <w:tabs>
          <w:tab w:val="left" w:pos="567"/>
        </w:tabs>
        <w:suppressAutoHyphens w:val="0"/>
        <w:spacing w:before="0" w:after="0"/>
        <w:ind w:left="567" w:hanging="283"/>
        <w:jc w:val="both"/>
      </w:pPr>
      <w:r>
        <w:rPr>
          <w:rFonts w:ascii="Tahoma" w:hAnsi="Tahoma" w:cs="Tahoma"/>
          <w:bCs/>
        </w:rPr>
        <w:t xml:space="preserve">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13–22 ustawy </w:t>
      </w:r>
      <w:proofErr w:type="spellStart"/>
      <w:r>
        <w:rPr>
          <w:rFonts w:ascii="Tahoma" w:hAnsi="Tahoma" w:cs="Tahoma"/>
          <w:bCs/>
        </w:rPr>
        <w:t>Pzp</w:t>
      </w:r>
      <w:proofErr w:type="spellEnd"/>
      <w:r>
        <w:rPr>
          <w:rFonts w:ascii="Tahoma" w:hAnsi="Tahoma" w:cs="Tahoma"/>
          <w:bCs/>
        </w:rPr>
        <w:t xml:space="preserve">.  </w:t>
      </w:r>
    </w:p>
    <w:p w:rsidR="00996D0B" w:rsidRDefault="00996D0B" w:rsidP="00A67F5F">
      <w:pPr>
        <w:pStyle w:val="NormalnyWeb"/>
        <w:numPr>
          <w:ilvl w:val="0"/>
          <w:numId w:val="455"/>
        </w:numPr>
        <w:tabs>
          <w:tab w:val="left" w:pos="567"/>
        </w:tabs>
        <w:suppressAutoHyphens w:val="0"/>
        <w:spacing w:before="0" w:after="0"/>
        <w:ind w:left="567" w:hanging="283"/>
        <w:jc w:val="both"/>
      </w:pPr>
      <w:r>
        <w:rPr>
          <w:rFonts w:ascii="Tahoma" w:hAnsi="Tahoma" w:cs="Tahoma"/>
          <w:b/>
          <w:bCs/>
        </w:rPr>
        <w:t xml:space="preserve">W odniesieniu do warunków dotyczących wykształcenia, kwalifikacji zawodowych lub doświadczenia (pkt 3 rozdziału V SIWZ), wykonawcy mogą polegać na zdolnościach innych podmiotów, jeśli podmioty te zrealizują roboty budowlane lub usługi, do realizacji których te zdolności są wymagane – </w:t>
      </w:r>
      <w:r>
        <w:rPr>
          <w:rFonts w:ascii="Tahoma" w:hAnsi="Tahoma" w:cs="Tahoma"/>
          <w:b/>
          <w:bCs/>
          <w:u w:val="single"/>
        </w:rPr>
        <w:t>wykonanie części zamówienia w charakterze podwykonawcy.</w:t>
      </w:r>
    </w:p>
    <w:p w:rsidR="00996D0B" w:rsidRDefault="00996D0B" w:rsidP="00A67F5F">
      <w:pPr>
        <w:pStyle w:val="NormalnyWeb"/>
        <w:numPr>
          <w:ilvl w:val="0"/>
          <w:numId w:val="455"/>
        </w:numPr>
        <w:tabs>
          <w:tab w:val="left" w:pos="567"/>
        </w:tabs>
        <w:suppressAutoHyphens w:val="0"/>
        <w:spacing w:before="0" w:after="0"/>
        <w:ind w:left="567" w:hanging="283"/>
        <w:jc w:val="both"/>
      </w:pPr>
      <w:r>
        <w:rPr>
          <w:rFonts w:ascii="Tahoma" w:hAnsi="Tahoma" w:cs="Tahoma"/>
          <w:bCs/>
        </w:rPr>
        <w:t>Jeżeli zdolności techniczne lub zawodowe podmiotu, o którym mowa powyżej, nie potwierdzają spełnienia przez wykonawcę warunków udziału w postępowaniu lub zachodzą wobec tych podmiotów podstawy wykluczenia, zamawiający żąda, aby wykonawca w terminie określonym przez zamawiającego:</w:t>
      </w:r>
    </w:p>
    <w:p w:rsidR="00996D0B" w:rsidRDefault="00996D0B" w:rsidP="00A67F5F">
      <w:pPr>
        <w:pStyle w:val="NormalnyWeb"/>
        <w:numPr>
          <w:ilvl w:val="0"/>
          <w:numId w:val="457"/>
        </w:numPr>
        <w:spacing w:before="0" w:after="0"/>
        <w:ind w:left="851" w:hanging="284"/>
        <w:jc w:val="both"/>
      </w:pPr>
      <w:r>
        <w:rPr>
          <w:rFonts w:ascii="Tahoma" w:hAnsi="Tahoma" w:cs="Tahoma"/>
          <w:bCs/>
        </w:rPr>
        <w:t>zastąpił ten podmiot innym podmiotem lub podmiotami lub</w:t>
      </w:r>
    </w:p>
    <w:p w:rsidR="00996D0B" w:rsidRDefault="00996D0B" w:rsidP="00A67F5F">
      <w:pPr>
        <w:pStyle w:val="NormalnyWeb"/>
        <w:numPr>
          <w:ilvl w:val="0"/>
          <w:numId w:val="457"/>
        </w:numPr>
        <w:spacing w:before="0" w:after="0"/>
        <w:ind w:left="851" w:hanging="284"/>
        <w:jc w:val="both"/>
      </w:pPr>
      <w:r>
        <w:rPr>
          <w:rFonts w:ascii="Tahoma" w:hAnsi="Tahoma" w:cs="Tahoma"/>
          <w:bCs/>
        </w:rPr>
        <w:t xml:space="preserve">zobowiązał się do osobistego wykonania odpowiedniej części zamówienia, jeżeli wykaże zdolności techniczne lub zawodowe, o których mowa w </w:t>
      </w:r>
      <w:proofErr w:type="spellStart"/>
      <w:r>
        <w:rPr>
          <w:rFonts w:ascii="Tahoma" w:hAnsi="Tahoma" w:cs="Tahoma"/>
          <w:bCs/>
        </w:rPr>
        <w:t>ppkt</w:t>
      </w:r>
      <w:proofErr w:type="spellEnd"/>
      <w:r>
        <w:rPr>
          <w:rFonts w:ascii="Tahoma" w:hAnsi="Tahoma" w:cs="Tahoma"/>
          <w:bCs/>
        </w:rPr>
        <w:t xml:space="preserve"> 1) powyżej.</w:t>
      </w:r>
    </w:p>
    <w:p w:rsidR="00996D0B" w:rsidRDefault="00996D0B" w:rsidP="00A67F5F">
      <w:pPr>
        <w:pStyle w:val="Akapitzlist"/>
        <w:numPr>
          <w:ilvl w:val="0"/>
          <w:numId w:val="456"/>
        </w:numPr>
        <w:tabs>
          <w:tab w:val="left" w:pos="567"/>
          <w:tab w:val="left" w:pos="2574"/>
        </w:tabs>
        <w:spacing w:after="0" w:line="240" w:lineRule="auto"/>
        <w:ind w:left="567" w:hanging="283"/>
        <w:jc w:val="both"/>
      </w:pPr>
      <w:r>
        <w:rPr>
          <w:rFonts w:ascii="Tahoma" w:hAnsi="Tahoma" w:cs="Tahoma"/>
          <w:sz w:val="20"/>
          <w:szCs w:val="20"/>
        </w:rPr>
        <w:t xml:space="preserve">Jeżeli wykonawca wykazując spełnianie warunków udziału w postępowaniu, określonych przez zamawiającego w pkt 3 rozdziału V SIWZ, polega na zdolnościach innych podmiotów, na zasadach określonych powyżej, zamieszcza informacje o tych podmiotach w oświadczeniu, o którym mowa w art. 25a ust. 1 ustawy </w:t>
      </w:r>
      <w:proofErr w:type="spellStart"/>
      <w:r>
        <w:rPr>
          <w:rFonts w:ascii="Tahoma" w:hAnsi="Tahoma" w:cs="Tahoma"/>
          <w:sz w:val="20"/>
          <w:szCs w:val="20"/>
        </w:rPr>
        <w:t>Pzp</w:t>
      </w:r>
      <w:proofErr w:type="spellEnd"/>
      <w:r>
        <w:rPr>
          <w:rFonts w:ascii="Tahoma" w:hAnsi="Tahoma" w:cs="Tahoma"/>
          <w:sz w:val="20"/>
          <w:szCs w:val="20"/>
        </w:rPr>
        <w:t xml:space="preserve"> - załącznik nr 2 oraz nr 3 do Działu III SIWZ</w:t>
      </w:r>
      <w:r>
        <w:rPr>
          <w:rFonts w:ascii="Tahoma" w:hAnsi="Tahoma" w:cs="Tahoma"/>
        </w:rPr>
        <w:t xml:space="preserve"> </w:t>
      </w:r>
      <w:r>
        <w:rPr>
          <w:rFonts w:ascii="Tahoma" w:hAnsi="Tahoma" w:cs="Tahoma"/>
          <w:sz w:val="20"/>
          <w:szCs w:val="20"/>
        </w:rPr>
        <w:t xml:space="preserve">(pkt 1 </w:t>
      </w:r>
      <w:proofErr w:type="spellStart"/>
      <w:r>
        <w:rPr>
          <w:rFonts w:ascii="Tahoma" w:hAnsi="Tahoma" w:cs="Tahoma"/>
          <w:sz w:val="20"/>
          <w:szCs w:val="20"/>
        </w:rPr>
        <w:t>ppkt</w:t>
      </w:r>
      <w:proofErr w:type="spellEnd"/>
      <w:r>
        <w:rPr>
          <w:rFonts w:ascii="Tahoma" w:hAnsi="Tahoma" w:cs="Tahoma"/>
          <w:sz w:val="20"/>
          <w:szCs w:val="20"/>
        </w:rPr>
        <w:t xml:space="preserve"> 1) niniejszego rozdziału).</w:t>
      </w:r>
    </w:p>
    <w:p w:rsidR="00996D0B" w:rsidRDefault="00996D0B" w:rsidP="00A67F5F">
      <w:pPr>
        <w:pStyle w:val="Akapitzlist"/>
        <w:numPr>
          <w:ilvl w:val="0"/>
          <w:numId w:val="456"/>
        </w:numPr>
        <w:tabs>
          <w:tab w:val="left" w:pos="567"/>
          <w:tab w:val="left" w:pos="2574"/>
        </w:tabs>
        <w:spacing w:after="0" w:line="240" w:lineRule="auto"/>
        <w:ind w:left="567" w:hanging="283"/>
        <w:jc w:val="both"/>
      </w:pPr>
      <w:r>
        <w:rPr>
          <w:rFonts w:ascii="Tahoma" w:hAnsi="Tahoma" w:cs="Tahoma"/>
          <w:sz w:val="20"/>
          <w:szCs w:val="20"/>
        </w:rPr>
        <w:t xml:space="preserve">Wykonawca, którego oferta zostanie najwyżej oceniona, na wezwanie zamawiającego zobowiązany będzie złożyć oświadczenia i dokumenty podmiotu, na zdolności lub sytuację którego wykonawca powoływał się w celu wykazania spełniania warunków udziału w postępowaniu, potwierdzające spełnianie warunków udziału w postępowaniu w zakresie zdolności, na których wykonawca polegał w celu wykazania spełniania tych warunków (dokumenty wskazane w pkt 1 </w:t>
      </w:r>
      <w:proofErr w:type="spellStart"/>
      <w:r>
        <w:rPr>
          <w:rFonts w:ascii="Tahoma" w:hAnsi="Tahoma" w:cs="Tahoma"/>
          <w:sz w:val="20"/>
          <w:szCs w:val="20"/>
        </w:rPr>
        <w:t>ppkt</w:t>
      </w:r>
      <w:proofErr w:type="spellEnd"/>
      <w:r>
        <w:rPr>
          <w:rFonts w:ascii="Tahoma" w:hAnsi="Tahoma" w:cs="Tahoma"/>
          <w:sz w:val="20"/>
          <w:szCs w:val="20"/>
        </w:rPr>
        <w:t xml:space="preserve"> 3) niniejszego rozdziału).</w:t>
      </w:r>
    </w:p>
    <w:p w:rsidR="00996D0B" w:rsidRDefault="00996D0B" w:rsidP="00996D0B">
      <w:pPr>
        <w:pStyle w:val="Standard"/>
        <w:tabs>
          <w:tab w:val="left" w:pos="5103"/>
        </w:tabs>
        <w:ind w:left="1701" w:right="-114" w:hanging="1701"/>
        <w:jc w:val="both"/>
        <w:rPr>
          <w:rFonts w:ascii="Trebuchet MS" w:hAnsi="Trebuchet MS" w:cs="Arial"/>
          <w:b/>
        </w:rPr>
      </w:pPr>
    </w:p>
    <w:p w:rsidR="00996D0B" w:rsidRDefault="00996D0B" w:rsidP="00996D0B">
      <w:pPr>
        <w:pStyle w:val="Standard"/>
        <w:numPr>
          <w:ilvl w:val="0"/>
          <w:numId w:val="189"/>
        </w:numPr>
        <w:tabs>
          <w:tab w:val="left" w:pos="284"/>
        </w:tabs>
        <w:ind w:left="284" w:right="-114" w:hanging="284"/>
        <w:jc w:val="both"/>
      </w:pPr>
      <w:r>
        <w:rPr>
          <w:rFonts w:ascii="Tahoma" w:hAnsi="Tahoma" w:cs="Tahoma"/>
          <w:b/>
        </w:rPr>
        <w:t>Procedura sanacyjna – samooczyszczenie:</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który podlega wykluczeniu na podstawie art. 24 ust. 1 pkt 13 i 14 oraz 16-20 ustawy </w:t>
      </w:r>
      <w:proofErr w:type="spellStart"/>
      <w:r>
        <w:rPr>
          <w:rFonts w:ascii="Tahoma" w:hAnsi="Tahoma" w:cs="Tahoma"/>
          <w:color w:val="000000"/>
          <w:sz w:val="20"/>
          <w:szCs w:val="20"/>
        </w:rPr>
        <w:t>Pzp</w:t>
      </w:r>
      <w:proofErr w:type="spellEnd"/>
      <w:r>
        <w:rPr>
          <w:rFonts w:ascii="Tahoma" w:hAnsi="Tahoma" w:cs="Tahoma"/>
          <w:color w:val="000000"/>
          <w:sz w:val="20"/>
          <w:szCs w:val="20"/>
        </w:rPr>
        <w:t xml:space="preserve">, może przedstawić dowody na to, że podjęte </w:t>
      </w:r>
      <w:r>
        <w:rPr>
          <w:rFonts w:ascii="Tahoma" w:hAnsi="Tahoma" w:cs="Tahoma"/>
          <w:color w:val="000000"/>
          <w:spacing w:val="-1"/>
          <w:sz w:val="20"/>
          <w:szCs w:val="20"/>
        </w:rPr>
        <w:t xml:space="preserve">przez niego środki są wystarczające do wykazania jego rzetelności, w szczególności udowodnić naprawienie szkody wyrządzonej przestępstwem </w:t>
      </w:r>
      <w:r>
        <w:rPr>
          <w:rFonts w:ascii="Tahoma" w:hAnsi="Tahoma" w:cs="Tahoma"/>
          <w:color w:val="000000"/>
          <w:sz w:val="20"/>
          <w:szCs w:val="20"/>
        </w:rPr>
        <w:t xml:space="preserve">lub </w:t>
      </w:r>
      <w:r>
        <w:rPr>
          <w:rFonts w:ascii="Tahoma" w:hAnsi="Tahoma" w:cs="Tahoma"/>
          <w:color w:val="000000"/>
          <w:sz w:val="20"/>
          <w:szCs w:val="20"/>
        </w:rPr>
        <w:lastRenderedPageBreak/>
        <w:t xml:space="preserve">przestępstwem skarbowym, zadośćuczynienie </w:t>
      </w:r>
      <w:r>
        <w:rPr>
          <w:rFonts w:ascii="Tahoma" w:hAnsi="Tahoma" w:cs="Tahoma"/>
          <w:bCs/>
          <w:color w:val="000000"/>
          <w:sz w:val="20"/>
          <w:szCs w:val="20"/>
        </w:rPr>
        <w:t xml:space="preserve">pieniężne </w:t>
      </w:r>
      <w:r>
        <w:rPr>
          <w:rFonts w:ascii="Tahoma" w:hAnsi="Tahoma" w:cs="Tahoma"/>
          <w:color w:val="000000"/>
          <w:sz w:val="20"/>
          <w:szCs w:val="20"/>
        </w:rPr>
        <w:t xml:space="preserve">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Pr>
          <w:rFonts w:ascii="Tahoma" w:hAnsi="Tahoma" w:cs="Tahoma"/>
          <w:color w:val="000000"/>
          <w:spacing w:val="-2"/>
          <w:sz w:val="20"/>
          <w:szCs w:val="20"/>
        </w:rPr>
        <w:t>przestępstwom</w:t>
      </w:r>
      <w:r>
        <w:rPr>
          <w:rFonts w:ascii="Tahoma" w:hAnsi="Tahoma" w:cs="Tahoma"/>
          <w:color w:val="000000"/>
          <w:sz w:val="20"/>
          <w:szCs w:val="20"/>
        </w:rPr>
        <w:t xml:space="preserve"> </w:t>
      </w:r>
      <w:r>
        <w:rPr>
          <w:rFonts w:ascii="Tahoma" w:hAnsi="Tahoma" w:cs="Tahoma"/>
          <w:color w:val="000000"/>
          <w:spacing w:val="-2"/>
          <w:sz w:val="20"/>
          <w:szCs w:val="20"/>
        </w:rPr>
        <w:t>skarbowym</w:t>
      </w:r>
      <w:r>
        <w:rPr>
          <w:rFonts w:ascii="Tahoma" w:hAnsi="Tahoma" w:cs="Tahoma"/>
          <w:color w:val="000000"/>
          <w:sz w:val="20"/>
          <w:szCs w:val="20"/>
        </w:rPr>
        <w:t xml:space="preserve"> </w:t>
      </w:r>
      <w:r>
        <w:rPr>
          <w:rFonts w:ascii="Tahoma" w:hAnsi="Tahoma" w:cs="Tahoma"/>
          <w:color w:val="000000"/>
          <w:spacing w:val="-2"/>
          <w:sz w:val="20"/>
          <w:szCs w:val="20"/>
        </w:rPr>
        <w:t>lub</w:t>
      </w:r>
      <w:r>
        <w:rPr>
          <w:rFonts w:ascii="Tahoma" w:hAnsi="Tahoma" w:cs="Tahoma"/>
          <w:color w:val="000000"/>
          <w:sz w:val="20"/>
          <w:szCs w:val="20"/>
        </w:rPr>
        <w:t xml:space="preserve"> </w:t>
      </w:r>
      <w:r>
        <w:rPr>
          <w:rFonts w:ascii="Tahoma" w:hAnsi="Tahoma" w:cs="Tahoma"/>
          <w:color w:val="000000"/>
          <w:spacing w:val="-2"/>
          <w:sz w:val="20"/>
          <w:szCs w:val="20"/>
        </w:rPr>
        <w:t>nieprawidłowemu</w:t>
      </w:r>
      <w:r>
        <w:rPr>
          <w:rFonts w:ascii="Tahoma" w:hAnsi="Tahoma" w:cs="Tahoma"/>
          <w:color w:val="000000"/>
          <w:sz w:val="20"/>
          <w:szCs w:val="20"/>
        </w:rPr>
        <w:t xml:space="preserve"> </w:t>
      </w:r>
      <w:r>
        <w:rPr>
          <w:rFonts w:ascii="Tahoma" w:hAnsi="Tahoma" w:cs="Tahoma"/>
          <w:color w:val="000000"/>
          <w:spacing w:val="-2"/>
          <w:sz w:val="20"/>
          <w:szCs w:val="20"/>
        </w:rPr>
        <w:t>postępowaniu w</w:t>
      </w:r>
      <w:r>
        <w:rPr>
          <w:rFonts w:ascii="Tahoma" w:hAnsi="Tahoma" w:cs="Tahoma"/>
          <w:color w:val="000000"/>
          <w:sz w:val="20"/>
          <w:szCs w:val="20"/>
        </w:rPr>
        <w:t xml:space="preserve">ykonawcy. Przepisu </w:t>
      </w:r>
      <w:r>
        <w:rPr>
          <w:rFonts w:ascii="Tahoma" w:hAnsi="Tahoma" w:cs="Tahoma"/>
          <w:bCs/>
          <w:color w:val="000000"/>
          <w:sz w:val="20"/>
          <w:szCs w:val="20"/>
        </w:rPr>
        <w:t xml:space="preserve">zdania pierwszego </w:t>
      </w:r>
      <w:r>
        <w:rPr>
          <w:rFonts w:ascii="Tahoma" w:hAnsi="Tahoma" w:cs="Tahoma"/>
          <w:color w:val="000000"/>
          <w:sz w:val="20"/>
          <w:szCs w:val="20"/>
        </w:rPr>
        <w:t>nie stosuje się, jeżeli wobec wykonawcy, będącego podmiotem zbiorowym, orzeczono prawomocnym wyrokiem sądu zakaz ubiegania się o udzielenie zamówienia oraz nie upłynął określony w tym wyroku okres obowiązywania tego zakazu.</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sz w:val="20"/>
          <w:szCs w:val="20"/>
        </w:rPr>
        <w:t xml:space="preserve">W celu skorzystania z instytucji „samooczyszczenia”, wykonawca zobowiązany jest do złożenia wraz z ofertą stosownego oświadczenia (załącznik nr 2 do Działu III SIWZ), a następnie zgodnie z art. 26 ust. 2 ustawy </w:t>
      </w:r>
      <w:proofErr w:type="spellStart"/>
      <w:r>
        <w:rPr>
          <w:rFonts w:ascii="Tahoma" w:hAnsi="Tahoma" w:cs="Tahoma"/>
          <w:sz w:val="20"/>
          <w:szCs w:val="20"/>
        </w:rPr>
        <w:t>Pzp</w:t>
      </w:r>
      <w:proofErr w:type="spellEnd"/>
      <w:r>
        <w:rPr>
          <w:rFonts w:ascii="Tahoma" w:hAnsi="Tahoma" w:cs="Tahoma"/>
          <w:sz w:val="20"/>
          <w:szCs w:val="20"/>
        </w:rPr>
        <w:t xml:space="preserve"> do złożenia dowodów.</w:t>
      </w:r>
    </w:p>
    <w:p w:rsidR="00996D0B" w:rsidRDefault="00996D0B" w:rsidP="00996D0B">
      <w:pPr>
        <w:pStyle w:val="Akapitzlist"/>
        <w:numPr>
          <w:ilvl w:val="0"/>
          <w:numId w:val="367"/>
        </w:numPr>
        <w:tabs>
          <w:tab w:val="left" w:pos="567"/>
        </w:tabs>
        <w:spacing w:after="0" w:line="240" w:lineRule="auto"/>
        <w:ind w:left="568" w:right="-113" w:hanging="284"/>
        <w:jc w:val="both"/>
      </w:pPr>
      <w:r>
        <w:rPr>
          <w:rFonts w:ascii="Tahoma" w:hAnsi="Tahoma" w:cs="Tahoma"/>
          <w:color w:val="000000"/>
          <w:sz w:val="20"/>
          <w:szCs w:val="20"/>
        </w:rPr>
        <w:t xml:space="preserve">Wykonawca nie podlega wykluczeniu, jeżeli zamawiający, uwzględniając wagę i szczególne okoliczności czynu wykonawcy, uzna za wystarczające dowody, o których mowa w </w:t>
      </w:r>
      <w:proofErr w:type="spellStart"/>
      <w:r>
        <w:rPr>
          <w:rFonts w:ascii="Tahoma" w:hAnsi="Tahoma" w:cs="Tahoma"/>
          <w:color w:val="000000"/>
          <w:sz w:val="20"/>
          <w:szCs w:val="20"/>
        </w:rPr>
        <w:t>ppkt</w:t>
      </w:r>
      <w:proofErr w:type="spellEnd"/>
      <w:r>
        <w:rPr>
          <w:rFonts w:ascii="Tahoma" w:hAnsi="Tahoma" w:cs="Tahoma"/>
          <w:color w:val="000000"/>
          <w:sz w:val="20"/>
          <w:szCs w:val="20"/>
        </w:rPr>
        <w:t xml:space="preserve"> 1 powyżej.</w:t>
      </w:r>
    </w:p>
    <w:p w:rsidR="00996D0B" w:rsidRPr="00181F76" w:rsidRDefault="00996D0B" w:rsidP="00996D0B">
      <w:pPr>
        <w:pStyle w:val="Nagwek5"/>
        <w:ind w:hanging="480"/>
        <w:jc w:val="both"/>
        <w:rPr>
          <w:lang w:eastAsia="ar-SA"/>
        </w:rPr>
      </w:pPr>
      <w:r>
        <w:rPr>
          <w:rFonts w:ascii="Tahoma" w:hAnsi="Tahoma" w:cs="Tahoma"/>
          <w:lang w:eastAsia="ar-SA"/>
        </w:rPr>
        <w:t xml:space="preserve">   </w:t>
      </w:r>
    </w:p>
    <w:p w:rsidR="00996D0B" w:rsidRDefault="00996D0B" w:rsidP="00996D0B">
      <w:pPr>
        <w:pStyle w:val="Standard"/>
        <w:numPr>
          <w:ilvl w:val="0"/>
          <w:numId w:val="189"/>
        </w:numPr>
        <w:tabs>
          <w:tab w:val="left" w:pos="284"/>
        </w:tabs>
        <w:suppressAutoHyphens w:val="0"/>
        <w:ind w:left="284" w:hanging="284"/>
        <w:jc w:val="both"/>
      </w:pPr>
      <w:r>
        <w:rPr>
          <w:rFonts w:ascii="Tahoma" w:hAnsi="Tahoma" w:cs="Tahoma"/>
          <w:b/>
        </w:rPr>
        <w:t>Pozostałe dokumenty, jakie należy załączyć do oferty:</w:t>
      </w:r>
    </w:p>
    <w:p w:rsidR="00996D0B" w:rsidRDefault="00996D0B" w:rsidP="00996D0B">
      <w:pPr>
        <w:pStyle w:val="Standard"/>
        <w:ind w:left="284"/>
        <w:jc w:val="both"/>
      </w:pPr>
      <w:r>
        <w:rPr>
          <w:rFonts w:ascii="Tahoma" w:hAnsi="Tahoma" w:cs="Tahoma"/>
        </w:rPr>
        <w:t xml:space="preserve">Wraz z ofertą wypełnioną na formularzu oferty i podpisaną przez osoby upoważnione </w:t>
      </w:r>
      <w:r>
        <w:rPr>
          <w:rFonts w:ascii="Tahoma" w:hAnsi="Tahoma" w:cs="Tahoma"/>
        </w:rPr>
        <w:br/>
        <w:t>do reprezentowania wykonawcy należy również załączyć:</w:t>
      </w:r>
    </w:p>
    <w:p w:rsidR="00996D0B" w:rsidRDefault="00996D0B" w:rsidP="00996D0B">
      <w:pPr>
        <w:pStyle w:val="Standard"/>
        <w:numPr>
          <w:ilvl w:val="0"/>
          <w:numId w:val="368"/>
        </w:numPr>
        <w:tabs>
          <w:tab w:val="left" w:pos="567"/>
          <w:tab w:val="left" w:pos="2292"/>
        </w:tabs>
        <w:spacing w:line="200" w:lineRule="atLeast"/>
        <w:ind w:left="567" w:hanging="283"/>
        <w:jc w:val="both"/>
      </w:pPr>
      <w:r>
        <w:rPr>
          <w:rFonts w:ascii="Tahoma" w:hAnsi="Tahoma" w:cs="Tahoma"/>
          <w:b/>
        </w:rPr>
        <w:t>kosztorys ofertowy</w:t>
      </w:r>
      <w:r>
        <w:rPr>
          <w:rFonts w:ascii="Tahoma" w:hAnsi="Tahoma" w:cs="Tahoma"/>
        </w:rPr>
        <w:t xml:space="preserve"> sporządzony metodą kalkulacji uproszczonej;</w:t>
      </w:r>
    </w:p>
    <w:p w:rsidR="003E3D39" w:rsidRPr="003E3D39" w:rsidRDefault="00996D0B" w:rsidP="003E3D39">
      <w:pPr>
        <w:pStyle w:val="Tekstpodstawowywcity2"/>
        <w:numPr>
          <w:ilvl w:val="0"/>
          <w:numId w:val="368"/>
        </w:numPr>
        <w:tabs>
          <w:tab w:val="left" w:pos="567"/>
        </w:tabs>
        <w:spacing w:after="0" w:line="240" w:lineRule="auto"/>
        <w:ind w:left="567" w:hanging="283"/>
        <w:jc w:val="both"/>
      </w:pPr>
      <w:r>
        <w:rPr>
          <w:rFonts w:ascii="Tahoma" w:hAnsi="Tahoma" w:cs="Tahoma"/>
          <w:b/>
        </w:rPr>
        <w:t xml:space="preserve">pełnomocnictwo (upoważnienie) do reprezentowania wykonawcy </w:t>
      </w:r>
      <w:r>
        <w:rPr>
          <w:rFonts w:ascii="Tahoma" w:hAnsi="Tahoma" w:cs="Tahoma"/>
        </w:rPr>
        <w:t>w postępowaniu i/lub zawarcia umowy, jeżeli osoba reprezentująca wykonawcę w postępowaniu mającym na celu zawarcie umowy nie jest wskazana jako upoważniona do jego reprezentacji we właściwym rejestrze lub ewidencji działalności gospodarczej, pełnomocnictwo (upoważnienie) musi zostać dołączone do oferty w formie oryginału lub kopii notarialnie poświadczonej;</w:t>
      </w:r>
    </w:p>
    <w:p w:rsidR="003E3D39" w:rsidRPr="003E3D39" w:rsidRDefault="003E3D39" w:rsidP="003E3D39">
      <w:pPr>
        <w:pStyle w:val="Tekstpodstawowywcity2"/>
        <w:numPr>
          <w:ilvl w:val="0"/>
          <w:numId w:val="368"/>
        </w:numPr>
        <w:tabs>
          <w:tab w:val="left" w:pos="567"/>
        </w:tabs>
        <w:spacing w:after="0" w:line="240" w:lineRule="auto"/>
        <w:ind w:left="567" w:hanging="283"/>
        <w:jc w:val="both"/>
      </w:pPr>
      <w:r w:rsidRPr="003E3D39">
        <w:rPr>
          <w:rFonts w:ascii="Tahoma" w:hAnsi="Tahoma" w:cs="Tahoma"/>
          <w:kern w:val="0"/>
          <w:lang w:eastAsia="pl-PL"/>
        </w:rPr>
        <w:t xml:space="preserve">w przypadku wniesienia wadium w postaci niepieniężnej, należy dołączyć do oferty </w:t>
      </w:r>
      <w:r w:rsidRPr="003E3D39">
        <w:rPr>
          <w:rFonts w:ascii="Tahoma" w:hAnsi="Tahoma" w:cs="Tahoma"/>
          <w:b/>
          <w:kern w:val="0"/>
          <w:lang w:eastAsia="pl-PL"/>
        </w:rPr>
        <w:t>oryginał dokumentu potwierdzającego wniesienie wadium</w:t>
      </w:r>
      <w:r w:rsidRPr="003E3D39">
        <w:rPr>
          <w:rFonts w:ascii="Tahoma" w:hAnsi="Tahoma" w:cs="Tahoma"/>
          <w:kern w:val="0"/>
          <w:lang w:eastAsia="pl-PL"/>
        </w:rPr>
        <w:t xml:space="preserve"> – zgodnie z pkt 5 Rozdziału X SIWZ;</w:t>
      </w:r>
    </w:p>
    <w:p w:rsidR="00996D0B" w:rsidRDefault="00996D0B" w:rsidP="00996D0B">
      <w:pPr>
        <w:pStyle w:val="Tekstpodstawowywcity2"/>
        <w:numPr>
          <w:ilvl w:val="0"/>
          <w:numId w:val="368"/>
        </w:numPr>
        <w:tabs>
          <w:tab w:val="left" w:pos="567"/>
        </w:tabs>
        <w:spacing w:after="0" w:line="240" w:lineRule="auto"/>
        <w:ind w:left="567" w:hanging="283"/>
        <w:jc w:val="both"/>
      </w:pPr>
      <w:r>
        <w:rPr>
          <w:rFonts w:ascii="Tahoma" w:hAnsi="Tahoma" w:cs="Tahoma"/>
        </w:rPr>
        <w:t xml:space="preserve">dokument (np. zobowiązanie) </w:t>
      </w:r>
      <w:r>
        <w:rPr>
          <w:rFonts w:ascii="Tahoma" w:hAnsi="Tahoma" w:cs="Tahoma"/>
          <w:bCs/>
        </w:rPr>
        <w:t xml:space="preserve">innych podmiotów do oddania do dyspozycji niezbędnych zasobów na potrzeby realizacji zamówienia, o ile wykonawca korzysta ze zdolności innych pomiotów na zasadach określonych w art. 22a ustawy </w:t>
      </w:r>
      <w:proofErr w:type="spellStart"/>
      <w:r>
        <w:rPr>
          <w:rFonts w:ascii="Tahoma" w:hAnsi="Tahoma" w:cs="Tahoma"/>
          <w:bCs/>
        </w:rPr>
        <w:t>Pzp</w:t>
      </w:r>
      <w:proofErr w:type="spellEnd"/>
      <w:r>
        <w:rPr>
          <w:rFonts w:ascii="Tahoma" w:hAnsi="Tahoma" w:cs="Tahoma"/>
          <w:bCs/>
        </w:rPr>
        <w:t>, złożony w formie oryginału lub kopii poświadczonej za zgodność z oryginałem przez podmiot udostępniający zasoby (zgodnie z pkt 8 i 9 rozdziału XII SIWZ).</w:t>
      </w:r>
    </w:p>
    <w:p w:rsidR="00DB33D1" w:rsidRDefault="00DB33D1" w:rsidP="00DB33D1">
      <w:pPr>
        <w:pStyle w:val="Tekstpodstawowywcity2"/>
        <w:tabs>
          <w:tab w:val="left" w:pos="720"/>
        </w:tabs>
        <w:spacing w:after="0" w:line="240" w:lineRule="auto"/>
        <w:ind w:left="0"/>
        <w:jc w:val="both"/>
        <w:rPr>
          <w:rFonts w:ascii="Tahoma" w:hAnsi="Tahoma" w:cs="Tahoma"/>
        </w:rPr>
      </w:pPr>
    </w:p>
    <w:p w:rsidR="00DB33D1" w:rsidRDefault="00DB33D1" w:rsidP="0069519E">
      <w:pPr>
        <w:pStyle w:val="Standard"/>
        <w:numPr>
          <w:ilvl w:val="0"/>
          <w:numId w:val="369"/>
        </w:numPr>
        <w:tabs>
          <w:tab w:val="left" w:pos="0"/>
          <w:tab w:val="left" w:pos="426"/>
        </w:tabs>
        <w:ind w:left="0" w:hanging="284"/>
        <w:jc w:val="both"/>
      </w:pPr>
      <w:r>
        <w:rPr>
          <w:rFonts w:ascii="Tahoma" w:hAnsi="Tahoma" w:cs="Tahoma"/>
          <w:b/>
          <w:i/>
          <w:u w:val="single"/>
        </w:rPr>
        <w:t>Wykonawcy wspólnie ubiegający się o udzielenia zamówienia.</w:t>
      </w:r>
    </w:p>
    <w:p w:rsidR="00DB33D1" w:rsidRDefault="00DB33D1" w:rsidP="00DB33D1">
      <w:pPr>
        <w:pStyle w:val="Standard"/>
        <w:tabs>
          <w:tab w:val="left" w:pos="426"/>
          <w:tab w:val="left" w:pos="960"/>
        </w:tabs>
        <w:jc w:val="both"/>
        <w:rPr>
          <w:rFonts w:ascii="Tahoma" w:hAnsi="Tahoma" w:cs="Tahoma"/>
          <w:b/>
          <w:i/>
          <w:sz w:val="18"/>
          <w:szCs w:val="18"/>
          <w:u w:val="single"/>
        </w:rPr>
      </w:pPr>
    </w:p>
    <w:p w:rsidR="00E140AE" w:rsidRDefault="00E140AE" w:rsidP="00E140AE">
      <w:pPr>
        <w:pStyle w:val="Standard"/>
        <w:numPr>
          <w:ilvl w:val="1"/>
          <w:numId w:val="189"/>
        </w:numPr>
        <w:suppressAutoHyphens w:val="0"/>
        <w:ind w:left="284" w:hanging="284"/>
        <w:jc w:val="both"/>
      </w:pPr>
      <w:r>
        <w:rPr>
          <w:rFonts w:ascii="Tahoma" w:hAnsi="Tahoma" w:cs="Tahoma"/>
          <w:bCs/>
          <w:iCs/>
          <w:lang w:eastAsia="ar-SA"/>
        </w:rPr>
        <w:t xml:space="preserve">Wykonawcy mogą wspólnie ubiegać się o udzielenie zamówienia w rozumieniu art. 23 ust. 1 ustawy </w:t>
      </w:r>
      <w:proofErr w:type="spellStart"/>
      <w:r>
        <w:rPr>
          <w:rFonts w:ascii="Tahoma" w:hAnsi="Tahoma" w:cs="Tahoma"/>
          <w:bCs/>
          <w:iCs/>
          <w:lang w:eastAsia="ar-SA"/>
        </w:rPr>
        <w:t>Pzp</w:t>
      </w:r>
      <w:proofErr w:type="spellEnd"/>
      <w:r>
        <w:rPr>
          <w:rFonts w:ascii="Tahoma" w:hAnsi="Tahoma" w:cs="Tahoma"/>
          <w:bCs/>
          <w:iCs/>
          <w:lang w:eastAsia="ar-SA"/>
        </w:rPr>
        <w:t xml:space="preserve"> </w:t>
      </w:r>
      <w:r>
        <w:rPr>
          <w:rFonts w:ascii="Tahoma" w:hAnsi="Tahoma" w:cs="Tahoma"/>
        </w:rPr>
        <w:t>(możliwość składania jednej oferty, przez dwa lub więcej podmiotów np. konsorcjum firm, spółkę cywilną), pod warunkiem, że taka oferta będzie spełniać następujące wymagania:</w:t>
      </w:r>
    </w:p>
    <w:p w:rsidR="00E140AE" w:rsidRDefault="00E140AE" w:rsidP="00E140AE">
      <w:pPr>
        <w:pStyle w:val="Standard"/>
        <w:numPr>
          <w:ilvl w:val="0"/>
          <w:numId w:val="370"/>
        </w:numPr>
        <w:tabs>
          <w:tab w:val="left" w:pos="567"/>
        </w:tabs>
        <w:suppressAutoHyphens w:val="0"/>
        <w:ind w:left="567" w:hanging="283"/>
        <w:jc w:val="both"/>
      </w:pPr>
      <w:r>
        <w:rPr>
          <w:rFonts w:ascii="Tahoma" w:hAnsi="Tahoma" w:cs="Tahoma"/>
        </w:rPr>
        <w:t>wykonawcy wspólnie ubiegający się o udzielenie zamówienia muszą ustanowić pełnomocnika do reprezentowania ich w postępowaniu o udzielenie zamówienia albo reprezentowania w postępowaniu i zawarcia umowy w sprawie zamówienia publicznego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numPr>
          <w:ilvl w:val="0"/>
          <w:numId w:val="370"/>
        </w:numPr>
        <w:tabs>
          <w:tab w:val="left" w:pos="567"/>
          <w:tab w:val="left" w:pos="1844"/>
        </w:tabs>
        <w:suppressAutoHyphens w:val="0"/>
        <w:ind w:left="567" w:hanging="283"/>
        <w:jc w:val="both"/>
      </w:pPr>
      <w:r>
        <w:rPr>
          <w:rFonts w:ascii="Tahoma" w:hAnsi="Tahoma" w:cs="Tahoma"/>
        </w:rPr>
        <w:t>wykonawcy tworzący jeden podmiot przedłożą wraz z ofertą stosowne pełnomocnictwo ustanowione do reprezentowania wykonawcy/ów ubiegającego/</w:t>
      </w:r>
      <w:proofErr w:type="spellStart"/>
      <w:r>
        <w:rPr>
          <w:rFonts w:ascii="Tahoma" w:hAnsi="Tahoma" w:cs="Tahoma"/>
        </w:rPr>
        <w:t>ych</w:t>
      </w:r>
      <w:proofErr w:type="spellEnd"/>
      <w:r>
        <w:rPr>
          <w:rFonts w:ascii="Tahoma" w:hAnsi="Tahoma" w:cs="Tahoma"/>
        </w:rPr>
        <w:t xml:space="preserve"> się o udzielenie zamówienia publicznego – zgodnie z rozdz. VI pkt 4 </w:t>
      </w:r>
      <w:proofErr w:type="spellStart"/>
      <w:r>
        <w:rPr>
          <w:rFonts w:ascii="Tahoma" w:hAnsi="Tahoma" w:cs="Tahoma"/>
        </w:rPr>
        <w:t>ppkt</w:t>
      </w:r>
      <w:proofErr w:type="spellEnd"/>
      <w:r>
        <w:rPr>
          <w:rFonts w:ascii="Tahoma" w:hAnsi="Tahoma" w:cs="Tahoma"/>
        </w:rPr>
        <w:t xml:space="preserve"> 2) SIWZ – nie dotyczy spółki cywilnej, o ile upoważnienie/pełnomocnictwo do występowania w imieniu tej spółki wynika z dołączonej do oferty umowy spółki bądź wszyscy wspólnicy podpiszą ofertę;</w:t>
      </w:r>
    </w:p>
    <w:p w:rsidR="00E140AE" w:rsidRDefault="00E140AE" w:rsidP="00E140AE">
      <w:pPr>
        <w:pStyle w:val="Standard"/>
        <w:keepNext/>
        <w:ind w:left="1134" w:hanging="1134"/>
        <w:jc w:val="both"/>
        <w:outlineLvl w:val="1"/>
      </w:pPr>
      <w:r>
        <w:rPr>
          <w:rFonts w:ascii="Tahoma" w:hAnsi="Tahoma" w:cs="Tahoma"/>
          <w:b/>
          <w:bCs/>
          <w:iCs/>
          <w:u w:val="single"/>
          <w:lang w:eastAsia="ar-SA"/>
        </w:rPr>
        <w:t>Uwaga 4</w:t>
      </w:r>
      <w:r>
        <w:rPr>
          <w:rFonts w:ascii="Tahoma" w:hAnsi="Tahoma" w:cs="Tahoma"/>
          <w:bCs/>
          <w:iCs/>
          <w:lang w:eastAsia="ar-SA"/>
        </w:rPr>
        <w:t xml:space="preserve">: </w:t>
      </w:r>
      <w:r>
        <w:rPr>
          <w:rFonts w:ascii="Tahoma" w:hAnsi="Tahoma" w:cs="Tahoma"/>
          <w:b/>
          <w:bCs/>
          <w:iCs/>
          <w:lang w:eastAsia="ar-SA"/>
        </w:rPr>
        <w:t>pełnomocnictwo, o którym mowa powyżej (</w:t>
      </w:r>
      <w:proofErr w:type="spellStart"/>
      <w:r>
        <w:rPr>
          <w:rFonts w:ascii="Tahoma" w:hAnsi="Tahoma" w:cs="Tahoma"/>
          <w:b/>
          <w:bCs/>
          <w:iCs/>
          <w:lang w:eastAsia="ar-SA"/>
        </w:rPr>
        <w:t>ppkt</w:t>
      </w:r>
      <w:proofErr w:type="spellEnd"/>
      <w:r>
        <w:rPr>
          <w:rFonts w:ascii="Tahoma" w:hAnsi="Tahoma" w:cs="Tahoma"/>
          <w:b/>
          <w:bCs/>
          <w:iCs/>
          <w:lang w:eastAsia="ar-SA"/>
        </w:rPr>
        <w:t xml:space="preserve"> 1) i 2)) może wynikać albo </w:t>
      </w:r>
      <w:r>
        <w:rPr>
          <w:rFonts w:ascii="Tahoma" w:hAnsi="Tahoma" w:cs="Tahoma"/>
          <w:b/>
          <w:bCs/>
          <w:iCs/>
          <w:lang w:eastAsia="ar-SA"/>
        </w:rPr>
        <w:br/>
        <w:t xml:space="preserve">  z dokumentu pod taką samą nazwą, albo z umowy podmiotów składających  </w:t>
      </w:r>
      <w:r>
        <w:rPr>
          <w:rFonts w:ascii="Tahoma" w:hAnsi="Tahoma" w:cs="Tahoma"/>
          <w:b/>
          <w:bCs/>
          <w:iCs/>
          <w:lang w:eastAsia="ar-SA"/>
        </w:rPr>
        <w:br/>
        <w:t xml:space="preserve">  wspólnie ofertę;</w:t>
      </w:r>
    </w:p>
    <w:p w:rsidR="00E140AE" w:rsidRDefault="00E140AE" w:rsidP="00E140AE">
      <w:pPr>
        <w:pStyle w:val="Standard"/>
        <w:keepNext/>
        <w:numPr>
          <w:ilvl w:val="0"/>
          <w:numId w:val="370"/>
        </w:numPr>
        <w:ind w:left="567" w:hanging="283"/>
        <w:jc w:val="both"/>
        <w:outlineLvl w:val="1"/>
      </w:pPr>
      <w:r>
        <w:rPr>
          <w:rFonts w:ascii="Tahoma" w:hAnsi="Tahoma" w:cs="Tahoma"/>
        </w:rPr>
        <w:t>oferta musi być podpisana w taki sposób, by prawnie zobowiązywała wszystkich wykonawców występujących wspólnie (przez każdego z wykonawców lub pełnomocnika).</w:t>
      </w:r>
    </w:p>
    <w:p w:rsidR="003E3D39" w:rsidRPr="003E3D39" w:rsidRDefault="00E140AE" w:rsidP="003E3D39">
      <w:pPr>
        <w:pStyle w:val="Standard"/>
        <w:numPr>
          <w:ilvl w:val="1"/>
          <w:numId w:val="189"/>
        </w:numPr>
        <w:tabs>
          <w:tab w:val="left" w:pos="284"/>
        </w:tabs>
        <w:suppressAutoHyphens w:val="0"/>
        <w:ind w:left="284" w:hanging="284"/>
        <w:jc w:val="both"/>
      </w:pPr>
      <w:r>
        <w:rPr>
          <w:rFonts w:ascii="Tahoma" w:hAnsi="Tahoma" w:cs="Tahoma"/>
          <w:bCs/>
        </w:rPr>
        <w:t xml:space="preserve">W przypadku wspólnego ubiegania się o zamówienie przez wykonawców, oświadczenie, o którym mowa w art. 25a ustawy </w:t>
      </w:r>
      <w:proofErr w:type="spellStart"/>
      <w:r>
        <w:rPr>
          <w:rFonts w:ascii="Tahoma" w:hAnsi="Tahoma" w:cs="Tahoma"/>
          <w:bCs/>
        </w:rPr>
        <w:t>Pzp</w:t>
      </w:r>
      <w:proofErr w:type="spellEnd"/>
      <w:r>
        <w:rPr>
          <w:rFonts w:ascii="Tahoma" w:hAnsi="Tahoma" w:cs="Tahoma"/>
          <w:bCs/>
        </w:rPr>
        <w:t xml:space="preserve"> (pkt 1 </w:t>
      </w:r>
      <w:proofErr w:type="spellStart"/>
      <w:r>
        <w:rPr>
          <w:rFonts w:ascii="Tahoma" w:hAnsi="Tahoma" w:cs="Tahoma"/>
          <w:bCs/>
        </w:rPr>
        <w:t>ppkt</w:t>
      </w:r>
      <w:proofErr w:type="spellEnd"/>
      <w:r>
        <w:rPr>
          <w:rFonts w:ascii="Tahoma" w:hAnsi="Tahoma" w:cs="Tahoma"/>
          <w:bCs/>
        </w:rPr>
        <w:t xml:space="preserve"> 1) rozdziału VI SIWZ) składa każdy z wykonawców wspólnie ubiegających się o zamówienie. Oświadczenia te potwierdzają spełnianie warunków udziału w postępowaniu oraz brak podstaw wykluczenia w zakresie, w którym każdy z wykonawców wykazuje spełnianie warunków udziału w postępowaniu, oraz brak podstaw wykluczenia. O</w:t>
      </w:r>
      <w:r>
        <w:rPr>
          <w:rFonts w:ascii="Tahoma" w:hAnsi="Tahoma" w:cs="Tahoma"/>
        </w:rPr>
        <w:t xml:space="preserve">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xml:space="preserve"> - </w:t>
      </w:r>
      <w:r>
        <w:rPr>
          <w:rFonts w:ascii="Tahoma" w:hAnsi="Tahoma" w:cs="Tahoma"/>
          <w:u w:val="single"/>
        </w:rPr>
        <w:t>składa każdy z osobna</w:t>
      </w:r>
      <w:r>
        <w:rPr>
          <w:rFonts w:ascii="Tahoma" w:hAnsi="Tahoma" w:cs="Tahoma"/>
          <w:bCs/>
        </w:rPr>
        <w:t>.</w:t>
      </w:r>
    </w:p>
    <w:p w:rsidR="003E3D39" w:rsidRPr="003E3D39" w:rsidRDefault="003E3D39" w:rsidP="003E3D39">
      <w:pPr>
        <w:pStyle w:val="Standard"/>
        <w:numPr>
          <w:ilvl w:val="1"/>
          <w:numId w:val="189"/>
        </w:numPr>
        <w:tabs>
          <w:tab w:val="left" w:pos="284"/>
        </w:tabs>
        <w:suppressAutoHyphens w:val="0"/>
        <w:ind w:left="284" w:hanging="284"/>
        <w:jc w:val="both"/>
      </w:pPr>
      <w:r w:rsidRPr="003E3D39">
        <w:rPr>
          <w:rFonts w:ascii="Tahoma" w:hAnsi="Tahoma" w:cs="Tahoma"/>
        </w:rPr>
        <w:t>Dopuszcza się, aby wadium zostało wniesione przez pełnomocnika (lidera) lub jednego z wykonawców wspólnie składających ofertę.</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Wszelka korespondencja prowadzona będzie wyłącznie z podmiotem występującym jako pełnomocnik wykonawców składających wspólną ofertę.</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lastRenderedPageBreak/>
        <w:t>Podmioty występujące wspólnie ponoszą solidarną odpowiedzialność za należyte wykonanie umowy.</w:t>
      </w:r>
    </w:p>
    <w:p w:rsidR="00E140AE" w:rsidRDefault="00E140AE" w:rsidP="00E140AE">
      <w:pPr>
        <w:pStyle w:val="Standard"/>
        <w:numPr>
          <w:ilvl w:val="1"/>
          <w:numId w:val="189"/>
        </w:numPr>
        <w:tabs>
          <w:tab w:val="left" w:pos="284"/>
        </w:tabs>
        <w:suppressAutoHyphens w:val="0"/>
        <w:ind w:left="284" w:hanging="284"/>
        <w:jc w:val="both"/>
      </w:pPr>
      <w:r w:rsidRPr="00DD7FCB">
        <w:rPr>
          <w:rFonts w:ascii="Tahoma" w:hAnsi="Tahoma" w:cs="Tahoma"/>
        </w:rPr>
        <w:t>W przypadku udzielenia zamówienia konsorcjum lub spółce cywilnej zamawiający przed podpisaniem umowy zażąda złożenia umowy, regulującej współpracę tych podmiotów.</w:t>
      </w:r>
    </w:p>
    <w:p w:rsidR="00DB33D1" w:rsidRDefault="00DB33D1" w:rsidP="00DB33D1">
      <w:pPr>
        <w:pStyle w:val="Standard"/>
        <w:suppressAutoHyphens w:val="0"/>
        <w:jc w:val="both"/>
        <w:rPr>
          <w:rFonts w:ascii="Tahoma" w:hAnsi="Tahoma" w:cs="Tahoma"/>
        </w:rPr>
      </w:pPr>
    </w:p>
    <w:p w:rsidR="00DB33D1" w:rsidRDefault="00DB33D1" w:rsidP="00DB33D1">
      <w:pPr>
        <w:pStyle w:val="Nagwek5"/>
        <w:numPr>
          <w:ilvl w:val="1"/>
          <w:numId w:val="11"/>
        </w:numPr>
        <w:tabs>
          <w:tab w:val="left" w:pos="426"/>
        </w:tabs>
        <w:ind w:left="120" w:firstLine="22"/>
      </w:pPr>
      <w:r>
        <w:rPr>
          <w:rFonts w:ascii="Tahoma" w:hAnsi="Tahoma" w:cs="Tahoma"/>
          <w:i/>
          <w:u w:val="single"/>
        </w:rPr>
        <w:t xml:space="preserve">Podwykonawcy.  </w:t>
      </w:r>
    </w:p>
    <w:p w:rsidR="00DB33D1" w:rsidRDefault="00DB33D1" w:rsidP="00DB33D1">
      <w:pPr>
        <w:pStyle w:val="Standard"/>
        <w:rPr>
          <w:rFonts w:ascii="Tahoma" w:hAnsi="Tahoma" w:cs="Tahoma"/>
          <w:sz w:val="18"/>
          <w:szCs w:val="18"/>
        </w:rPr>
      </w:pP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Wykonawca może powierzyć wykonanie części zamówienia podwykonawcy.</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Wykonawca, który zamierza wykonywać zamówienie przy udziale podwykonawcy, musi wyraźnie w ofercie wskazać, jaką część (zakres zamówienia) wykonywać będzie w jego imieniu podwykonawca </w:t>
      </w:r>
      <w:r w:rsidRPr="00E47732">
        <w:rPr>
          <w:rFonts w:ascii="Tahoma" w:hAnsi="Tahoma" w:cs="Tahoma"/>
          <w:b/>
        </w:rPr>
        <w:t xml:space="preserve">oraz podać firmę podwykonawcy </w:t>
      </w:r>
      <w:r w:rsidRPr="00FF1BEA">
        <w:rPr>
          <w:rFonts w:ascii="Tahoma" w:hAnsi="Tahoma" w:cs="Tahoma"/>
        </w:rPr>
        <w:t>(z zastrzeżeniem pkt 3 niniejszego rozdziału)</w:t>
      </w:r>
      <w:r w:rsidRPr="00E47732">
        <w:rPr>
          <w:rFonts w:ascii="Tahoma" w:hAnsi="Tahoma" w:cs="Tahoma"/>
        </w:rPr>
        <w:t>. Należy w tym celu wypełnić odpowiedni punkt formularza oferty, stanowiącego załącznik nr 1 do Działu III SIWZ.</w:t>
      </w:r>
      <w:r w:rsidRPr="00E47732">
        <w:rPr>
          <w:rFonts w:ascii="Tahoma" w:hAnsi="Tahoma" w:cs="Tahoma"/>
          <w:b/>
        </w:rPr>
        <w:t xml:space="preserve"> </w:t>
      </w:r>
      <w:r w:rsidRPr="00E47732">
        <w:rPr>
          <w:rFonts w:ascii="Tahoma" w:hAnsi="Tahoma" w:cs="Tahoma"/>
        </w:rPr>
        <w:t>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Zamawiający żąda, aby przed przystąpieniem do wykonania zamówienia wykonawca, o ile są już znane, podał nazwy albo imiona i nazwiska </w:t>
      </w:r>
      <w:r w:rsidRPr="00E47732">
        <w:rPr>
          <w:rFonts w:ascii="Tahoma" w:hAnsi="Tahoma" w:cs="Tahoma"/>
          <w:bCs/>
        </w:rPr>
        <w:t xml:space="preserve">oraz </w:t>
      </w:r>
      <w:r w:rsidRPr="00E47732">
        <w:rPr>
          <w:rFonts w:ascii="Tahoma" w:hAnsi="Tahoma" w:cs="Tahoma"/>
        </w:rPr>
        <w:t>dane kontaktowe podwykonawców i osób do kontaktu z nimi, zaangażowanych w wykonanie zamówienia. Wykonawca zobowiązany jest do zawiadomienia zamawiającego o wszelkich zmianach danych, o których mowa w zdaniu pierwszym, w trakcie realizacji zamówienia, a także przekazuje informacje na temat nowych podwykonawców, którym w późniejszym okresie zamierza powierzyć realizację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 xml:space="preserve">Jeżeli zmiana albo rezygnacja z podwykonawcy dotyczy podmiotu, na którego zasoby wykonawca powoływał się, na zasadach określonych w art. 22a ust. 1 ustawy </w:t>
      </w:r>
      <w:proofErr w:type="spellStart"/>
      <w:r w:rsidRPr="00E47732">
        <w:rPr>
          <w:rFonts w:ascii="Tahoma" w:hAnsi="Tahoma" w:cs="Tahoma"/>
        </w:rPr>
        <w:t>Pzp</w:t>
      </w:r>
      <w:proofErr w:type="spellEnd"/>
      <w:r w:rsidRPr="00E47732">
        <w:rPr>
          <w:rFonts w:ascii="Tahoma" w:hAnsi="Tahoma" w:cs="Tahoma"/>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p>
    <w:p w:rsidR="00E140AE" w:rsidRPr="00E47732" w:rsidRDefault="00E140AE" w:rsidP="00E140AE">
      <w:pPr>
        <w:pStyle w:val="Standard"/>
        <w:numPr>
          <w:ilvl w:val="0"/>
          <w:numId w:val="371"/>
        </w:numPr>
        <w:tabs>
          <w:tab w:val="left" w:pos="284"/>
        </w:tabs>
        <w:suppressAutoHyphens w:val="0"/>
        <w:ind w:left="284" w:hanging="284"/>
        <w:jc w:val="both"/>
      </w:pPr>
      <w:r w:rsidRPr="00E47732">
        <w:rPr>
          <w:rFonts w:ascii="Tahoma" w:hAnsi="Tahoma" w:cs="Tahoma"/>
        </w:rPr>
        <w:t>Powierzenie wykonania części zamówienia podwykonawcom nie zwalnia wykonawcy z odpowiedzialności za należyte wykonanie tego zamówienia.</w:t>
      </w:r>
    </w:p>
    <w:p w:rsidR="00803535" w:rsidRDefault="00803535" w:rsidP="00DB33D1">
      <w:pPr>
        <w:pStyle w:val="Standard"/>
        <w:tabs>
          <w:tab w:val="left" w:pos="852"/>
        </w:tabs>
        <w:suppressAutoHyphens w:val="0"/>
        <w:ind w:left="284" w:hanging="284"/>
        <w:jc w:val="both"/>
      </w:pPr>
    </w:p>
    <w:p w:rsidR="00DB33D1" w:rsidRDefault="00DB33D1" w:rsidP="00DB33D1">
      <w:pPr>
        <w:pStyle w:val="Standard"/>
        <w:numPr>
          <w:ilvl w:val="1"/>
          <w:numId w:val="11"/>
        </w:numPr>
        <w:tabs>
          <w:tab w:val="left" w:pos="142"/>
        </w:tabs>
        <w:ind w:left="120" w:hanging="180"/>
        <w:jc w:val="both"/>
      </w:pPr>
      <w:r>
        <w:rPr>
          <w:rFonts w:ascii="Tahoma" w:hAnsi="Tahoma" w:cs="Tahoma"/>
          <w:b/>
          <w:i/>
          <w:u w:val="single"/>
        </w:rPr>
        <w:t>Informacje o sposobie porozumiewania się zamawiającego z wykonawcami oraz przekazywania oświadczeń lub dokumentów, a także wskazanie osób uprawnionych do porozumiewania się z wykonawcami.</w:t>
      </w:r>
    </w:p>
    <w:p w:rsidR="00DB33D1" w:rsidRDefault="00DB33D1" w:rsidP="00DB33D1">
      <w:pPr>
        <w:pStyle w:val="Standard"/>
        <w:tabs>
          <w:tab w:val="left" w:pos="480"/>
        </w:tabs>
        <w:ind w:left="-60"/>
        <w:jc w:val="both"/>
        <w:rPr>
          <w:rFonts w:ascii="Tahoma" w:hAnsi="Tahoma" w:cs="Tahoma"/>
          <w:b/>
          <w:i/>
          <w:sz w:val="18"/>
          <w:szCs w:val="18"/>
          <w:u w:val="single"/>
        </w:rPr>
      </w:pPr>
    </w:p>
    <w:p w:rsidR="00DB33D1" w:rsidRPr="003E3D39" w:rsidRDefault="00DB33D1" w:rsidP="0069519E">
      <w:pPr>
        <w:pStyle w:val="Standard"/>
        <w:numPr>
          <w:ilvl w:val="0"/>
          <w:numId w:val="372"/>
        </w:numPr>
        <w:ind w:left="284" w:hanging="284"/>
        <w:jc w:val="both"/>
      </w:pPr>
      <w:r>
        <w:rPr>
          <w:rFonts w:ascii="Tahoma" w:hAnsi="Tahoma" w:cs="Tahoma"/>
        </w:rPr>
        <w:t>Wszelkie oświadczenia, wnioski, zawiadomienia oraz informacje, z zastrzeżeniem pkt 2 niniejszego rozdziału SIWZ, zamawiający oraz wykonawcy przekazują za pośrednictwem operatora pocztowego, w</w:t>
      </w:r>
      <w:r w:rsidR="00473A62">
        <w:rPr>
          <w:rFonts w:ascii="Tahoma" w:hAnsi="Tahoma" w:cs="Tahoma"/>
        </w:rPr>
        <w:t> </w:t>
      </w:r>
      <w:r>
        <w:rPr>
          <w:rFonts w:ascii="Tahoma" w:hAnsi="Tahoma" w:cs="Tahoma"/>
        </w:rPr>
        <w:t>rozumieniu ustawy z dnia 23 listopada 2012 r. – Prawo pocztowe (</w:t>
      </w:r>
      <w:r w:rsidR="00E140AE">
        <w:rPr>
          <w:rFonts w:ascii="Tahoma" w:hAnsi="Tahoma" w:cs="Tahoma"/>
        </w:rPr>
        <w:t>Dz. U. z 2017 r. poz. 1481</w:t>
      </w:r>
      <w:r>
        <w:rPr>
          <w:rFonts w:ascii="Tahoma" w:hAnsi="Tahoma" w:cs="Tahoma"/>
        </w:rPr>
        <w:t>), osobiście, za pośrednictwem posłańca, faksu lub przy użyciu środków komunikacji elektronicznej w</w:t>
      </w:r>
      <w:r w:rsidR="00473A62">
        <w:rPr>
          <w:rFonts w:ascii="Tahoma" w:hAnsi="Tahoma" w:cs="Tahoma"/>
        </w:rPr>
        <w:t> </w:t>
      </w:r>
      <w:r>
        <w:rPr>
          <w:rFonts w:ascii="Tahoma" w:hAnsi="Tahoma" w:cs="Tahoma"/>
        </w:rPr>
        <w:t>rozumieniu ustawy z dnia 18 lipca 2002 r. o świadczeniu usług drogą elektroniczną (</w:t>
      </w:r>
      <w:r w:rsidR="00E140AE">
        <w:rPr>
          <w:rFonts w:ascii="Tahoma" w:hAnsi="Tahoma" w:cs="Tahoma"/>
        </w:rPr>
        <w:t>Dz. U. z 2017 r. poz. 1219</w:t>
      </w:r>
      <w:r>
        <w:rPr>
          <w:rFonts w:ascii="Tahoma" w:hAnsi="Tahoma" w:cs="Tahoma"/>
        </w:rPr>
        <w:t>) - adres e-mail:</w:t>
      </w:r>
      <w:r w:rsidR="000D5AB0">
        <w:rPr>
          <w:rFonts w:ascii="Tahoma" w:hAnsi="Tahoma" w:cs="Tahoma"/>
        </w:rPr>
        <w:t xml:space="preserve"> </w:t>
      </w:r>
      <w:bookmarkStart w:id="0" w:name="_Hlk514671235"/>
      <w:r w:rsidR="003E3D39" w:rsidRPr="003E3D39">
        <w:rPr>
          <w:rFonts w:ascii="Tahoma" w:eastAsia="Andale Sans UI" w:hAnsi="Tahoma" w:cs="Tahoma"/>
          <w:lang w:eastAsia="ja-JP" w:bidi="fa-IR"/>
        </w:rPr>
        <w:t>zst@zstwodzislaw.net</w:t>
      </w:r>
      <w:bookmarkEnd w:id="0"/>
    </w:p>
    <w:p w:rsidR="00DB33D1" w:rsidRDefault="00DB33D1" w:rsidP="0069519E">
      <w:pPr>
        <w:pStyle w:val="Standard"/>
        <w:numPr>
          <w:ilvl w:val="0"/>
          <w:numId w:val="372"/>
        </w:numPr>
        <w:suppressAutoHyphens w:val="0"/>
        <w:ind w:left="284" w:hanging="284"/>
        <w:jc w:val="both"/>
      </w:pPr>
      <w:r>
        <w:rPr>
          <w:rFonts w:ascii="Tahoma" w:hAnsi="Tahoma" w:cs="Tahoma"/>
        </w:rPr>
        <w:t xml:space="preserve">W przypadku wezwania wykonawcy przez zamawiającego do złożenia, uzupełnienia lub poprawienia oświadczeń, dokumentów lub pełnomocnictw w trybie art. 26 ust. 2, ust. 3 lub ust. 3a ustawy </w:t>
      </w:r>
      <w:proofErr w:type="spellStart"/>
      <w:r>
        <w:rPr>
          <w:rFonts w:ascii="Tahoma" w:hAnsi="Tahoma" w:cs="Tahoma"/>
        </w:rPr>
        <w:t>Pzp</w:t>
      </w:r>
      <w:proofErr w:type="spellEnd"/>
      <w:r>
        <w:rPr>
          <w:rFonts w:ascii="Tahoma" w:hAnsi="Tahoma" w:cs="Tahoma"/>
        </w:rPr>
        <w:t>, oświadczenia, dokumenty lub pełnomocnictwa należy przedłożyć (złożyć/uzupełnić/poprawić) w formie wskazanej przez zamawiającego w wezwaniu. Forma ta winna odpowiadać wymogom wynikającym ze stosownych przepisów.</w:t>
      </w:r>
    </w:p>
    <w:p w:rsidR="00DB33D1" w:rsidRDefault="00DB33D1" w:rsidP="0069519E">
      <w:pPr>
        <w:pStyle w:val="Standard"/>
        <w:numPr>
          <w:ilvl w:val="0"/>
          <w:numId w:val="372"/>
        </w:numPr>
        <w:suppressAutoHyphens w:val="0"/>
        <w:ind w:left="284" w:hanging="284"/>
        <w:jc w:val="both"/>
      </w:pPr>
      <w:r>
        <w:rPr>
          <w:rFonts w:ascii="Tahoma" w:hAnsi="Tahoma" w:cs="Tahoma"/>
        </w:rPr>
        <w:t>Jeżeli zamawiający lub wykonawca przekazują oświadczenia, wnioski, zawiadomienia oraz informacje faksem lub przy użyciu środków komunikacji elektronicznej, w rozumieniu ustawy z dnia 18 lipca 2002 r. o</w:t>
      </w:r>
      <w:r w:rsidR="0017101F">
        <w:rPr>
          <w:rFonts w:ascii="Tahoma" w:hAnsi="Tahoma" w:cs="Tahoma"/>
        </w:rPr>
        <w:t> </w:t>
      </w:r>
      <w:r>
        <w:rPr>
          <w:rFonts w:ascii="Tahoma" w:hAnsi="Tahoma" w:cs="Tahoma"/>
        </w:rPr>
        <w:t>świadczeniu usług drogą elektroniczną,</w:t>
      </w:r>
      <w:r w:rsidR="00E45F8A">
        <w:rPr>
          <w:rFonts w:ascii="Tahoma" w:hAnsi="Tahoma" w:cs="Tahoma"/>
        </w:rPr>
        <w:t xml:space="preserve"> </w:t>
      </w:r>
      <w:r>
        <w:rPr>
          <w:rFonts w:ascii="Tahoma" w:hAnsi="Tahoma" w:cs="Tahoma"/>
        </w:rPr>
        <w:t>każda ze stron na żądanie drugiej strony niezwłocznie potwierdza fakt otrzymania korespondencji.</w:t>
      </w:r>
      <w:r w:rsidR="00741BD9">
        <w:rPr>
          <w:rFonts w:ascii="Tahoma" w:hAnsi="Tahoma" w:cs="Tahoma"/>
        </w:rPr>
        <w:t xml:space="preserve"> </w:t>
      </w:r>
    </w:p>
    <w:p w:rsidR="00DB33D1" w:rsidRPr="00527343" w:rsidRDefault="00DB33D1" w:rsidP="0069519E">
      <w:pPr>
        <w:pStyle w:val="Standard"/>
        <w:numPr>
          <w:ilvl w:val="0"/>
          <w:numId w:val="372"/>
        </w:numPr>
        <w:ind w:left="284" w:hanging="284"/>
        <w:jc w:val="both"/>
      </w:pPr>
      <w:r>
        <w:rPr>
          <w:rFonts w:ascii="Tahoma" w:hAnsi="Tahoma" w:cs="Tahoma"/>
        </w:rPr>
        <w:t xml:space="preserve">Osobami </w:t>
      </w:r>
      <w:r w:rsidRPr="00527343">
        <w:rPr>
          <w:rFonts w:ascii="Tahoma" w:hAnsi="Tahoma" w:cs="Tahoma"/>
        </w:rPr>
        <w:t>uprawnionymi do kontaktów z wykonawcami są:</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przedmiotu zamówienia  </w:t>
      </w:r>
      <w:r w:rsidRPr="002E1799">
        <w:rPr>
          <w:rFonts w:ascii="Tahoma" w:hAnsi="Tahoma" w:cs="Tahoma"/>
        </w:rPr>
        <w:tab/>
        <w:t xml:space="preserve">- </w:t>
      </w:r>
      <w:r w:rsidR="00633B99">
        <w:rPr>
          <w:rFonts w:ascii="Tahoma" w:hAnsi="Tahoma" w:cs="Tahoma"/>
        </w:rPr>
        <w:t>Andrzej Mielańczyk</w:t>
      </w:r>
      <w:r w:rsidR="004F47D5">
        <w:rPr>
          <w:rFonts w:ascii="Tahoma" w:hAnsi="Tahoma" w:cs="Tahoma"/>
        </w:rPr>
        <w:t xml:space="preserve">, </w:t>
      </w:r>
      <w:r w:rsidR="004F47D5">
        <w:rPr>
          <w:rFonts w:ascii="Tahoma" w:hAnsi="Tahoma" w:cs="Tahoma"/>
          <w:kern w:val="0"/>
          <w:lang w:eastAsia="pl-PL"/>
        </w:rPr>
        <w:t>Karolina Zielony</w:t>
      </w:r>
      <w:r w:rsidR="00527343" w:rsidRPr="002E1799">
        <w:rPr>
          <w:rFonts w:ascii="Tahoma" w:hAnsi="Tahoma" w:cs="Tahoma"/>
          <w:kern w:val="0"/>
          <w:lang w:eastAsia="pl-PL"/>
        </w:rPr>
        <w:t>,</w:t>
      </w:r>
    </w:p>
    <w:p w:rsidR="00DB33D1" w:rsidRPr="00527343" w:rsidRDefault="00DB33D1" w:rsidP="00DB33D1">
      <w:pPr>
        <w:pStyle w:val="Standard"/>
        <w:tabs>
          <w:tab w:val="left" w:pos="14177"/>
          <w:tab w:val="left" w:pos="26937"/>
          <w:tab w:val="left" w:pos="29205"/>
        </w:tabs>
        <w:ind w:left="3828" w:hanging="3544"/>
        <w:jc w:val="both"/>
      </w:pPr>
      <w:r w:rsidRPr="00527343">
        <w:rPr>
          <w:rFonts w:ascii="Tahoma" w:hAnsi="Tahoma" w:cs="Tahoma"/>
        </w:rPr>
        <w:t xml:space="preserve">w sprawach proceduralnych             </w:t>
      </w:r>
      <w:r w:rsidRPr="00527343">
        <w:rPr>
          <w:rFonts w:ascii="Tahoma" w:hAnsi="Tahoma" w:cs="Tahoma"/>
        </w:rPr>
        <w:tab/>
        <w:t>- Justyna Wuwer,</w:t>
      </w:r>
    </w:p>
    <w:p w:rsidR="004F47D5" w:rsidRDefault="004C6A05" w:rsidP="004F47D5">
      <w:pPr>
        <w:pStyle w:val="Standard"/>
        <w:tabs>
          <w:tab w:val="left" w:pos="7089"/>
          <w:tab w:val="left" w:pos="7231"/>
          <w:tab w:val="left" w:pos="19849"/>
          <w:tab w:val="left" w:pos="22117"/>
        </w:tabs>
        <w:ind w:left="284"/>
        <w:jc w:val="both"/>
        <w:rPr>
          <w:rFonts w:ascii="Tahoma" w:hAnsi="Tahoma" w:cs="Tahoma"/>
        </w:rPr>
      </w:pPr>
      <w:proofErr w:type="spellStart"/>
      <w:r w:rsidRPr="007A2C1D">
        <w:rPr>
          <w:rFonts w:ascii="Tahoma" w:hAnsi="Tahoma" w:cs="Tahoma"/>
          <w:lang w:val="en-US"/>
        </w:rPr>
        <w:t>faks</w:t>
      </w:r>
      <w:proofErr w:type="spellEnd"/>
      <w:r w:rsidRPr="00CA015B">
        <w:rPr>
          <w:rFonts w:ascii="Tahoma" w:hAnsi="Tahoma" w:cs="Tahoma"/>
          <w:lang w:val="en-US"/>
        </w:rPr>
        <w:t xml:space="preserve">: </w:t>
      </w:r>
      <w:r w:rsidR="004F47D5" w:rsidRPr="004F47D5">
        <w:rPr>
          <w:rFonts w:ascii="Tahoma" w:hAnsi="Tahoma" w:cs="Tahoma"/>
          <w:kern w:val="0"/>
          <w:lang w:val="en-US" w:eastAsia="ar-SA"/>
        </w:rPr>
        <w:t>32 4562720</w:t>
      </w:r>
      <w:r w:rsidR="00DA76C4" w:rsidRPr="00CA015B">
        <w:rPr>
          <w:rFonts w:ascii="Tahoma" w:hAnsi="Tahoma" w:cs="Tahoma"/>
          <w:bCs/>
          <w:lang w:val="en-US"/>
        </w:rPr>
        <w:t xml:space="preserve">, </w:t>
      </w:r>
      <w:proofErr w:type="spellStart"/>
      <w:r w:rsidR="00DB33D1" w:rsidRPr="00CA015B">
        <w:rPr>
          <w:rFonts w:ascii="Tahoma" w:hAnsi="Tahoma" w:cs="Tahoma"/>
          <w:lang w:val="de-DE"/>
        </w:rPr>
        <w:t>e-mail</w:t>
      </w:r>
      <w:proofErr w:type="spellEnd"/>
      <w:r w:rsidR="00DB33D1" w:rsidRPr="00CA015B">
        <w:rPr>
          <w:rFonts w:ascii="Tahoma" w:hAnsi="Tahoma" w:cs="Tahoma"/>
          <w:lang w:val="de-DE"/>
        </w:rPr>
        <w:t>:</w:t>
      </w:r>
      <w:r w:rsidR="000D5AB0" w:rsidRPr="00CA015B">
        <w:rPr>
          <w:rFonts w:ascii="Tahoma" w:hAnsi="Tahoma" w:cs="Tahoma"/>
          <w:lang w:val="de-DE"/>
        </w:rPr>
        <w:t xml:space="preserve"> </w:t>
      </w:r>
      <w:r w:rsidR="004F47D5" w:rsidRPr="003E3D39">
        <w:rPr>
          <w:rFonts w:ascii="Tahoma" w:eastAsia="Andale Sans UI" w:hAnsi="Tahoma" w:cs="Tahoma"/>
          <w:lang w:eastAsia="ja-JP" w:bidi="fa-IR"/>
        </w:rPr>
        <w:t>zst@zstwodzislaw.net</w:t>
      </w:r>
      <w:r w:rsidR="004F47D5" w:rsidRPr="00CA015B">
        <w:rPr>
          <w:rFonts w:ascii="Tahoma" w:hAnsi="Tahoma" w:cs="Tahoma"/>
        </w:rPr>
        <w:t xml:space="preserve"> </w:t>
      </w:r>
    </w:p>
    <w:p w:rsidR="00DB33D1" w:rsidRDefault="00DB33D1" w:rsidP="004F47D5">
      <w:pPr>
        <w:pStyle w:val="Standard"/>
        <w:numPr>
          <w:ilvl w:val="0"/>
          <w:numId w:val="373"/>
        </w:numPr>
        <w:tabs>
          <w:tab w:val="left" w:pos="7089"/>
          <w:tab w:val="left" w:pos="7231"/>
          <w:tab w:val="left" w:pos="19849"/>
          <w:tab w:val="left" w:pos="22117"/>
        </w:tabs>
        <w:ind w:left="284" w:hanging="284"/>
        <w:jc w:val="both"/>
        <w:rPr>
          <w:rFonts w:ascii="Tahoma" w:hAnsi="Tahoma" w:cs="Tahoma"/>
        </w:rPr>
      </w:pPr>
      <w:r w:rsidRPr="00CA015B">
        <w:rPr>
          <w:rFonts w:ascii="Tahoma" w:hAnsi="Tahoma" w:cs="Tahoma"/>
        </w:rPr>
        <w:t xml:space="preserve">SIWZ jest udostępniona na stronie internetowej zamawiającego: </w:t>
      </w:r>
      <w:bookmarkStart w:id="1" w:name="_Hlk514671413"/>
      <w:r w:rsidR="004F47D5" w:rsidRPr="004F47D5">
        <w:rPr>
          <w:rFonts w:ascii="Tahoma" w:hAnsi="Tahoma" w:cs="Tahoma"/>
          <w:kern w:val="0"/>
          <w:lang w:eastAsia="pl-PL"/>
        </w:rPr>
        <w:t>http://zstwodzislaw.bip.powiatwodzislawski.pl</w:t>
      </w:r>
      <w:bookmarkEnd w:id="1"/>
      <w:r w:rsidR="002A403E" w:rsidRPr="00CA015B">
        <w:rPr>
          <w:rFonts w:ascii="Tahoma" w:hAnsi="Tahoma" w:cs="Tahoma"/>
          <w:kern w:val="0"/>
          <w:lang w:eastAsia="pl-PL"/>
        </w:rPr>
        <w:t xml:space="preserve"> (zamówienia publiczne)</w:t>
      </w:r>
      <w:r w:rsidR="00741BD9" w:rsidRPr="00CA015B">
        <w:rPr>
          <w:rFonts w:ascii="Tahoma" w:hAnsi="Tahoma" w:cs="Tahoma"/>
        </w:rPr>
        <w:t>.</w:t>
      </w:r>
    </w:p>
    <w:p w:rsidR="00DB33D1" w:rsidRPr="00B51F85" w:rsidRDefault="00DB33D1" w:rsidP="0069519E">
      <w:pPr>
        <w:pStyle w:val="Standard"/>
        <w:numPr>
          <w:ilvl w:val="0"/>
          <w:numId w:val="373"/>
        </w:numPr>
        <w:tabs>
          <w:tab w:val="left" w:pos="284"/>
        </w:tabs>
        <w:ind w:left="284" w:hanging="284"/>
        <w:jc w:val="both"/>
        <w:rPr>
          <w:color w:val="FF0000"/>
        </w:rPr>
      </w:pPr>
      <w:r w:rsidRPr="00CA015B">
        <w:rPr>
          <w:rFonts w:ascii="Tahoma" w:hAnsi="Tahoma" w:cs="Tahoma"/>
        </w:rPr>
        <w:t xml:space="preserve">Wykonawca może zwrócić się do zamawiającego z pisemną prośbą o wyjaśnienie treści SIWZ, kierując swoje zapytania na piśmie, faksem lub drogą elektroniczną. Zamawiający niezwłocznie udzieli wyjaśnień na zadane pytanie, nie później jednak niż na 2 dni przed upływem terminu skłania ofert, przesyłając treść zapytań wraz z wyjaśnieniami wszystkim wykonawcom, którym przekazał SIWZ bez ujawniania źródła </w:t>
      </w:r>
      <w:r w:rsidRPr="00CA015B">
        <w:rPr>
          <w:rFonts w:ascii="Tahoma" w:hAnsi="Tahoma" w:cs="Tahoma"/>
        </w:rPr>
        <w:lastRenderedPageBreak/>
        <w:t xml:space="preserve">zapytania oraz zamieszczając na stronie internetowej, pod warunkiem, że wniosek o wyjaśnienie treści specyfikacji wpłynie do zamawiającego, nie później niż do końca dnia, w którym upływa połowa wyznaczonego terminu </w:t>
      </w:r>
      <w:r w:rsidRPr="00DC0709">
        <w:rPr>
          <w:rFonts w:ascii="Tahoma" w:hAnsi="Tahoma" w:cs="Tahoma"/>
        </w:rPr>
        <w:t xml:space="preserve">składnia ofert, tj. </w:t>
      </w:r>
      <w:r w:rsidR="00B51F85" w:rsidRPr="00DC0709">
        <w:rPr>
          <w:rFonts w:ascii="Tahoma" w:hAnsi="Tahoma" w:cs="Tahoma"/>
        </w:rPr>
        <w:t>2</w:t>
      </w:r>
      <w:r w:rsidR="004F47D5">
        <w:rPr>
          <w:rFonts w:ascii="Tahoma" w:hAnsi="Tahoma" w:cs="Tahoma"/>
        </w:rPr>
        <w:t>9</w:t>
      </w:r>
      <w:r w:rsidR="00C25F67" w:rsidRPr="00DC0709">
        <w:rPr>
          <w:rFonts w:ascii="Tahoma" w:hAnsi="Tahoma" w:cs="Tahoma"/>
        </w:rPr>
        <w:t>.</w:t>
      </w:r>
      <w:r w:rsidR="008D61A1" w:rsidRPr="00DC0709">
        <w:rPr>
          <w:rFonts w:ascii="Tahoma" w:hAnsi="Tahoma" w:cs="Tahoma"/>
        </w:rPr>
        <w:t>0</w:t>
      </w:r>
      <w:r w:rsidR="00B51F85" w:rsidRPr="00DC0709">
        <w:rPr>
          <w:rFonts w:ascii="Tahoma" w:hAnsi="Tahoma" w:cs="Tahoma"/>
        </w:rPr>
        <w:t>5</w:t>
      </w:r>
      <w:r w:rsidRPr="00DC0709">
        <w:rPr>
          <w:rFonts w:ascii="Tahoma" w:hAnsi="Tahoma" w:cs="Tahoma"/>
        </w:rPr>
        <w:t>.201</w:t>
      </w:r>
      <w:r w:rsidR="008D61A1" w:rsidRPr="00DC0709">
        <w:rPr>
          <w:rFonts w:ascii="Tahoma" w:hAnsi="Tahoma" w:cs="Tahoma"/>
        </w:rPr>
        <w:t>8</w:t>
      </w:r>
      <w:r w:rsidRPr="00DC0709">
        <w:rPr>
          <w:rFonts w:ascii="Tahoma" w:hAnsi="Tahoma" w:cs="Tahoma"/>
        </w:rPr>
        <w:t xml:space="preserve"> r.</w:t>
      </w:r>
    </w:p>
    <w:p w:rsidR="00741BD9" w:rsidRPr="00CA015B" w:rsidRDefault="00DB33D1" w:rsidP="0069519E">
      <w:pPr>
        <w:pStyle w:val="Standard"/>
        <w:numPr>
          <w:ilvl w:val="0"/>
          <w:numId w:val="373"/>
        </w:numPr>
        <w:tabs>
          <w:tab w:val="left" w:pos="284"/>
        </w:tabs>
        <w:ind w:left="284" w:hanging="284"/>
        <w:jc w:val="both"/>
      </w:pPr>
      <w:r w:rsidRPr="00CA015B">
        <w:rPr>
          <w:rFonts w:ascii="Tahoma" w:hAnsi="Tahoma" w:cs="Tahoma"/>
        </w:rPr>
        <w:t>Jeżeli wniosek o wyjaśnienie treści specyfikacji istotnych warunków zamówienia wpłynie po upływie terminu składania wniosku, o którym mowa w pkt 6 niniejszego rozdziału, lub dotyczy udzielonych już wyjaśnień, zamawiający może udzielić wyjaśnień albo pozostawić wniosek bez rozpoznania. Przedłużenie terminu składania ofert nie wpływa na bieg terminu składnia wniosku o wyjaśnienie treści specyfikacji istotnych warunków zamówienia.</w:t>
      </w:r>
    </w:p>
    <w:p w:rsidR="004F47D5" w:rsidRPr="004F47D5" w:rsidRDefault="004F47D5" w:rsidP="004F47D5">
      <w:pPr>
        <w:pStyle w:val="Akapitzlist"/>
        <w:numPr>
          <w:ilvl w:val="0"/>
          <w:numId w:val="373"/>
        </w:numPr>
        <w:tabs>
          <w:tab w:val="left" w:pos="284"/>
        </w:tabs>
        <w:autoSpaceDN/>
        <w:spacing w:after="0" w:line="240" w:lineRule="auto"/>
        <w:ind w:left="284" w:hanging="284"/>
        <w:jc w:val="both"/>
        <w:textAlignment w:val="auto"/>
        <w:rPr>
          <w:rFonts w:cs="Times New Roman"/>
          <w:sz w:val="20"/>
          <w:szCs w:val="20"/>
        </w:rPr>
      </w:pPr>
      <w:r w:rsidRPr="004F47D5">
        <w:rPr>
          <w:rFonts w:ascii="Tahoma" w:hAnsi="Tahoma" w:cs="Tahoma"/>
          <w:sz w:val="20"/>
          <w:szCs w:val="20"/>
        </w:rPr>
        <w:t xml:space="preserve">Zapytania należy kierować na adres: </w:t>
      </w:r>
      <w:r w:rsidRPr="004F47D5">
        <w:rPr>
          <w:rFonts w:ascii="Tahoma" w:hAnsi="Tahoma" w:cs="Tahoma"/>
          <w:b/>
          <w:sz w:val="20"/>
          <w:szCs w:val="20"/>
        </w:rPr>
        <w:t>Zespół Szkół Technicznych ul. Pszowska 92, 44-300 Wodzisław Śląski.</w:t>
      </w:r>
      <w:r w:rsidRPr="004F47D5">
        <w:rPr>
          <w:rFonts w:ascii="Tahoma" w:hAnsi="Tahoma" w:cs="Tahoma"/>
          <w:sz w:val="20"/>
          <w:szCs w:val="20"/>
        </w:rPr>
        <w:t xml:space="preserve"> Korespondencję w formie faksowej należy kierować na numer faksu: 32 4562720, korespondencję w formie elektronicznej należy kierować na adres: </w:t>
      </w:r>
      <w:r w:rsidRPr="004F47D5">
        <w:rPr>
          <w:rFonts w:ascii="Tahoma" w:hAnsi="Tahoma" w:cs="Tahoma"/>
          <w:sz w:val="20"/>
          <w:szCs w:val="20"/>
          <w:u w:val="single"/>
        </w:rPr>
        <w:t>zst@zstwodzislaw.net</w:t>
      </w:r>
    </w:p>
    <w:p w:rsidR="00DB33D1" w:rsidRDefault="004F47D5" w:rsidP="004F47D5">
      <w:pPr>
        <w:pStyle w:val="Standard"/>
        <w:numPr>
          <w:ilvl w:val="0"/>
          <w:numId w:val="373"/>
        </w:numPr>
        <w:tabs>
          <w:tab w:val="left" w:pos="284"/>
          <w:tab w:val="left" w:pos="7089"/>
          <w:tab w:val="left" w:pos="7231"/>
          <w:tab w:val="left" w:pos="19849"/>
          <w:tab w:val="left" w:pos="22117"/>
        </w:tabs>
        <w:ind w:left="284" w:hanging="284"/>
        <w:jc w:val="both"/>
      </w:pPr>
      <w:r>
        <w:rPr>
          <w:rFonts w:ascii="Tahoma" w:hAnsi="Tahoma" w:cs="Tahoma"/>
        </w:rPr>
        <w:t xml:space="preserve"> </w:t>
      </w:r>
      <w:r w:rsidR="00DB33D1">
        <w:rPr>
          <w:rFonts w:ascii="Tahoma" w:hAnsi="Tahoma" w:cs="Tahoma"/>
        </w:rPr>
        <w:t>W przypadku rozbieżności pomiędzy treścią niniejszej SIWZ, a treścią udzielonych odpowiedzi, jako obowiązującą należy przyjąć treść pisma zawierającego późniejsze oświadczenie zamawiającego.</w:t>
      </w:r>
    </w:p>
    <w:p w:rsidR="00DB33D1" w:rsidRDefault="00DB33D1" w:rsidP="0069519E">
      <w:pPr>
        <w:pStyle w:val="Standard"/>
        <w:numPr>
          <w:ilvl w:val="0"/>
          <w:numId w:val="373"/>
        </w:numPr>
        <w:tabs>
          <w:tab w:val="left" w:pos="0"/>
          <w:tab w:val="left" w:pos="7089"/>
          <w:tab w:val="left" w:pos="7231"/>
          <w:tab w:val="left" w:pos="19849"/>
          <w:tab w:val="left" w:pos="22117"/>
        </w:tabs>
        <w:ind w:left="284" w:hanging="284"/>
        <w:jc w:val="both"/>
      </w:pPr>
      <w:r>
        <w:rPr>
          <w:rFonts w:ascii="Tahoma" w:hAnsi="Tahoma" w:cs="Tahoma"/>
        </w:rPr>
        <w:t>Zamawiający nie przewiduje zwołania zebrania wszystkich wykonawców w celu wyjaśnienia treści SIWZ.</w:t>
      </w:r>
    </w:p>
    <w:p w:rsidR="00DB33D1" w:rsidRDefault="00DB33D1" w:rsidP="0069519E">
      <w:pPr>
        <w:pStyle w:val="Standard"/>
        <w:numPr>
          <w:ilvl w:val="0"/>
          <w:numId w:val="373"/>
        </w:numPr>
        <w:tabs>
          <w:tab w:val="left" w:pos="284"/>
          <w:tab w:val="left" w:pos="1702"/>
        </w:tabs>
        <w:ind w:left="284" w:hanging="284"/>
        <w:jc w:val="both"/>
      </w:pPr>
      <w:r>
        <w:rPr>
          <w:rFonts w:ascii="Tahoma" w:hAnsi="Tahoma" w:cs="Tahoma"/>
        </w:rPr>
        <w:t>Zamawiający przedłuży termin składania ofert, jeżeli w wyniku zmiany treści specyfikacji istotnych warunków zamówienia niezbędny będzie dodatkowy czas na wprowadzenie zmian w ofertach oraz niezwłocznie poinformuje o tym wykonawców, którym przekazano specyfikację istotnych warunków zamówienia.</w:t>
      </w:r>
    </w:p>
    <w:p w:rsidR="00DB33D1" w:rsidRDefault="00DB33D1" w:rsidP="0069519E">
      <w:pPr>
        <w:pStyle w:val="Standard"/>
        <w:numPr>
          <w:ilvl w:val="0"/>
          <w:numId w:val="373"/>
        </w:numPr>
        <w:tabs>
          <w:tab w:val="left" w:pos="284"/>
          <w:tab w:val="left" w:pos="568"/>
        </w:tabs>
        <w:ind w:left="284" w:hanging="284"/>
        <w:jc w:val="both"/>
      </w:pPr>
      <w:r>
        <w:rPr>
          <w:rFonts w:ascii="Tahoma" w:hAnsi="Tahoma" w:cs="Tahoma"/>
        </w:rPr>
        <w:t xml:space="preserve">Niezwłocznie po otwarciu złożonych ofert, zamawiający zamieści na swojej stronie internetowej </w:t>
      </w:r>
      <w:r w:rsidRPr="007A2C1D">
        <w:rPr>
          <w:rFonts w:ascii="Tahoma" w:hAnsi="Tahoma" w:cs="Tahoma"/>
        </w:rPr>
        <w:t>(</w:t>
      </w:r>
      <w:r w:rsidR="004F47D5" w:rsidRPr="004F47D5">
        <w:rPr>
          <w:rFonts w:ascii="Tahoma" w:hAnsi="Tahoma" w:cs="Tahoma"/>
          <w:kern w:val="0"/>
          <w:lang w:eastAsia="pl-PL"/>
        </w:rPr>
        <w:t>http://zstwodzislaw.bip.powiatwodzislawski.pl</w:t>
      </w:r>
      <w:r w:rsidRPr="007A2C1D">
        <w:rPr>
          <w:rFonts w:ascii="Tahoma" w:hAnsi="Tahoma" w:cs="Tahoma"/>
        </w:rPr>
        <w:t>)</w:t>
      </w:r>
      <w:r>
        <w:rPr>
          <w:rFonts w:ascii="Tahoma" w:hAnsi="Tahoma" w:cs="Tahoma"/>
        </w:rPr>
        <w:t xml:space="preserve"> informacje dotyczące: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kwoty, jaką zamierza przeznaczyć na sfinansowanie zamówienia;</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firm oraz adresów wykonawców, którzy złożyli oferty w terminie;</w:t>
      </w:r>
    </w:p>
    <w:p w:rsidR="00DB33D1" w:rsidRDefault="00DB33D1" w:rsidP="00DB33D1">
      <w:pPr>
        <w:pStyle w:val="Akapitzlist"/>
        <w:numPr>
          <w:ilvl w:val="4"/>
          <w:numId w:val="181"/>
        </w:numPr>
        <w:tabs>
          <w:tab w:val="left" w:pos="567"/>
        </w:tabs>
        <w:spacing w:after="0" w:line="240" w:lineRule="auto"/>
        <w:ind w:left="567" w:hanging="283"/>
        <w:jc w:val="both"/>
      </w:pPr>
      <w:r>
        <w:rPr>
          <w:rFonts w:ascii="Tahoma" w:hAnsi="Tahoma" w:cs="Tahoma"/>
          <w:sz w:val="20"/>
          <w:szCs w:val="20"/>
        </w:rPr>
        <w:t>ceny, terminu wykonania zamówienia, okresu gwarancji i warunków płatności zawartych w ofertach.</w:t>
      </w:r>
    </w:p>
    <w:p w:rsidR="00DB33D1" w:rsidRDefault="00DB33D1" w:rsidP="00DB33D1">
      <w:pPr>
        <w:pStyle w:val="Akapitzlist"/>
        <w:spacing w:after="0" w:line="240" w:lineRule="auto"/>
        <w:ind w:left="851"/>
        <w:jc w:val="both"/>
        <w:rPr>
          <w:rFonts w:ascii="Tahoma" w:hAnsi="Tahoma" w:cs="Tahoma"/>
          <w:sz w:val="20"/>
          <w:szCs w:val="20"/>
        </w:rPr>
      </w:pPr>
    </w:p>
    <w:p w:rsidR="00DB33D1" w:rsidRDefault="00DB33D1" w:rsidP="00DB33D1">
      <w:pPr>
        <w:pStyle w:val="Standard"/>
        <w:numPr>
          <w:ilvl w:val="1"/>
          <w:numId w:val="11"/>
        </w:numPr>
        <w:ind w:hanging="142"/>
        <w:jc w:val="both"/>
      </w:pPr>
      <w:r>
        <w:rPr>
          <w:rFonts w:ascii="Tahoma" w:hAnsi="Tahoma" w:cs="Tahoma"/>
          <w:b/>
          <w:i/>
          <w:u w:val="single"/>
        </w:rPr>
        <w:t>Wadium.</w:t>
      </w:r>
    </w:p>
    <w:p w:rsidR="00DB33D1" w:rsidRDefault="00DB33D1" w:rsidP="00DB33D1">
      <w:pPr>
        <w:pStyle w:val="Standard"/>
        <w:ind w:left="1184"/>
        <w:jc w:val="both"/>
        <w:rPr>
          <w:rFonts w:ascii="Tahoma" w:hAnsi="Tahoma" w:cs="Tahoma"/>
          <w:b/>
          <w:i/>
          <w:sz w:val="18"/>
          <w:szCs w:val="18"/>
          <w:u w:val="single"/>
        </w:rPr>
      </w:pPr>
    </w:p>
    <w:p w:rsidR="004F47D5" w:rsidRPr="004F47D5" w:rsidRDefault="004F47D5" w:rsidP="00B15AA2">
      <w:pPr>
        <w:widowControl/>
        <w:numPr>
          <w:ilvl w:val="0"/>
          <w:numId w:val="471"/>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Każdy wykonawca zobowiązany jest zabezpieczyć swoją ofertę wadium w wysokości</w:t>
      </w:r>
      <w:r>
        <w:rPr>
          <w:rFonts w:ascii="Tahoma" w:eastAsia="Times New Roman" w:hAnsi="Tahoma" w:cs="Tahoma"/>
          <w:kern w:val="0"/>
          <w:sz w:val="20"/>
          <w:szCs w:val="20"/>
          <w:lang w:eastAsia="pl-PL" w:bidi="ar-SA"/>
        </w:rPr>
        <w:t xml:space="preserve"> </w:t>
      </w:r>
      <w:r w:rsidRPr="004F47D5">
        <w:rPr>
          <w:rFonts w:ascii="Tahoma" w:eastAsia="Times New Roman" w:hAnsi="Tahoma" w:cs="Tahoma"/>
          <w:b/>
          <w:kern w:val="0"/>
          <w:sz w:val="20"/>
          <w:szCs w:val="20"/>
          <w:lang w:eastAsia="pl-PL" w:bidi="ar-SA"/>
        </w:rPr>
        <w:t>10.000,00 zł</w:t>
      </w:r>
      <w:r w:rsidRPr="004F47D5">
        <w:rPr>
          <w:rFonts w:ascii="Tahoma" w:eastAsia="Times New Roman" w:hAnsi="Tahoma" w:cs="Tahoma"/>
          <w:kern w:val="0"/>
          <w:sz w:val="20"/>
          <w:szCs w:val="20"/>
          <w:lang w:eastAsia="pl-PL" w:bidi="ar-SA"/>
        </w:rPr>
        <w:t xml:space="preserve"> (słownie: dziesięć tysięcy 00/100 złotych).</w:t>
      </w:r>
    </w:p>
    <w:p w:rsidR="004F47D5" w:rsidRPr="004F47D5" w:rsidRDefault="004F47D5" w:rsidP="00B15AA2">
      <w:pPr>
        <w:widowControl/>
        <w:numPr>
          <w:ilvl w:val="0"/>
          <w:numId w:val="471"/>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bCs/>
          <w:kern w:val="0"/>
          <w:sz w:val="20"/>
          <w:szCs w:val="20"/>
          <w:lang w:eastAsia="pl-PL" w:bidi="ar-SA"/>
        </w:rPr>
        <w:t>W</w:t>
      </w:r>
      <w:r w:rsidRPr="004F47D5">
        <w:rPr>
          <w:rFonts w:ascii="Tahoma" w:eastAsia="Times New Roman" w:hAnsi="Tahoma" w:cs="Tahoma"/>
          <w:kern w:val="0"/>
          <w:sz w:val="20"/>
          <w:szCs w:val="20"/>
          <w:lang w:eastAsia="pl-PL" w:bidi="ar-SA"/>
        </w:rPr>
        <w:t>adium musi obejmować cały okres związania ofertą i może być wniesione w jednej lub kilku następujących formach:</w:t>
      </w:r>
    </w:p>
    <w:p w:rsidR="004F47D5" w:rsidRPr="004F47D5" w:rsidRDefault="004F47D5" w:rsidP="00B15AA2">
      <w:pPr>
        <w:widowControl/>
        <w:numPr>
          <w:ilvl w:val="0"/>
          <w:numId w:val="472"/>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w pieniądzu,</w:t>
      </w:r>
    </w:p>
    <w:p w:rsidR="004F47D5" w:rsidRPr="004F47D5" w:rsidRDefault="004F47D5" w:rsidP="00B15AA2">
      <w:pPr>
        <w:widowControl/>
        <w:numPr>
          <w:ilvl w:val="0"/>
          <w:numId w:val="472"/>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poręczeniach bankowych lub poręczeniach spółdzielczej kasy oszczędnościowo-kredytowej, z tym że poręczenie kasy jest zawsze poręczeniem pieniężnym,</w:t>
      </w:r>
    </w:p>
    <w:p w:rsidR="004F47D5" w:rsidRPr="004F47D5" w:rsidRDefault="004F47D5" w:rsidP="00B15AA2">
      <w:pPr>
        <w:widowControl/>
        <w:numPr>
          <w:ilvl w:val="0"/>
          <w:numId w:val="472"/>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gwarancjach bankowych,</w:t>
      </w:r>
    </w:p>
    <w:p w:rsidR="004F47D5" w:rsidRPr="004F47D5" w:rsidRDefault="004F47D5" w:rsidP="00B15AA2">
      <w:pPr>
        <w:widowControl/>
        <w:numPr>
          <w:ilvl w:val="0"/>
          <w:numId w:val="472"/>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gwarancjach ubezpieczeniowych,</w:t>
      </w:r>
    </w:p>
    <w:p w:rsidR="004F47D5" w:rsidRPr="004F47D5" w:rsidRDefault="004F47D5" w:rsidP="00B15AA2">
      <w:pPr>
        <w:widowControl/>
        <w:numPr>
          <w:ilvl w:val="0"/>
          <w:numId w:val="472"/>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poręczeniach udzielanych przez podmioty, o których mowa w art. 6b ust. 5 pkt. 2 ustawy z dnia                     9 listopada 2000 r. o utworzeniu Polskiej Agencji Rozwoju Przedsiębiorczości (Dz. U. 2016 r., poz. 359).</w:t>
      </w:r>
    </w:p>
    <w:p w:rsidR="004F47D5" w:rsidRPr="004F47D5" w:rsidRDefault="004F47D5" w:rsidP="00B15AA2">
      <w:pPr>
        <w:widowControl/>
        <w:numPr>
          <w:ilvl w:val="0"/>
          <w:numId w:val="473"/>
        </w:numPr>
        <w:tabs>
          <w:tab w:val="num" w:pos="284"/>
        </w:tabs>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W przypadku składania przez wykonawcę wadium w formie gwarancji, gwarancja musi być sporządzona zgodnie z obowiązującym prawem i powinna zawierać (lub podobne zasady/odwołanie się do przepisów) następujące elementy:</w:t>
      </w:r>
    </w:p>
    <w:p w:rsidR="004F47D5" w:rsidRPr="004F47D5" w:rsidRDefault="004F47D5" w:rsidP="00B15AA2">
      <w:pPr>
        <w:widowControl/>
        <w:numPr>
          <w:ilvl w:val="0"/>
          <w:numId w:val="474"/>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nazwę dającego zlecenie (wykonawcy), beneficjenta gwarancji (zamawiającego), gwaranta (banku lub instytucji ubezpieczeniowej udzielającej gwarancji) oraz wskazanie ich siedzib,</w:t>
      </w:r>
    </w:p>
    <w:p w:rsidR="004F47D5" w:rsidRPr="004F47D5" w:rsidRDefault="004F47D5" w:rsidP="00B15AA2">
      <w:pPr>
        <w:widowControl/>
        <w:numPr>
          <w:ilvl w:val="0"/>
          <w:numId w:val="474"/>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określenie wierzytelności, która ma być zabezpieczona gwarancją,</w:t>
      </w:r>
    </w:p>
    <w:p w:rsidR="004F47D5" w:rsidRPr="004F47D5" w:rsidRDefault="004F47D5" w:rsidP="00B15AA2">
      <w:pPr>
        <w:widowControl/>
        <w:numPr>
          <w:ilvl w:val="0"/>
          <w:numId w:val="474"/>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kwotę gwarancji,</w:t>
      </w:r>
    </w:p>
    <w:p w:rsidR="004F47D5" w:rsidRPr="004F47D5" w:rsidRDefault="004F47D5" w:rsidP="00B15AA2">
      <w:pPr>
        <w:widowControl/>
        <w:numPr>
          <w:ilvl w:val="0"/>
          <w:numId w:val="474"/>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termin ważności gwarancji,</w:t>
      </w:r>
    </w:p>
    <w:p w:rsidR="004F47D5" w:rsidRPr="004F47D5" w:rsidRDefault="004F47D5" w:rsidP="00B15AA2">
      <w:pPr>
        <w:widowControl/>
        <w:numPr>
          <w:ilvl w:val="0"/>
          <w:numId w:val="474"/>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zobowiązanie gwaranta do zapłacenia kwoty gwarancji na pierwsze pisemne żądanie zamawiającego, składającego oświadczenie, iż wykonawca, którego ofertę wybrano:</w:t>
      </w:r>
    </w:p>
    <w:p w:rsidR="004F47D5" w:rsidRPr="004F47D5" w:rsidRDefault="004F47D5" w:rsidP="004F47D5">
      <w:pPr>
        <w:widowControl/>
        <w:autoSpaceDN/>
        <w:ind w:left="567"/>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 odmówił podpisania umowy w sprawie zamówienia publicznego na warunkach określonych w ofercie, lub</w:t>
      </w:r>
    </w:p>
    <w:p w:rsidR="004F47D5" w:rsidRPr="004F47D5" w:rsidRDefault="004F47D5" w:rsidP="004F47D5">
      <w:pPr>
        <w:widowControl/>
        <w:autoSpaceDN/>
        <w:ind w:left="567"/>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 nie wniósł wymaganego zabezpieczenia należytego wykonania umowy, lub</w:t>
      </w:r>
    </w:p>
    <w:p w:rsidR="004F47D5" w:rsidRPr="004F47D5" w:rsidRDefault="004F47D5" w:rsidP="004F47D5">
      <w:pPr>
        <w:widowControl/>
        <w:autoSpaceDN/>
        <w:ind w:left="567"/>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 zawarcie umowy w sprawie zamówienia publicznego stało się niemożliwe z przyczyn leżących po stronie wykonawcy,</w:t>
      </w:r>
    </w:p>
    <w:p w:rsidR="004F47D5" w:rsidRPr="004F47D5" w:rsidRDefault="004F47D5" w:rsidP="00B15AA2">
      <w:pPr>
        <w:widowControl/>
        <w:numPr>
          <w:ilvl w:val="0"/>
          <w:numId w:val="474"/>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 xml:space="preserve">zobowiązanie gwaranta do zapłacenia kwoty gwarancji na pierwsze pisemne żądanie zamawiającego, składającego oświadczenie, iż wykonawca w odpowiedzi na wezwanie, o którym mowa w art. 26 ust. 3 i 3a ustawy </w:t>
      </w:r>
      <w:proofErr w:type="spellStart"/>
      <w:r w:rsidRPr="004F47D5">
        <w:rPr>
          <w:rFonts w:ascii="Tahoma" w:eastAsia="Times New Roman" w:hAnsi="Tahoma" w:cs="Tahoma"/>
          <w:kern w:val="0"/>
          <w:sz w:val="20"/>
          <w:szCs w:val="20"/>
          <w:lang w:eastAsia="pl-PL" w:bidi="ar-SA"/>
        </w:rPr>
        <w:t>Pzp</w:t>
      </w:r>
      <w:proofErr w:type="spellEnd"/>
      <w:r w:rsidRPr="004F47D5">
        <w:rPr>
          <w:rFonts w:ascii="Tahoma" w:eastAsia="Times New Roman" w:hAnsi="Tahoma" w:cs="Tahoma"/>
          <w:kern w:val="0"/>
          <w:sz w:val="20"/>
          <w:szCs w:val="20"/>
          <w:lang w:eastAsia="pl-PL" w:bidi="ar-SA"/>
        </w:rPr>
        <w:t xml:space="preserve">, z przyczyn leżących po jego stronie, nie złożył oświadczeń lub dokumentów potwierdzających okoliczności, o których mowa w art. 25 ust. 1 ustawy </w:t>
      </w:r>
      <w:proofErr w:type="spellStart"/>
      <w:r w:rsidRPr="004F47D5">
        <w:rPr>
          <w:rFonts w:ascii="Tahoma" w:eastAsia="Times New Roman" w:hAnsi="Tahoma" w:cs="Tahoma"/>
          <w:kern w:val="0"/>
          <w:sz w:val="20"/>
          <w:szCs w:val="20"/>
          <w:lang w:eastAsia="pl-PL" w:bidi="ar-SA"/>
        </w:rPr>
        <w:t>Pzp</w:t>
      </w:r>
      <w:proofErr w:type="spellEnd"/>
      <w:r w:rsidRPr="004F47D5">
        <w:rPr>
          <w:rFonts w:ascii="Tahoma" w:eastAsia="Times New Roman" w:hAnsi="Tahoma" w:cs="Tahoma"/>
          <w:kern w:val="0"/>
          <w:sz w:val="20"/>
          <w:szCs w:val="20"/>
          <w:lang w:eastAsia="pl-PL" w:bidi="ar-SA"/>
        </w:rPr>
        <w:t xml:space="preserve">, oświadczenia, o którym mowa w art. 25a ust. 1 ustawy </w:t>
      </w:r>
      <w:proofErr w:type="spellStart"/>
      <w:r w:rsidRPr="004F47D5">
        <w:rPr>
          <w:rFonts w:ascii="Tahoma" w:eastAsia="Times New Roman" w:hAnsi="Tahoma" w:cs="Tahoma"/>
          <w:kern w:val="0"/>
          <w:sz w:val="20"/>
          <w:szCs w:val="20"/>
          <w:lang w:eastAsia="pl-PL" w:bidi="ar-SA"/>
        </w:rPr>
        <w:t>Pzp</w:t>
      </w:r>
      <w:proofErr w:type="spellEnd"/>
      <w:r w:rsidRPr="004F47D5">
        <w:rPr>
          <w:rFonts w:ascii="Tahoma" w:eastAsia="Times New Roman" w:hAnsi="Tahoma" w:cs="Tahoma"/>
          <w:kern w:val="0"/>
          <w:sz w:val="20"/>
          <w:szCs w:val="20"/>
          <w:lang w:eastAsia="pl-PL" w:bidi="ar-SA"/>
        </w:rPr>
        <w:t xml:space="preserve">, pełnomocnictw lub nie wyrazi zgody na poprawienie omyłki, o której mowa w art. 87 ust. 2 pkt 3 ustawy </w:t>
      </w:r>
      <w:proofErr w:type="spellStart"/>
      <w:r w:rsidRPr="004F47D5">
        <w:rPr>
          <w:rFonts w:ascii="Tahoma" w:eastAsia="Times New Roman" w:hAnsi="Tahoma" w:cs="Tahoma"/>
          <w:kern w:val="0"/>
          <w:sz w:val="20"/>
          <w:szCs w:val="20"/>
          <w:lang w:eastAsia="pl-PL" w:bidi="ar-SA"/>
        </w:rPr>
        <w:t>Pzp</w:t>
      </w:r>
      <w:proofErr w:type="spellEnd"/>
      <w:r w:rsidRPr="004F47D5">
        <w:rPr>
          <w:rFonts w:ascii="Tahoma" w:eastAsia="Times New Roman" w:hAnsi="Tahoma" w:cs="Tahoma"/>
          <w:kern w:val="0"/>
          <w:sz w:val="20"/>
          <w:szCs w:val="20"/>
          <w:lang w:eastAsia="pl-PL" w:bidi="ar-SA"/>
        </w:rPr>
        <w:t>, co powodowało brak możliwości wybrania oferty złożonej przez wykonawcę jako najkorzystniejszej,</w:t>
      </w:r>
    </w:p>
    <w:p w:rsidR="004F47D5" w:rsidRPr="004F47D5" w:rsidRDefault="004F47D5" w:rsidP="00B15AA2">
      <w:pPr>
        <w:widowControl/>
        <w:numPr>
          <w:ilvl w:val="0"/>
          <w:numId w:val="474"/>
        </w:numPr>
        <w:autoSpaceDN/>
        <w:ind w:left="567" w:hanging="283"/>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lastRenderedPageBreak/>
        <w:t>gwarancja winna być nieodwołalna i bezwarunkowa.</w:t>
      </w:r>
    </w:p>
    <w:p w:rsidR="004F47D5" w:rsidRPr="004F47D5" w:rsidRDefault="004F47D5" w:rsidP="004F47D5">
      <w:pPr>
        <w:widowControl/>
        <w:autoSpaceDN/>
        <w:ind w:left="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Jednocześnie zamawiający wymaga, aby okres ważności wniesionego wadium nie był krótszy niż okres związania ofertą. Postanowienia wskazane powyżej stosuje się odpowiednio do poręczeń.</w:t>
      </w:r>
    </w:p>
    <w:p w:rsidR="004F47D5" w:rsidRPr="004F47D5" w:rsidRDefault="004F47D5" w:rsidP="00B15AA2">
      <w:pPr>
        <w:widowControl/>
        <w:numPr>
          <w:ilvl w:val="0"/>
          <w:numId w:val="475"/>
        </w:numPr>
        <w:tabs>
          <w:tab w:val="left" w:pos="284"/>
        </w:tabs>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bCs/>
          <w:kern w:val="0"/>
          <w:sz w:val="20"/>
          <w:szCs w:val="22"/>
          <w:lang w:eastAsia="pl-PL" w:bidi="ar-SA"/>
        </w:rPr>
        <w:t>Wadium wnoszone w pieniądzu należy wpłacić przelewem na rachunek bankowy zamawiającego:</w:t>
      </w:r>
      <w:r w:rsidRPr="004F47D5">
        <w:rPr>
          <w:rFonts w:ascii="Tahoma" w:eastAsia="Times New Roman" w:hAnsi="Tahoma" w:cs="Tahoma"/>
          <w:b/>
          <w:bCs/>
          <w:kern w:val="0"/>
          <w:sz w:val="20"/>
          <w:szCs w:val="22"/>
          <w:lang w:eastAsia="pl-PL" w:bidi="ar-SA"/>
        </w:rPr>
        <w:t xml:space="preserve"> </w:t>
      </w:r>
      <w:r w:rsidRPr="004F47D5">
        <w:rPr>
          <w:rFonts w:ascii="Tahoma" w:eastAsia="Times New Roman" w:hAnsi="Tahoma" w:cs="Tahoma"/>
          <w:b/>
          <w:kern w:val="0"/>
          <w:sz w:val="20"/>
          <w:szCs w:val="20"/>
          <w:lang w:eastAsia="pl-PL" w:bidi="ar-SA"/>
        </w:rPr>
        <w:t>28 1560 1094 0000 9250 0003 4148</w:t>
      </w:r>
      <w:r w:rsidRPr="004F47D5">
        <w:rPr>
          <w:rFonts w:ascii="Tahoma" w:eastAsia="Times New Roman" w:hAnsi="Tahoma" w:cs="Tahoma"/>
          <w:kern w:val="0"/>
          <w:sz w:val="20"/>
          <w:szCs w:val="20"/>
          <w:lang w:eastAsia="pl-PL" w:bidi="ar-SA"/>
        </w:rPr>
        <w:t xml:space="preserve"> </w:t>
      </w:r>
      <w:r w:rsidRPr="004F47D5">
        <w:rPr>
          <w:rFonts w:ascii="Tahoma" w:eastAsia="Times New Roman" w:hAnsi="Tahoma" w:cs="Tahoma"/>
          <w:kern w:val="0"/>
          <w:sz w:val="20"/>
          <w:szCs w:val="22"/>
          <w:lang w:eastAsia="pl-PL" w:bidi="ar-SA"/>
        </w:rPr>
        <w:t>ze wskazaniem w treści przelewu nazwy postępowania o udzielenie zamówienia publicznego, którego wadium dotyczy oraz oznaczenia wykonawcy, którego ofertę wadium zabezpiecza, w sposób umożliwiający jednoznaczną identyfikację przez zamawiającego.</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 xml:space="preserve">Wadium wnoszone w postaci niepieniężnej należy dołączyć w oryginalnym egzemplarzu bezpośrednio do oferty. Zaleca się zamieścić dokument wadialny w taki sposób, aby jego zwrot przez zamawiającego nie naruszył integralności oferty wraz z załącznikami (np. umieszczony w koszulce, co pozwoli na swobodne oddzielenie wadium od reszty dokumentów). </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W przypadku konsorcjum wadium może być wniesione przez jednego z wykonawców/pełnomocnika wykonawców.</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 xml:space="preserve">Wadium należy wnieść przed upływem terminu składania ofert, tj. przed </w:t>
      </w:r>
      <w:r>
        <w:rPr>
          <w:rFonts w:ascii="Tahoma" w:eastAsia="Times New Roman" w:hAnsi="Tahoma" w:cs="Tahoma"/>
          <w:b/>
          <w:kern w:val="0"/>
          <w:sz w:val="20"/>
          <w:szCs w:val="20"/>
          <w:lang w:eastAsia="pl-PL" w:bidi="ar-SA"/>
        </w:rPr>
        <w:t>05</w:t>
      </w:r>
      <w:r w:rsidRPr="004F47D5">
        <w:rPr>
          <w:rFonts w:ascii="Tahoma" w:eastAsia="Times New Roman" w:hAnsi="Tahoma" w:cs="Tahoma"/>
          <w:b/>
          <w:kern w:val="0"/>
          <w:sz w:val="20"/>
          <w:szCs w:val="20"/>
          <w:lang w:eastAsia="pl-PL" w:bidi="ar-SA"/>
        </w:rPr>
        <w:t>.0</w:t>
      </w:r>
      <w:r>
        <w:rPr>
          <w:rFonts w:ascii="Tahoma" w:eastAsia="Times New Roman" w:hAnsi="Tahoma" w:cs="Tahoma"/>
          <w:b/>
          <w:kern w:val="0"/>
          <w:sz w:val="20"/>
          <w:szCs w:val="20"/>
          <w:lang w:eastAsia="pl-PL" w:bidi="ar-SA"/>
        </w:rPr>
        <w:t>6</w:t>
      </w:r>
      <w:r w:rsidRPr="004F47D5">
        <w:rPr>
          <w:rFonts w:ascii="Tahoma" w:eastAsia="Times New Roman" w:hAnsi="Tahoma" w:cs="Tahoma"/>
          <w:b/>
          <w:kern w:val="0"/>
          <w:sz w:val="20"/>
          <w:szCs w:val="20"/>
          <w:lang w:eastAsia="pl-PL" w:bidi="ar-SA"/>
        </w:rPr>
        <w:t>.2018r. godz. 12:00</w:t>
      </w:r>
      <w:r w:rsidRPr="004F47D5">
        <w:rPr>
          <w:rFonts w:ascii="Tahoma" w:eastAsia="Times New Roman" w:hAnsi="Tahoma" w:cs="Tahoma"/>
          <w:kern w:val="0"/>
          <w:sz w:val="20"/>
          <w:szCs w:val="20"/>
          <w:lang w:eastAsia="pl-PL" w:bidi="ar-SA"/>
        </w:rPr>
        <w:t xml:space="preserve">, przy czym </w:t>
      </w:r>
      <w:r w:rsidRPr="004F47D5">
        <w:rPr>
          <w:rFonts w:ascii="Tahoma" w:eastAsia="Times New Roman" w:hAnsi="Tahoma" w:cs="Tahoma"/>
          <w:b/>
          <w:kern w:val="0"/>
          <w:sz w:val="20"/>
          <w:szCs w:val="20"/>
          <w:lang w:eastAsia="pl-PL" w:bidi="ar-SA"/>
        </w:rPr>
        <w:t>wadium w pieniądzu, zamawiający będzie uważał się za wniesione w sposób prawidłowy, gdy środki pieniężne wpłyną na konto zamawiającego przed upływem terminu składnia ofert.</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Wadium musi być wniesione na cały okres związania ofertą wymagany treścią SIWZ lub wezwania.</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Wniesienie wadium w formie innej niż pieniądz poprzez dołączenie go do oferty jest równoznaczne                 z wniesieniem go przed upływem terminu składania ofert, pod warunkiem złożenia oferty przed terminem składania ofert.</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Zamawiający odrzuci ofertę wykonawcy z niniejszego postępowania, jeżeli jego oferta do upływu terminu składania ofert nie zostanie zabezpieczona wadium w wymaganej wysokości i formie.</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 xml:space="preserve">Zamawiający zwróci wniesione wadium wszystkim wykonawcom niezwłocznie po wyborze oferty najkorzystniejszej lub unieważnieniu postępowania, z wyjątkiem wykonawcy, którego oferta zostanie wybrana jako najkorzystniejsza, z zastrzeżeniem pkt 16 </w:t>
      </w:r>
      <w:proofErr w:type="spellStart"/>
      <w:r w:rsidRPr="004F47D5">
        <w:rPr>
          <w:rFonts w:ascii="Tahoma" w:eastAsia="Times New Roman" w:hAnsi="Tahoma" w:cs="Tahoma"/>
          <w:kern w:val="0"/>
          <w:sz w:val="20"/>
          <w:szCs w:val="20"/>
          <w:lang w:eastAsia="pl-PL" w:bidi="ar-SA"/>
        </w:rPr>
        <w:t>ppkt</w:t>
      </w:r>
      <w:proofErr w:type="spellEnd"/>
      <w:r w:rsidRPr="004F47D5">
        <w:rPr>
          <w:rFonts w:ascii="Tahoma" w:eastAsia="Times New Roman" w:hAnsi="Tahoma" w:cs="Tahoma"/>
          <w:kern w:val="0"/>
          <w:sz w:val="20"/>
          <w:szCs w:val="20"/>
          <w:lang w:eastAsia="pl-PL" w:bidi="ar-SA"/>
        </w:rPr>
        <w:t xml:space="preserve"> 1) niniejszego rozdziału SIWZ.</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Wykonawcy, którego oferta zostanie wybrana jako najkorzystniejsza, zamawiający zwróci wadium niezwłocznie po zawarciu umowy w sprawie zamówienia publicznego.</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Zamawiający zwróci niezwłocznie wadium, na wniosek wykonawcy, który wycofał ofertę przed upływem terminu składania ofert.</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 xml:space="preserve">Zamawiający zwróci niezwłocznie wadium według zasad określonych w art. 46 ustawy </w:t>
      </w:r>
      <w:proofErr w:type="spellStart"/>
      <w:r w:rsidRPr="004F47D5">
        <w:rPr>
          <w:rFonts w:ascii="Tahoma" w:eastAsia="Times New Roman" w:hAnsi="Tahoma" w:cs="Tahoma"/>
          <w:kern w:val="0"/>
          <w:sz w:val="20"/>
          <w:szCs w:val="20"/>
          <w:lang w:eastAsia="pl-PL" w:bidi="ar-SA"/>
        </w:rPr>
        <w:t>Pzp</w:t>
      </w:r>
      <w:proofErr w:type="spellEnd"/>
      <w:r w:rsidRPr="004F47D5">
        <w:rPr>
          <w:rFonts w:ascii="Tahoma" w:eastAsia="Times New Roman" w:hAnsi="Tahoma" w:cs="Tahoma"/>
          <w:kern w:val="0"/>
          <w:sz w:val="20"/>
          <w:szCs w:val="20"/>
          <w:lang w:eastAsia="pl-PL" w:bidi="ar-SA"/>
        </w:rPr>
        <w:t>.</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 xml:space="preserve">Zamawiający może żądać ponownego wniesienia wadium przez wykonawcę, któremu zwrócono wadium na podstawie art. 46 ust. 3 ustawy </w:t>
      </w:r>
      <w:proofErr w:type="spellStart"/>
      <w:r w:rsidRPr="004F47D5">
        <w:rPr>
          <w:rFonts w:ascii="Tahoma" w:eastAsia="Times New Roman" w:hAnsi="Tahoma" w:cs="Tahoma"/>
          <w:kern w:val="0"/>
          <w:sz w:val="20"/>
          <w:szCs w:val="20"/>
          <w:lang w:eastAsia="pl-PL" w:bidi="ar-SA"/>
        </w:rPr>
        <w:t>Pzp</w:t>
      </w:r>
      <w:proofErr w:type="spellEnd"/>
      <w:r w:rsidRPr="004F47D5">
        <w:rPr>
          <w:rFonts w:ascii="Tahoma" w:eastAsia="Times New Roman" w:hAnsi="Tahoma" w:cs="Tahoma"/>
          <w:kern w:val="0"/>
          <w:sz w:val="20"/>
          <w:szCs w:val="20"/>
          <w:lang w:eastAsia="pl-PL" w:bidi="ar-SA"/>
        </w:rPr>
        <w:t xml:space="preserve">, jeżeli w wyniku ostatecznego rozstrzygnięcia odwołania jego oferta zostanie wybrana, jako najkorzystniejsza. W takim przypadku wykonawca wnosi wadium </w:t>
      </w:r>
      <w:r w:rsidRPr="004F47D5">
        <w:rPr>
          <w:rFonts w:ascii="Tahoma" w:eastAsia="Times New Roman" w:hAnsi="Tahoma" w:cs="Tahoma"/>
          <w:kern w:val="0"/>
          <w:sz w:val="20"/>
          <w:szCs w:val="20"/>
          <w:lang w:eastAsia="pl-PL" w:bidi="ar-SA"/>
        </w:rPr>
        <w:br/>
        <w:t>w terminie określonym przez zamawiającego.</w:t>
      </w:r>
    </w:p>
    <w:p w:rsidR="004F47D5" w:rsidRPr="004F47D5" w:rsidRDefault="004F47D5" w:rsidP="00B15AA2">
      <w:pPr>
        <w:widowControl/>
        <w:numPr>
          <w:ilvl w:val="0"/>
          <w:numId w:val="475"/>
        </w:numPr>
        <w:autoSpaceDN/>
        <w:ind w:left="284" w:hanging="284"/>
        <w:jc w:val="both"/>
        <w:textAlignment w:val="auto"/>
        <w:rPr>
          <w:rFonts w:ascii="Tahoma" w:eastAsia="Times New Roman" w:hAnsi="Tahoma" w:cs="Tahoma"/>
          <w:kern w:val="0"/>
          <w:sz w:val="20"/>
          <w:szCs w:val="20"/>
          <w:lang w:eastAsia="pl-PL" w:bidi="ar-SA"/>
        </w:rPr>
      </w:pPr>
      <w:r w:rsidRPr="004F47D5">
        <w:rPr>
          <w:rFonts w:ascii="Tahoma" w:eastAsia="Times New Roman" w:hAnsi="Tahoma" w:cs="Tahoma"/>
          <w:kern w:val="0"/>
          <w:sz w:val="20"/>
          <w:szCs w:val="20"/>
          <w:lang w:eastAsia="pl-PL" w:bidi="ar-SA"/>
        </w:rPr>
        <w:t>Zamawiający zatrzyma wadium wraz z odsetkami:</w:t>
      </w:r>
    </w:p>
    <w:p w:rsidR="004F47D5" w:rsidRPr="004F47D5" w:rsidRDefault="004F47D5" w:rsidP="00B15AA2">
      <w:pPr>
        <w:widowControl/>
        <w:numPr>
          <w:ilvl w:val="0"/>
          <w:numId w:val="476"/>
        </w:numPr>
        <w:tabs>
          <w:tab w:val="left" w:pos="567"/>
        </w:tabs>
        <w:suppressAutoHyphens w:val="0"/>
        <w:autoSpaceDN/>
        <w:ind w:left="567" w:hanging="283"/>
        <w:contextualSpacing/>
        <w:jc w:val="both"/>
        <w:textAlignment w:val="auto"/>
        <w:rPr>
          <w:rFonts w:ascii="Tahoma" w:eastAsia="Times New Roman" w:hAnsi="Tahoma" w:cs="Tahoma"/>
          <w:bCs/>
          <w:kern w:val="0"/>
          <w:sz w:val="20"/>
          <w:szCs w:val="20"/>
          <w:lang w:eastAsia="en-US" w:bidi="ar-SA"/>
        </w:rPr>
      </w:pPr>
      <w:r w:rsidRPr="004F47D5">
        <w:rPr>
          <w:rFonts w:ascii="Tahoma" w:eastAsia="Times New Roman" w:hAnsi="Tahoma" w:cs="Tahoma"/>
          <w:bCs/>
          <w:kern w:val="0"/>
          <w:sz w:val="20"/>
          <w:szCs w:val="20"/>
          <w:lang w:eastAsia="en-US" w:bidi="ar-SA"/>
        </w:rPr>
        <w:t xml:space="preserve">jeżeli wykonawca w odpowiedzi na wezwanie, o którym mowa w art. 26 ust. 3 i 3a ustawy </w:t>
      </w:r>
      <w:proofErr w:type="spellStart"/>
      <w:r w:rsidRPr="004F47D5">
        <w:rPr>
          <w:rFonts w:ascii="Tahoma" w:eastAsia="Times New Roman" w:hAnsi="Tahoma" w:cs="Tahoma"/>
          <w:bCs/>
          <w:kern w:val="0"/>
          <w:sz w:val="20"/>
          <w:szCs w:val="20"/>
          <w:lang w:eastAsia="en-US" w:bidi="ar-SA"/>
        </w:rPr>
        <w:t>Pzp</w:t>
      </w:r>
      <w:proofErr w:type="spellEnd"/>
      <w:r w:rsidRPr="004F47D5">
        <w:rPr>
          <w:rFonts w:ascii="Tahoma" w:eastAsia="Times New Roman" w:hAnsi="Tahoma" w:cs="Tahoma"/>
          <w:bCs/>
          <w:kern w:val="0"/>
          <w:sz w:val="20"/>
          <w:szCs w:val="20"/>
          <w:lang w:eastAsia="en-US" w:bidi="ar-SA"/>
        </w:rPr>
        <w:t xml:space="preserve">, z przyczyn leżących po jego stronie, nie złożył oświadczeń lub dokumentów potwierdzających okoliczności, o których mowa w art. 25 ust. 1 ustawy </w:t>
      </w:r>
      <w:proofErr w:type="spellStart"/>
      <w:r w:rsidRPr="004F47D5">
        <w:rPr>
          <w:rFonts w:ascii="Tahoma" w:eastAsia="Times New Roman" w:hAnsi="Tahoma" w:cs="Tahoma"/>
          <w:bCs/>
          <w:kern w:val="0"/>
          <w:sz w:val="20"/>
          <w:szCs w:val="20"/>
          <w:lang w:eastAsia="en-US" w:bidi="ar-SA"/>
        </w:rPr>
        <w:t>Pzp</w:t>
      </w:r>
      <w:proofErr w:type="spellEnd"/>
      <w:r w:rsidRPr="004F47D5">
        <w:rPr>
          <w:rFonts w:ascii="Tahoma" w:eastAsia="Times New Roman" w:hAnsi="Tahoma" w:cs="Tahoma"/>
          <w:bCs/>
          <w:kern w:val="0"/>
          <w:sz w:val="20"/>
          <w:szCs w:val="20"/>
          <w:lang w:eastAsia="en-US" w:bidi="ar-SA"/>
        </w:rPr>
        <w:t xml:space="preserve">, oświadczenia, o którym mowa w art. 25a ust. 1 ustawy </w:t>
      </w:r>
      <w:proofErr w:type="spellStart"/>
      <w:r w:rsidRPr="004F47D5">
        <w:rPr>
          <w:rFonts w:ascii="Tahoma" w:eastAsia="Times New Roman" w:hAnsi="Tahoma" w:cs="Tahoma"/>
          <w:bCs/>
          <w:kern w:val="0"/>
          <w:sz w:val="20"/>
          <w:szCs w:val="20"/>
          <w:lang w:eastAsia="en-US" w:bidi="ar-SA"/>
        </w:rPr>
        <w:t>Pzp</w:t>
      </w:r>
      <w:proofErr w:type="spellEnd"/>
      <w:r w:rsidRPr="004F47D5">
        <w:rPr>
          <w:rFonts w:ascii="Tahoma" w:eastAsia="Times New Roman" w:hAnsi="Tahoma" w:cs="Tahoma"/>
          <w:bCs/>
          <w:kern w:val="0"/>
          <w:sz w:val="20"/>
          <w:szCs w:val="20"/>
          <w:lang w:eastAsia="en-US" w:bidi="ar-SA"/>
        </w:rPr>
        <w:t xml:space="preserve">, pełnomocnictw lub nie wyraził zgody na poprawienie omyłki, o której mowa w art. 87 ust. 2 pkt 3 ustawy </w:t>
      </w:r>
      <w:proofErr w:type="spellStart"/>
      <w:r w:rsidRPr="004F47D5">
        <w:rPr>
          <w:rFonts w:ascii="Tahoma" w:eastAsia="Times New Roman" w:hAnsi="Tahoma" w:cs="Tahoma"/>
          <w:bCs/>
          <w:kern w:val="0"/>
          <w:sz w:val="20"/>
          <w:szCs w:val="20"/>
          <w:lang w:eastAsia="en-US" w:bidi="ar-SA"/>
        </w:rPr>
        <w:t>Pzp</w:t>
      </w:r>
      <w:proofErr w:type="spellEnd"/>
      <w:r w:rsidRPr="004F47D5">
        <w:rPr>
          <w:rFonts w:ascii="Tahoma" w:eastAsia="Times New Roman" w:hAnsi="Tahoma" w:cs="Tahoma"/>
          <w:bCs/>
          <w:kern w:val="0"/>
          <w:sz w:val="20"/>
          <w:szCs w:val="20"/>
          <w:lang w:eastAsia="en-US" w:bidi="ar-SA"/>
        </w:rPr>
        <w:t>, co spowodowało brak możliwości wybrania oferty złożonej przez wykonawcę jako najkorzystniejszej,</w:t>
      </w:r>
    </w:p>
    <w:p w:rsidR="004F47D5" w:rsidRPr="004F47D5" w:rsidRDefault="004F47D5" w:rsidP="00B15AA2">
      <w:pPr>
        <w:widowControl/>
        <w:numPr>
          <w:ilvl w:val="0"/>
          <w:numId w:val="476"/>
        </w:numPr>
        <w:tabs>
          <w:tab w:val="left" w:pos="567"/>
        </w:tabs>
        <w:suppressAutoHyphens w:val="0"/>
        <w:autoSpaceDN/>
        <w:ind w:left="567" w:hanging="283"/>
        <w:contextualSpacing/>
        <w:jc w:val="both"/>
        <w:textAlignment w:val="auto"/>
        <w:rPr>
          <w:rFonts w:ascii="Tahoma" w:eastAsia="Times New Roman" w:hAnsi="Tahoma" w:cs="Tahoma"/>
          <w:bCs/>
          <w:kern w:val="0"/>
          <w:sz w:val="20"/>
          <w:szCs w:val="20"/>
          <w:lang w:eastAsia="en-US" w:bidi="ar-SA"/>
        </w:rPr>
      </w:pPr>
      <w:r w:rsidRPr="004F47D5">
        <w:rPr>
          <w:rFonts w:ascii="Tahoma" w:eastAsia="Times New Roman" w:hAnsi="Tahoma" w:cs="Tahoma"/>
          <w:kern w:val="0"/>
          <w:sz w:val="20"/>
          <w:szCs w:val="20"/>
          <w:lang w:eastAsia="en-US" w:bidi="ar-SA"/>
        </w:rPr>
        <w:t>jeżeli wykonawca, którego oferta została wybrana:</w:t>
      </w:r>
    </w:p>
    <w:p w:rsidR="004F47D5" w:rsidRPr="004F47D5" w:rsidRDefault="004F47D5" w:rsidP="004F47D5">
      <w:pPr>
        <w:widowControl/>
        <w:tabs>
          <w:tab w:val="left" w:pos="851"/>
        </w:tabs>
        <w:autoSpaceDN/>
        <w:ind w:left="1077" w:hanging="510"/>
        <w:textAlignment w:val="auto"/>
        <w:rPr>
          <w:rFonts w:ascii="Tahoma" w:eastAsia="Times New Roman" w:hAnsi="Tahoma" w:cs="Tahoma"/>
          <w:bCs/>
          <w:kern w:val="0"/>
          <w:sz w:val="20"/>
          <w:szCs w:val="20"/>
          <w:lang w:val="x-none" w:eastAsia="ar-SA" w:bidi="ar-SA"/>
        </w:rPr>
      </w:pPr>
      <w:r w:rsidRPr="004F47D5">
        <w:rPr>
          <w:rFonts w:ascii="Tahoma" w:eastAsia="Times New Roman" w:hAnsi="Tahoma" w:cs="Tahoma"/>
          <w:bCs/>
          <w:kern w:val="0"/>
          <w:sz w:val="20"/>
          <w:szCs w:val="20"/>
          <w:lang w:val="x-none" w:eastAsia="ar-SA" w:bidi="ar-SA"/>
        </w:rPr>
        <w:t>-  odmówi podpisania umowy na warunkach określonych w ofercie,</w:t>
      </w:r>
    </w:p>
    <w:p w:rsidR="004F47D5" w:rsidRPr="004F47D5" w:rsidRDefault="004F47D5" w:rsidP="004F47D5">
      <w:pPr>
        <w:widowControl/>
        <w:autoSpaceDN/>
        <w:ind w:left="1077" w:hanging="510"/>
        <w:textAlignment w:val="auto"/>
        <w:rPr>
          <w:rFonts w:ascii="Tahoma" w:eastAsia="Times New Roman" w:hAnsi="Tahoma" w:cs="Tahoma"/>
          <w:bCs/>
          <w:kern w:val="0"/>
          <w:sz w:val="20"/>
          <w:szCs w:val="20"/>
          <w:lang w:val="x-none" w:eastAsia="ar-SA" w:bidi="ar-SA"/>
        </w:rPr>
      </w:pPr>
      <w:r w:rsidRPr="004F47D5">
        <w:rPr>
          <w:rFonts w:ascii="Tahoma" w:eastAsia="Times New Roman" w:hAnsi="Tahoma" w:cs="Tahoma"/>
          <w:bCs/>
          <w:kern w:val="0"/>
          <w:sz w:val="20"/>
          <w:szCs w:val="20"/>
          <w:lang w:val="x-none" w:eastAsia="ar-SA" w:bidi="ar-SA"/>
        </w:rPr>
        <w:t>-  nie wniesie zabezpieczenia należytego wykonania umowy na zasadach określonych w SIWZ,</w:t>
      </w:r>
    </w:p>
    <w:p w:rsidR="004F47D5" w:rsidRPr="004F47D5" w:rsidRDefault="004F47D5" w:rsidP="004F47D5">
      <w:pPr>
        <w:widowControl/>
        <w:autoSpaceDN/>
        <w:ind w:left="709" w:hanging="142"/>
        <w:jc w:val="both"/>
        <w:textAlignment w:val="auto"/>
        <w:rPr>
          <w:rFonts w:ascii="Tahoma" w:eastAsia="Times New Roman" w:hAnsi="Tahoma" w:cs="Tahoma"/>
          <w:bCs/>
          <w:kern w:val="0"/>
          <w:sz w:val="20"/>
          <w:szCs w:val="20"/>
          <w:lang w:val="x-none" w:eastAsia="ar-SA" w:bidi="ar-SA"/>
        </w:rPr>
      </w:pPr>
      <w:r w:rsidRPr="004F47D5">
        <w:rPr>
          <w:rFonts w:ascii="Tahoma" w:eastAsia="Times New Roman" w:hAnsi="Tahoma" w:cs="Tahoma"/>
          <w:bCs/>
          <w:kern w:val="0"/>
          <w:sz w:val="20"/>
          <w:szCs w:val="20"/>
          <w:lang w:val="x-none" w:eastAsia="ar-SA" w:bidi="ar-SA"/>
        </w:rPr>
        <w:t>- zawarcie umowy w sprawie niniejszego zamówienia stanie się niemożliwe z przyczyn leżących po stronie wykonawcy.</w:t>
      </w:r>
    </w:p>
    <w:p w:rsidR="00B51F85" w:rsidRDefault="00B51F85" w:rsidP="00DB33D1">
      <w:pPr>
        <w:pStyle w:val="Textbody"/>
        <w:jc w:val="both"/>
        <w:rPr>
          <w:rFonts w:ascii="Tahoma" w:hAnsi="Tahoma" w:cs="Tahoma"/>
          <w:b w:val="0"/>
        </w:rPr>
      </w:pPr>
    </w:p>
    <w:p w:rsidR="00DB33D1" w:rsidRDefault="00DB33D1" w:rsidP="00DB33D1">
      <w:pPr>
        <w:pStyle w:val="Standard"/>
        <w:numPr>
          <w:ilvl w:val="1"/>
          <w:numId w:val="11"/>
        </w:numPr>
        <w:tabs>
          <w:tab w:val="left" w:pos="218"/>
        </w:tabs>
        <w:ind w:left="180" w:hanging="322"/>
        <w:jc w:val="both"/>
      </w:pPr>
      <w:r>
        <w:rPr>
          <w:rFonts w:ascii="Tahoma" w:hAnsi="Tahoma" w:cs="Tahoma"/>
          <w:b/>
          <w:i/>
          <w:u w:val="single"/>
        </w:rPr>
        <w:t>Termin związania ofertą.</w:t>
      </w:r>
    </w:p>
    <w:p w:rsidR="00DB33D1" w:rsidRDefault="00DB33D1" w:rsidP="00DB33D1">
      <w:pPr>
        <w:pStyle w:val="Standard"/>
        <w:ind w:left="62"/>
        <w:jc w:val="both"/>
        <w:rPr>
          <w:rFonts w:ascii="Tahoma" w:hAnsi="Tahoma" w:cs="Tahoma"/>
          <w:b/>
          <w:i/>
          <w:sz w:val="18"/>
          <w:szCs w:val="18"/>
          <w:u w:val="single"/>
        </w:rPr>
      </w:pPr>
    </w:p>
    <w:p w:rsidR="00DB33D1" w:rsidRDefault="00DB33D1" w:rsidP="00DB33D1">
      <w:pPr>
        <w:pStyle w:val="Standard"/>
        <w:numPr>
          <w:ilvl w:val="3"/>
          <w:numId w:val="15"/>
        </w:numPr>
        <w:ind w:left="283" w:hanging="283"/>
        <w:jc w:val="both"/>
      </w:pPr>
      <w:r>
        <w:rPr>
          <w:rFonts w:ascii="Tahoma" w:hAnsi="Tahoma" w:cs="Tahoma"/>
        </w:rPr>
        <w:t>Termin związania ofertą wynosi 30 dni. Bieg terminu związania ofertą rozpoczyna się wraz z upływem ostatecznego terminu składania ofert.</w:t>
      </w:r>
    </w:p>
    <w:p w:rsidR="00DB33D1" w:rsidRDefault="00DB33D1" w:rsidP="00DB33D1">
      <w:pPr>
        <w:pStyle w:val="Standard"/>
        <w:numPr>
          <w:ilvl w:val="3"/>
          <w:numId w:val="15"/>
        </w:numPr>
        <w:ind w:left="283" w:hanging="283"/>
        <w:jc w:val="both"/>
      </w:pPr>
      <w:r>
        <w:rPr>
          <w:rFonts w:ascii="Tahoma" w:hAnsi="Tahoma" w:cs="Tahoma"/>
        </w:rPr>
        <w:t>W uzasadnionych przypadkach zamawiający może tylko raz zwrócić się do wykonawców o wyrażenie zgody na przedłużenie tego terminu o oznaczony okres, nie dłuższy jednak niż 60 dni.</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spacing w:line="200" w:lineRule="atLeast"/>
        <w:ind w:left="240" w:hanging="180"/>
        <w:jc w:val="both"/>
      </w:pPr>
      <w:r>
        <w:rPr>
          <w:rFonts w:ascii="Tahoma" w:hAnsi="Tahoma" w:cs="Tahoma"/>
          <w:b/>
          <w:i/>
          <w:u w:val="single"/>
        </w:rPr>
        <w:t>Opis sposobu przygotowania oferty.</w:t>
      </w:r>
    </w:p>
    <w:p w:rsidR="00DB33D1" w:rsidRDefault="00DB33D1" w:rsidP="00DB33D1">
      <w:pPr>
        <w:pStyle w:val="Standard"/>
        <w:spacing w:line="200" w:lineRule="atLeast"/>
        <w:jc w:val="both"/>
        <w:rPr>
          <w:rFonts w:ascii="Tahoma" w:hAnsi="Tahoma" w:cs="Tahoma"/>
          <w:b/>
          <w:i/>
          <w:sz w:val="18"/>
          <w:szCs w:val="18"/>
          <w:u w:val="single"/>
        </w:rPr>
      </w:pP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ma prawo złożyć ofertę wypełniając odpowiednio </w:t>
      </w:r>
      <w:r>
        <w:rPr>
          <w:rFonts w:ascii="Tahoma" w:hAnsi="Tahoma" w:cs="Tahoma"/>
          <w:b/>
        </w:rPr>
        <w:t>Formularz oferty</w:t>
      </w:r>
      <w:r>
        <w:rPr>
          <w:rFonts w:ascii="Tahoma" w:hAnsi="Tahoma" w:cs="Tahoma"/>
        </w:rPr>
        <w:t>. Do oferty należy dołączyć wszystkie dokumenty i oświadczenia wymagane odpowiednimi postanowieniami SIWZ.</w:t>
      </w:r>
    </w:p>
    <w:p w:rsidR="00DB33D1" w:rsidRDefault="00DB33D1" w:rsidP="0069519E">
      <w:pPr>
        <w:pStyle w:val="Standard"/>
        <w:numPr>
          <w:ilvl w:val="0"/>
          <w:numId w:val="374"/>
        </w:numPr>
        <w:spacing w:line="200" w:lineRule="atLeast"/>
        <w:ind w:left="284" w:hanging="284"/>
        <w:jc w:val="both"/>
      </w:pPr>
      <w:r>
        <w:rPr>
          <w:rFonts w:ascii="Tahoma" w:hAnsi="Tahoma" w:cs="Tahoma"/>
        </w:rPr>
        <w:lastRenderedPageBreak/>
        <w:t>Oferta wraz ze stanowiącymi jej integralną część wszyst</w:t>
      </w:r>
      <w:r w:rsidR="00C25F67">
        <w:rPr>
          <w:rFonts w:ascii="Tahoma" w:hAnsi="Tahoma" w:cs="Tahoma"/>
        </w:rPr>
        <w:t xml:space="preserve">kimi załącznikami (dokumentami </w:t>
      </w:r>
      <w:r>
        <w:rPr>
          <w:rFonts w:ascii="Tahoma" w:hAnsi="Tahoma" w:cs="Tahoma"/>
        </w:rPr>
        <w:t>i oświadczeniami) stanowi jedną całość</w:t>
      </w:r>
      <w:r>
        <w:rPr>
          <w:rFonts w:ascii="Tahoma" w:hAnsi="Tahoma" w:cs="Tahoma"/>
          <w:bCs/>
          <w:iCs/>
        </w:rPr>
        <w:t xml:space="preserve"> i powinna być przygotowana zgodnie z wymogami SIWZ oraz ustawy </w:t>
      </w:r>
      <w:proofErr w:type="spellStart"/>
      <w:r>
        <w:rPr>
          <w:rFonts w:ascii="Tahoma" w:hAnsi="Tahoma" w:cs="Tahoma"/>
          <w:bCs/>
          <w:iCs/>
        </w:rPr>
        <w:t>Pzp</w:t>
      </w:r>
      <w:proofErr w:type="spellEnd"/>
      <w:r>
        <w:rPr>
          <w:rFonts w:ascii="Tahoma" w:hAnsi="Tahoma" w:cs="Tahoma"/>
          <w:bCs/>
          <w:iCs/>
        </w:rPr>
        <w:t>.</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Oferta musi być sporządzona z zachowaniem formy pisemnej pod rygorem nieważności, </w:t>
      </w:r>
      <w:r>
        <w:rPr>
          <w:rFonts w:ascii="Tahoma" w:hAnsi="Tahoma" w:cs="Tahoma"/>
          <w:bCs/>
          <w:iCs/>
        </w:rPr>
        <w:t>na papierze przy użyciu nośnika pisma nie ulegającego usunięciu bez pozostawienia śladu lub inną trwałą i czytelną techniką.</w:t>
      </w:r>
    </w:p>
    <w:p w:rsidR="00DB33D1" w:rsidRDefault="00DB33D1" w:rsidP="0069519E">
      <w:pPr>
        <w:pStyle w:val="Standard"/>
        <w:numPr>
          <w:ilvl w:val="0"/>
          <w:numId w:val="374"/>
        </w:numPr>
        <w:spacing w:line="200" w:lineRule="atLeast"/>
        <w:ind w:left="284" w:hanging="284"/>
        <w:jc w:val="both"/>
      </w:pPr>
      <w:r>
        <w:rPr>
          <w:rFonts w:ascii="Tahoma" w:hAnsi="Tahoma" w:cs="Tahoma"/>
        </w:rPr>
        <w:t>Każdy dokument składający się na ofertę musi być czytelny.</w:t>
      </w:r>
    </w:p>
    <w:p w:rsidR="008D61A1" w:rsidRPr="008D61A1" w:rsidRDefault="008D61A1" w:rsidP="008D61A1">
      <w:pPr>
        <w:pStyle w:val="Standard"/>
        <w:numPr>
          <w:ilvl w:val="0"/>
          <w:numId w:val="374"/>
        </w:numPr>
        <w:ind w:left="284" w:hanging="284"/>
        <w:jc w:val="both"/>
        <w:rPr>
          <w:rFonts w:ascii="Tahoma" w:hAnsi="Tahoma" w:cs="Tahoma"/>
        </w:rPr>
      </w:pPr>
      <w:r w:rsidRPr="008D61A1">
        <w:rPr>
          <w:rFonts w:ascii="Tahoma" w:hAnsi="Tahoma" w:cs="Tahoma"/>
        </w:rPr>
        <w:t xml:space="preserve">Dokumenty sporządzone w języku obcym, należy składać wraz z tłumaczeniem na język polski </w:t>
      </w:r>
      <w:r w:rsidRPr="008D61A1">
        <w:rPr>
          <w:rFonts w:ascii="Tahoma" w:hAnsi="Tahoma" w:cs="Tahoma"/>
          <w:b/>
        </w:rPr>
        <w:t>– nie dotyczy oferty, która musi być sporządzona w języku polskim.</w:t>
      </w:r>
    </w:p>
    <w:p w:rsidR="008D61A1" w:rsidRPr="008D61A1" w:rsidRDefault="008D61A1" w:rsidP="00B15AA2">
      <w:pPr>
        <w:pStyle w:val="Standard"/>
        <w:numPr>
          <w:ilvl w:val="0"/>
          <w:numId w:val="374"/>
        </w:numPr>
        <w:ind w:left="284" w:hanging="284"/>
        <w:jc w:val="both"/>
        <w:rPr>
          <w:rFonts w:ascii="Tahoma" w:hAnsi="Tahoma" w:cs="Tahoma"/>
        </w:rPr>
      </w:pPr>
      <w:r w:rsidRPr="008D61A1">
        <w:rPr>
          <w:rFonts w:ascii="Tahoma" w:hAnsi="Tahoma" w:cs="Tahoma"/>
        </w:rPr>
        <w:t xml:space="preserve">Oświadczenia wykonawcy oraz innych podmiotów, na których zdolnościach polega wykonawca na zasadach określonych w art. 22a ustawy </w:t>
      </w:r>
      <w:proofErr w:type="spellStart"/>
      <w:r w:rsidRPr="008D61A1">
        <w:rPr>
          <w:rFonts w:ascii="Tahoma" w:hAnsi="Tahoma" w:cs="Tahoma"/>
        </w:rPr>
        <w:t>Pzp</w:t>
      </w:r>
      <w:proofErr w:type="spellEnd"/>
      <w:r w:rsidRPr="008D61A1">
        <w:rPr>
          <w:rFonts w:ascii="Tahoma" w:hAnsi="Tahoma" w:cs="Tahoma"/>
        </w:rPr>
        <w:t>, składane na potwierdzenie braku podstaw wykluczenia oraz spełniania warunków udziału w postępowaniu, składane są w oryginale.</w:t>
      </w:r>
    </w:p>
    <w:p w:rsidR="00DB33D1" w:rsidRDefault="00DB33D1" w:rsidP="0069519E">
      <w:pPr>
        <w:pStyle w:val="Standard"/>
        <w:numPr>
          <w:ilvl w:val="0"/>
          <w:numId w:val="374"/>
        </w:numPr>
        <w:spacing w:line="200" w:lineRule="atLeast"/>
        <w:ind w:left="284" w:hanging="284"/>
        <w:jc w:val="both"/>
      </w:pPr>
      <w:r>
        <w:rPr>
          <w:rFonts w:ascii="Tahoma" w:hAnsi="Tahoma" w:cs="Tahoma"/>
        </w:rPr>
        <w:t>Dokumenty inne niż oświadczenia, składane w celu wskazanym w pkt 6, składane są w oryginale lub kopii poświadczonej za zgodność z oryginałem.</w:t>
      </w:r>
    </w:p>
    <w:p w:rsidR="00DB33D1" w:rsidRDefault="00DB33D1" w:rsidP="0069519E">
      <w:pPr>
        <w:pStyle w:val="Standard"/>
        <w:numPr>
          <w:ilvl w:val="0"/>
          <w:numId w:val="374"/>
        </w:numPr>
        <w:spacing w:line="200" w:lineRule="atLeast"/>
        <w:ind w:left="284" w:hanging="284"/>
        <w:jc w:val="both"/>
      </w:pPr>
      <w:r>
        <w:rPr>
          <w:rFonts w:ascii="Tahoma" w:hAnsi="Tahoma" w:cs="Tahoma"/>
        </w:rPr>
        <w:t>Poświadczenia za zgodność z oryginałem dokonuje odpowiednio wykonawca, podmiot, na którego zdolnościach polega wykonawca, wykonawcy wspólnie ubiegający się o udzielenie zamówienia publicznego, w zakresie dokumentów, którego każdego z nich dotyczą.</w:t>
      </w:r>
    </w:p>
    <w:p w:rsidR="008D61A1" w:rsidRPr="008D61A1" w:rsidRDefault="008D61A1" w:rsidP="008D61A1">
      <w:pPr>
        <w:pStyle w:val="Standard"/>
        <w:numPr>
          <w:ilvl w:val="0"/>
          <w:numId w:val="374"/>
        </w:numPr>
        <w:ind w:left="284" w:hanging="284"/>
        <w:rPr>
          <w:rFonts w:ascii="Tahoma" w:hAnsi="Tahoma" w:cs="Tahoma"/>
        </w:rPr>
      </w:pPr>
      <w:r w:rsidRPr="008D61A1">
        <w:rPr>
          <w:rFonts w:ascii="Tahoma" w:hAnsi="Tahoma" w:cs="Tahoma"/>
        </w:rPr>
        <w:t>Poświadczenie za zgodność z oryginałem następuje w formie pisemnej lub w formie elektronicznej.</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Zamawiający zażąda przedstawienia oryginału lub notarialnie potwierdzonej kopii dokumentu wyłącznie wtedy, gdy złożona przez wykonawcę kserokopia dokumentu jest nieczytelna lub budzi wątpliwości co do jej prawdziwości.  </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wszystkie zapisane strony oferty wraz z załącznikami były trwale ze sobą połączone</w:t>
      </w:r>
      <w:r w:rsidR="00E45F8A">
        <w:rPr>
          <w:rFonts w:ascii="Tahoma" w:hAnsi="Tahoma" w:cs="Tahoma"/>
        </w:rPr>
        <w:t xml:space="preserve"> </w:t>
      </w:r>
      <w:r>
        <w:rPr>
          <w:rFonts w:ascii="Tahoma" w:hAnsi="Tahoma" w:cs="Tahoma"/>
        </w:rPr>
        <w:t>i</w:t>
      </w:r>
      <w:r w:rsidR="00BF0FC9">
        <w:rPr>
          <w:rFonts w:ascii="Tahoma" w:hAnsi="Tahoma" w:cs="Tahoma"/>
        </w:rPr>
        <w:t> </w:t>
      </w:r>
      <w:r>
        <w:rPr>
          <w:rFonts w:ascii="Tahoma" w:hAnsi="Tahoma" w:cs="Tahoma"/>
        </w:rPr>
        <w:t>kolejno ponumerowane. W treści oferty winna być umieszczona informacja o ilości stron.</w:t>
      </w:r>
    </w:p>
    <w:p w:rsidR="00DB33D1" w:rsidRDefault="00DB33D1" w:rsidP="0069519E">
      <w:pPr>
        <w:pStyle w:val="Standard"/>
        <w:numPr>
          <w:ilvl w:val="0"/>
          <w:numId w:val="374"/>
        </w:numPr>
        <w:spacing w:line="200" w:lineRule="atLeast"/>
        <w:ind w:left="284" w:hanging="284"/>
        <w:jc w:val="both"/>
      </w:pPr>
      <w:r>
        <w:rPr>
          <w:rFonts w:ascii="Tahoma" w:hAnsi="Tahoma" w:cs="Tahoma"/>
        </w:rPr>
        <w:t>Złożenie więcej niż jednej oferty lub złożenie oferty zawierającej propozycje alternatywne spowoduje odrzucenie wszystkich ofert złożonych przez wykonawcę.</w:t>
      </w:r>
    </w:p>
    <w:p w:rsidR="00DB33D1" w:rsidRDefault="00DB33D1" w:rsidP="0069519E">
      <w:pPr>
        <w:pStyle w:val="Standard"/>
        <w:numPr>
          <w:ilvl w:val="0"/>
          <w:numId w:val="374"/>
        </w:numPr>
        <w:spacing w:line="200" w:lineRule="atLeast"/>
        <w:ind w:left="284" w:hanging="284"/>
        <w:jc w:val="both"/>
      </w:pPr>
      <w:r>
        <w:rPr>
          <w:rFonts w:ascii="Tahoma" w:hAnsi="Tahoma" w:cs="Tahoma"/>
        </w:rPr>
        <w:t xml:space="preserve">Wykonawca ponosi wszelkie koszty związane z przygotowaniem i złożeniem oferty, z zastrzeżeniem                  art. 93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obejmować całość zamówienia.</w:t>
      </w:r>
    </w:p>
    <w:p w:rsidR="00DB33D1" w:rsidRDefault="00DB33D1" w:rsidP="0069519E">
      <w:pPr>
        <w:pStyle w:val="Standard"/>
        <w:numPr>
          <w:ilvl w:val="0"/>
          <w:numId w:val="374"/>
        </w:numPr>
        <w:spacing w:line="200" w:lineRule="atLeast"/>
        <w:ind w:left="284" w:hanging="284"/>
        <w:jc w:val="both"/>
      </w:pPr>
      <w:r>
        <w:rPr>
          <w:rFonts w:ascii="Tahoma" w:hAnsi="Tahoma" w:cs="Tahoma"/>
        </w:rPr>
        <w:t>Oferta musi być podpisana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Wszystkie załączniki do oferty stanowiące oświadczenie wykonawcy, muszą być również podpisane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Upoważnienie (pełnomocnictwo) do złożenia oferty, należy dołączyć do oferty, o ile nie wynika ono z dokumentów rejestrowych wykonawcy. Pełnomocnictwo należy dołączyć w oryginale bądź kopii, potwierdzonej za zgodność z oryginałem notarialnie.</w:t>
      </w:r>
    </w:p>
    <w:p w:rsidR="00DB33D1" w:rsidRDefault="00DB33D1" w:rsidP="0069519E">
      <w:pPr>
        <w:pStyle w:val="Standard"/>
        <w:numPr>
          <w:ilvl w:val="0"/>
          <w:numId w:val="374"/>
        </w:numPr>
        <w:spacing w:line="200" w:lineRule="atLeast"/>
        <w:ind w:left="284" w:hanging="284"/>
        <w:jc w:val="both"/>
      </w:pPr>
      <w:r>
        <w:rPr>
          <w:rFonts w:ascii="Tahoma" w:hAnsi="Tahoma" w:cs="Tahoma"/>
        </w:rPr>
        <w:t>Wszelkie miejsca, w których wykonawca naniósł zmiany, powinny być parafowane przez osobę/y upoważnioną/e do reprezentowania wykonawcy.</w:t>
      </w:r>
    </w:p>
    <w:p w:rsidR="00DB33D1" w:rsidRDefault="00DB33D1" w:rsidP="0069519E">
      <w:pPr>
        <w:pStyle w:val="Standard"/>
        <w:numPr>
          <w:ilvl w:val="0"/>
          <w:numId w:val="374"/>
        </w:numPr>
        <w:spacing w:line="200" w:lineRule="atLeast"/>
        <w:ind w:left="284" w:hanging="284"/>
        <w:jc w:val="both"/>
      </w:pPr>
      <w:r>
        <w:rPr>
          <w:rFonts w:ascii="Tahoma" w:hAnsi="Tahoma" w:cs="Tahoma"/>
        </w:rPr>
        <w:t>Zaleca się, aby zapisane strony oferty, wraz z dołączonymi do niej dokumentami i oświadczeniami były ponumerowane oraz parafowane przez osobę/y upoważnioną/e do reprezentowania wykonawcy. W</w:t>
      </w:r>
      <w:r w:rsidR="00BF0FC9">
        <w:rPr>
          <w:rFonts w:ascii="Tahoma" w:hAnsi="Tahoma" w:cs="Tahoma"/>
        </w:rPr>
        <w:t> </w:t>
      </w:r>
      <w:r>
        <w:rPr>
          <w:rFonts w:ascii="Tahoma" w:hAnsi="Tahoma" w:cs="Tahoma"/>
        </w:rPr>
        <w:t>przypadku, gdy jakakolwiek strona zostanie podpisana przez wykonawcę, parafa na tej stronie nie jest już wymagana.</w:t>
      </w:r>
    </w:p>
    <w:p w:rsidR="00C25F67" w:rsidRDefault="00C25F67" w:rsidP="00DB33D1">
      <w:pPr>
        <w:pStyle w:val="Standard"/>
        <w:spacing w:line="200" w:lineRule="atLeast"/>
        <w:ind w:left="284"/>
        <w:jc w:val="both"/>
        <w:rPr>
          <w:rFonts w:ascii="Tahoma" w:hAnsi="Tahoma" w:cs="Tahoma"/>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Miejsce oraz termin składania i otwarcia ofert.</w:t>
      </w:r>
    </w:p>
    <w:p w:rsidR="00DB33D1" w:rsidRPr="00381328" w:rsidRDefault="00DB33D1" w:rsidP="00DB33D1">
      <w:pPr>
        <w:pStyle w:val="Standard"/>
        <w:tabs>
          <w:tab w:val="left" w:pos="480"/>
        </w:tabs>
        <w:spacing w:line="200" w:lineRule="atLeast"/>
        <w:ind w:left="-60"/>
        <w:jc w:val="both"/>
        <w:rPr>
          <w:rFonts w:ascii="Tahoma" w:hAnsi="Tahoma" w:cs="Tahoma"/>
          <w:b/>
          <w:i/>
          <w:sz w:val="18"/>
          <w:szCs w:val="18"/>
        </w:rPr>
      </w:pPr>
    </w:p>
    <w:p w:rsidR="00B15AA2" w:rsidRPr="00B15AA2" w:rsidRDefault="00B15AA2" w:rsidP="00B15AA2">
      <w:pPr>
        <w:widowControl/>
        <w:numPr>
          <w:ilvl w:val="0"/>
          <w:numId w:val="477"/>
        </w:numPr>
        <w:autoSpaceDN/>
        <w:ind w:left="284" w:hanging="284"/>
        <w:jc w:val="both"/>
        <w:textAlignment w:val="auto"/>
        <w:rPr>
          <w:rFonts w:eastAsia="Times New Roman" w:cs="Times New Roman"/>
          <w:sz w:val="20"/>
          <w:szCs w:val="20"/>
          <w:lang w:bidi="ar-SA"/>
        </w:rPr>
      </w:pPr>
      <w:r w:rsidRPr="00B15AA2">
        <w:rPr>
          <w:rFonts w:ascii="Tahoma" w:eastAsia="Times New Roman" w:hAnsi="Tahoma" w:cs="Tahoma"/>
          <w:kern w:val="0"/>
          <w:sz w:val="20"/>
          <w:szCs w:val="20"/>
          <w:lang w:eastAsia="pl-PL" w:bidi="ar-SA"/>
        </w:rPr>
        <w:t xml:space="preserve">Oferty należy składać w formie pisemnej, w sekretariacie </w:t>
      </w:r>
      <w:r w:rsidRPr="00B15AA2">
        <w:rPr>
          <w:rFonts w:ascii="Tahoma" w:eastAsia="Times New Roman" w:hAnsi="Tahoma" w:cs="Tahoma"/>
          <w:sz w:val="20"/>
          <w:szCs w:val="20"/>
          <w:lang w:bidi="ar-SA"/>
        </w:rPr>
        <w:t>Zespołu Szkół Technicznych</w:t>
      </w:r>
      <w:r w:rsidRPr="00B15AA2">
        <w:rPr>
          <w:rFonts w:ascii="Tahoma" w:eastAsia="Times New Roman" w:hAnsi="Tahoma" w:cs="Tahoma"/>
          <w:kern w:val="0"/>
          <w:sz w:val="20"/>
          <w:szCs w:val="20"/>
          <w:lang w:eastAsia="pl-PL" w:bidi="ar-SA"/>
        </w:rPr>
        <w:t xml:space="preserve"> przy ul. Pszowskiej 92 w Wodzisławiu Śląskim – pok. 01 (parter), w terminie do dn. </w:t>
      </w:r>
      <w:r>
        <w:rPr>
          <w:rFonts w:ascii="Tahoma" w:eastAsia="Times New Roman" w:hAnsi="Tahoma" w:cs="Tahoma"/>
          <w:b/>
          <w:kern w:val="0"/>
          <w:sz w:val="20"/>
          <w:szCs w:val="20"/>
          <w:lang w:eastAsia="pl-PL" w:bidi="ar-SA"/>
        </w:rPr>
        <w:t>0</w:t>
      </w:r>
      <w:r w:rsidRPr="00B15AA2">
        <w:rPr>
          <w:rFonts w:ascii="Tahoma" w:eastAsia="Times New Roman" w:hAnsi="Tahoma" w:cs="Tahoma"/>
          <w:b/>
          <w:kern w:val="0"/>
          <w:sz w:val="20"/>
          <w:szCs w:val="20"/>
          <w:lang w:eastAsia="pl-PL" w:bidi="ar-SA"/>
        </w:rPr>
        <w:t>5.0</w:t>
      </w:r>
      <w:r>
        <w:rPr>
          <w:rFonts w:ascii="Tahoma" w:eastAsia="Times New Roman" w:hAnsi="Tahoma" w:cs="Tahoma"/>
          <w:b/>
          <w:kern w:val="0"/>
          <w:sz w:val="20"/>
          <w:szCs w:val="20"/>
          <w:lang w:eastAsia="pl-PL" w:bidi="ar-SA"/>
        </w:rPr>
        <w:t>6</w:t>
      </w:r>
      <w:r w:rsidRPr="00B15AA2">
        <w:rPr>
          <w:rFonts w:ascii="Tahoma" w:eastAsia="Times New Roman" w:hAnsi="Tahoma" w:cs="Tahoma"/>
          <w:b/>
          <w:kern w:val="0"/>
          <w:sz w:val="20"/>
          <w:szCs w:val="20"/>
          <w:lang w:eastAsia="pl-PL" w:bidi="ar-SA"/>
        </w:rPr>
        <w:t>.2018 r., do godz. 1</w:t>
      </w:r>
      <w:r>
        <w:rPr>
          <w:rFonts w:ascii="Tahoma" w:eastAsia="Times New Roman" w:hAnsi="Tahoma" w:cs="Tahoma"/>
          <w:b/>
          <w:kern w:val="0"/>
          <w:sz w:val="20"/>
          <w:szCs w:val="20"/>
          <w:lang w:eastAsia="pl-PL" w:bidi="ar-SA"/>
        </w:rPr>
        <w:t>2</w:t>
      </w:r>
      <w:r w:rsidRPr="00B15AA2">
        <w:rPr>
          <w:rFonts w:ascii="Tahoma" w:eastAsia="Times New Roman" w:hAnsi="Tahoma" w:cs="Tahoma"/>
          <w:b/>
          <w:kern w:val="0"/>
          <w:sz w:val="20"/>
          <w:szCs w:val="20"/>
          <w:lang w:eastAsia="pl-PL" w:bidi="ar-SA"/>
        </w:rPr>
        <w:t>:00.</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Ofertę wraz z pozostałymi dokumentami, oświadczeniami należy złożyć w trwale zamkniętym opakowaniu (kopercie), uniemożliwiającym otwarcie i zapoznanie się z treścią oferty przed upływem terminu składania ofert.</w:t>
      </w:r>
    </w:p>
    <w:p w:rsidR="00DB33D1" w:rsidRPr="00C25F67" w:rsidRDefault="00DB33D1" w:rsidP="0069519E">
      <w:pPr>
        <w:pStyle w:val="Standard"/>
        <w:numPr>
          <w:ilvl w:val="0"/>
          <w:numId w:val="375"/>
        </w:numPr>
        <w:spacing w:line="200" w:lineRule="atLeast"/>
        <w:ind w:left="284" w:hanging="284"/>
        <w:jc w:val="both"/>
      </w:pPr>
      <w:r w:rsidRPr="00381328">
        <w:rPr>
          <w:rFonts w:ascii="Tahoma" w:hAnsi="Tahoma" w:cs="Tahoma"/>
        </w:rPr>
        <w:t xml:space="preserve">Opakowanie musi zostać opatrzone nazwą przedmiotu zamówienia, a także pieczęcią firmową wykonawcy wraz z adresem i nr telefonu, faksu oraz adresem e-mail, z dopiskiem </w:t>
      </w:r>
      <w:r w:rsidRPr="00C25F67">
        <w:rPr>
          <w:rFonts w:ascii="Tahoma" w:hAnsi="Tahoma" w:cs="Tahoma"/>
          <w:b/>
          <w:u w:val="single"/>
        </w:rPr>
        <w:t>„OFERTA – nie otwierać przed</w:t>
      </w:r>
      <w:r w:rsidR="00E623B5" w:rsidRPr="00C25F67">
        <w:rPr>
          <w:rFonts w:ascii="Tahoma" w:hAnsi="Tahoma" w:cs="Tahoma"/>
          <w:b/>
          <w:u w:val="single"/>
        </w:rPr>
        <w:t xml:space="preserve"> </w:t>
      </w:r>
      <w:r w:rsidRPr="00C25F67">
        <w:rPr>
          <w:rFonts w:ascii="Tahoma" w:hAnsi="Tahoma" w:cs="Tahoma"/>
          <w:b/>
          <w:bCs/>
          <w:u w:val="single"/>
        </w:rPr>
        <w:t xml:space="preserve">terminem otwarcia ofert tj. </w:t>
      </w:r>
      <w:r w:rsidR="00CF38DD">
        <w:rPr>
          <w:rFonts w:ascii="Tahoma" w:hAnsi="Tahoma" w:cs="Tahoma"/>
          <w:b/>
          <w:bCs/>
          <w:u w:val="single"/>
        </w:rPr>
        <w:t>05</w:t>
      </w:r>
      <w:r w:rsidR="004640D5" w:rsidRPr="00C25F67">
        <w:rPr>
          <w:rFonts w:ascii="Tahoma" w:hAnsi="Tahoma" w:cs="Tahoma"/>
          <w:b/>
          <w:bCs/>
          <w:u w:val="single"/>
        </w:rPr>
        <w:t>.</w:t>
      </w:r>
      <w:r w:rsidR="008D61A1">
        <w:rPr>
          <w:rFonts w:ascii="Tahoma" w:hAnsi="Tahoma" w:cs="Tahoma"/>
          <w:b/>
          <w:bCs/>
          <w:u w:val="single"/>
        </w:rPr>
        <w:t>0</w:t>
      </w:r>
      <w:r w:rsidR="00CF38DD">
        <w:rPr>
          <w:rFonts w:ascii="Tahoma" w:hAnsi="Tahoma" w:cs="Tahoma"/>
          <w:b/>
          <w:bCs/>
          <w:u w:val="single"/>
        </w:rPr>
        <w:t>6</w:t>
      </w:r>
      <w:r w:rsidR="004640D5" w:rsidRPr="00C25F67">
        <w:rPr>
          <w:rFonts w:ascii="Tahoma" w:hAnsi="Tahoma" w:cs="Tahoma"/>
          <w:b/>
          <w:bCs/>
          <w:u w:val="single"/>
        </w:rPr>
        <w:t>.201</w:t>
      </w:r>
      <w:r w:rsidR="008D61A1">
        <w:rPr>
          <w:rFonts w:ascii="Tahoma" w:hAnsi="Tahoma" w:cs="Tahoma"/>
          <w:b/>
          <w:bCs/>
          <w:u w:val="single"/>
        </w:rPr>
        <w:t>8</w:t>
      </w:r>
      <w:r w:rsidR="00A96C57" w:rsidRPr="00C25F67">
        <w:rPr>
          <w:rFonts w:ascii="Tahoma" w:hAnsi="Tahoma" w:cs="Tahoma"/>
          <w:b/>
          <w:bCs/>
          <w:u w:val="single"/>
        </w:rPr>
        <w:t xml:space="preserve"> r. godz. </w:t>
      </w:r>
      <w:r w:rsidR="008D61A1">
        <w:rPr>
          <w:rFonts w:ascii="Tahoma" w:hAnsi="Tahoma" w:cs="Tahoma"/>
          <w:b/>
          <w:bCs/>
          <w:u w:val="single"/>
        </w:rPr>
        <w:t>1</w:t>
      </w:r>
      <w:r w:rsidR="00CF38DD">
        <w:rPr>
          <w:rFonts w:ascii="Tahoma" w:hAnsi="Tahoma" w:cs="Tahoma"/>
          <w:b/>
          <w:bCs/>
          <w:u w:val="single"/>
        </w:rPr>
        <w:t>2</w:t>
      </w:r>
      <w:r w:rsidRPr="00C25F67">
        <w:rPr>
          <w:rFonts w:ascii="Tahoma" w:hAnsi="Tahoma" w:cs="Tahoma"/>
          <w:b/>
          <w:bCs/>
          <w:u w:val="single"/>
        </w:rPr>
        <w:t>:15</w:t>
      </w:r>
      <w:r w:rsidRPr="00C25F67">
        <w:rPr>
          <w:rFonts w:ascii="Tahoma" w:hAnsi="Tahoma" w:cs="Tahoma"/>
          <w:b/>
          <w:bCs/>
        </w:rPr>
        <w:t>.”</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W przypadku złożenia oferty drogą pocztową o ważności jej złożenia nie będzie decydowała data stempla pocztowego, a tylko i wyłącznie data i godzina wpływu oferty do zamawiającego.</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W momencie złożenia tak przygotowanej oferty na kopercie zostanie złożona pieczęć firmowa zamawiającego, zapisany kolejny numer oferty, data i godzina złożenia oferty.</w:t>
      </w:r>
      <w:r w:rsidRPr="00381328">
        <w:rPr>
          <w:rFonts w:ascii="Tahoma" w:hAnsi="Tahoma" w:cs="Tahoma"/>
          <w:szCs w:val="24"/>
          <w:lang w:eastAsia="ar-SA"/>
        </w:rPr>
        <w:t xml:space="preserve"> W przypadku otrzymania przez zamawiającego oferty po terminie składania ofert, zamawiający zawiadomi o tym fakcie wykonawcę oraz niezwłocznie zwróci ofertę.                              </w:t>
      </w:r>
    </w:p>
    <w:p w:rsidR="00DB33D1" w:rsidRPr="00381328" w:rsidRDefault="00DB33D1" w:rsidP="0069519E">
      <w:pPr>
        <w:pStyle w:val="Standard"/>
        <w:numPr>
          <w:ilvl w:val="0"/>
          <w:numId w:val="375"/>
        </w:numPr>
        <w:spacing w:line="200" w:lineRule="atLeast"/>
        <w:ind w:left="284" w:hanging="284"/>
        <w:jc w:val="both"/>
      </w:pPr>
      <w:r w:rsidRPr="00381328">
        <w:rPr>
          <w:rFonts w:ascii="Tahoma" w:hAnsi="Tahoma" w:cs="Tahoma"/>
        </w:rPr>
        <w:t xml:space="preserve">Przed upływem terminu składania ofert, wykonawca może wprowadzić zmiany, poprawki, modyfikacje            i uzupełnienia do złożonej oferty lub wycofać złożoną ofertę pod warunkiem, że zamawiający otrzyma pisemne powiadomienie o wprowadzeniu zmian lub wycofaniu przed upływem terminu do składania ofert. </w:t>
      </w:r>
      <w:r w:rsidRPr="00381328">
        <w:rPr>
          <w:rFonts w:ascii="Tahoma" w:hAnsi="Tahoma" w:cs="Tahoma"/>
        </w:rPr>
        <w:lastRenderedPageBreak/>
        <w:t>Powiadomienie o wprowadzeniu zmian musi być złożone według takich samych zasad, jak składana oferta, tj. w kopercie odpowiednio oznakowanej z napisem „ZMIANA” lub „WYCOFANIE” z powołaniem się na numer, pod jakim została zarejestrowana oferta.</w:t>
      </w:r>
    </w:p>
    <w:p w:rsidR="00CF38DD" w:rsidRPr="00874359" w:rsidRDefault="00CF38DD" w:rsidP="0069519E">
      <w:pPr>
        <w:pStyle w:val="Standard"/>
        <w:numPr>
          <w:ilvl w:val="0"/>
          <w:numId w:val="375"/>
        </w:numPr>
        <w:spacing w:line="200" w:lineRule="atLeast"/>
        <w:ind w:left="284" w:hanging="284"/>
        <w:jc w:val="both"/>
      </w:pPr>
      <w:r>
        <w:rPr>
          <w:rFonts w:ascii="Tahoma" w:hAnsi="Tahoma" w:cs="Tahoma"/>
          <w:b/>
        </w:rPr>
        <w:t>Otwarcie złożonych ofert</w:t>
      </w:r>
      <w:r>
        <w:rPr>
          <w:rFonts w:ascii="Tahoma" w:hAnsi="Tahoma" w:cs="Tahoma"/>
        </w:rPr>
        <w:t xml:space="preserve"> nastąpi w dniu </w:t>
      </w:r>
      <w:r>
        <w:rPr>
          <w:rFonts w:ascii="Tahoma" w:hAnsi="Tahoma" w:cs="Tahoma"/>
          <w:b/>
        </w:rPr>
        <w:t xml:space="preserve">05.06.2018 r. godz. 12:15 </w:t>
      </w:r>
      <w:r>
        <w:rPr>
          <w:rFonts w:ascii="Tahoma" w:hAnsi="Tahoma" w:cs="Tahoma"/>
          <w:bCs/>
        </w:rPr>
        <w:t xml:space="preserve">w </w:t>
      </w:r>
      <w:r>
        <w:rPr>
          <w:rFonts w:ascii="Tahoma" w:hAnsi="Tahoma" w:cs="Tahoma"/>
        </w:rPr>
        <w:t xml:space="preserve">Zespole Szkół Technicznych w Wodzisławiu Śląskim przy ul. Pszowskiej 92 </w:t>
      </w:r>
      <w:r w:rsidRPr="00874359">
        <w:rPr>
          <w:rFonts w:ascii="Tahoma" w:hAnsi="Tahoma" w:cs="Tahoma"/>
        </w:rPr>
        <w:t>– sala konferencyjna Powiatowego Młodzieżowego Ośrodka Sportu (II piętro).</w:t>
      </w:r>
    </w:p>
    <w:p w:rsidR="00DB33D1" w:rsidRPr="004640D5" w:rsidRDefault="00DB33D1" w:rsidP="0069519E">
      <w:pPr>
        <w:pStyle w:val="Standard"/>
        <w:numPr>
          <w:ilvl w:val="0"/>
          <w:numId w:val="375"/>
        </w:numPr>
        <w:spacing w:line="200" w:lineRule="atLeast"/>
        <w:ind w:left="284" w:hanging="284"/>
        <w:jc w:val="both"/>
      </w:pPr>
      <w:r w:rsidRPr="00381328">
        <w:rPr>
          <w:rFonts w:ascii="Tahoma" w:hAnsi="Tahoma" w:cs="Tahoma"/>
        </w:rPr>
        <w:t>Po otwarciu złożonych ofert, wykonawca, który będzie chciał skorzystać z jawności dokumentacji z</w:t>
      </w:r>
      <w:r w:rsidR="009C53FA" w:rsidRPr="00381328">
        <w:rPr>
          <w:rFonts w:ascii="Tahoma" w:hAnsi="Tahoma" w:cs="Tahoma"/>
        </w:rPr>
        <w:t> </w:t>
      </w:r>
      <w:r w:rsidRPr="00381328">
        <w:rPr>
          <w:rFonts w:ascii="Tahoma" w:hAnsi="Tahoma" w:cs="Tahoma"/>
        </w:rPr>
        <w:t>postępowania (protokołu), w tym ofert, musi wystąpić w tej sprawie do zamawiającego ze stosownym wnioskiem.</w:t>
      </w:r>
    </w:p>
    <w:p w:rsidR="00DB33D1" w:rsidRDefault="00DB33D1" w:rsidP="00DB33D1">
      <w:pPr>
        <w:pStyle w:val="Standard"/>
        <w:spacing w:line="200" w:lineRule="atLeast"/>
        <w:jc w:val="both"/>
        <w:rPr>
          <w:rFonts w:ascii="Tahoma" w:hAnsi="Tahoma" w:cs="Tahoma"/>
        </w:rPr>
      </w:pPr>
    </w:p>
    <w:p w:rsidR="00DB33D1" w:rsidRDefault="00DB33D1" w:rsidP="00DB33D1">
      <w:pPr>
        <w:pStyle w:val="Standard"/>
        <w:numPr>
          <w:ilvl w:val="1"/>
          <w:numId w:val="11"/>
        </w:numPr>
        <w:tabs>
          <w:tab w:val="left" w:pos="142"/>
        </w:tabs>
        <w:spacing w:line="200" w:lineRule="atLeast"/>
        <w:jc w:val="both"/>
      </w:pPr>
      <w:r>
        <w:rPr>
          <w:rFonts w:ascii="Tahoma" w:hAnsi="Tahoma" w:cs="Tahoma"/>
          <w:b/>
          <w:i/>
          <w:u w:val="single"/>
        </w:rPr>
        <w:t>Informacje o trybie otwarcia i oceny ofert.</w:t>
      </w:r>
    </w:p>
    <w:p w:rsidR="00DB33D1" w:rsidRDefault="00DB33D1" w:rsidP="00DB33D1">
      <w:pPr>
        <w:pStyle w:val="Standard"/>
        <w:spacing w:line="200" w:lineRule="atLeast"/>
        <w:ind w:left="180"/>
        <w:jc w:val="both"/>
        <w:rPr>
          <w:rFonts w:ascii="Tahoma" w:hAnsi="Tahoma" w:cs="Tahoma"/>
          <w:b/>
          <w:i/>
          <w:u w:val="single"/>
        </w:rPr>
      </w:pP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Otwarcie ofert jest jawne.</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Bezpośrednio przed otwarciem ofert zamawiający poda kwotę, jaką zamierza przeznaczyć na sfinansowanie zamówienia (kwota brutto – wraz z podatkiem VAT).</w:t>
      </w:r>
    </w:p>
    <w:p w:rsidR="00DB33D1" w:rsidRDefault="00DB33D1" w:rsidP="0069519E">
      <w:pPr>
        <w:pStyle w:val="Standard"/>
        <w:numPr>
          <w:ilvl w:val="2"/>
          <w:numId w:val="376"/>
        </w:numPr>
        <w:tabs>
          <w:tab w:val="left" w:pos="284"/>
        </w:tabs>
        <w:spacing w:line="200" w:lineRule="atLeast"/>
        <w:ind w:left="284" w:hanging="284"/>
        <w:jc w:val="both"/>
      </w:pPr>
      <w:r>
        <w:rPr>
          <w:rFonts w:ascii="Tahoma" w:hAnsi="Tahoma" w:cs="Tahoma"/>
        </w:rPr>
        <w:t xml:space="preserve">W trakcie sesji otwarcia ofert obecnym zostaną odczytane informacje, o których mowa w art. 86 ust. 4 ustawy </w:t>
      </w:r>
      <w:proofErr w:type="spellStart"/>
      <w:r>
        <w:rPr>
          <w:rFonts w:ascii="Tahoma" w:hAnsi="Tahoma" w:cs="Tahoma"/>
        </w:rPr>
        <w:t>Pzp</w:t>
      </w:r>
      <w:proofErr w:type="spellEnd"/>
      <w:r>
        <w:rPr>
          <w:rFonts w:ascii="Tahoma" w:hAnsi="Tahoma" w:cs="Tahoma"/>
        </w:rPr>
        <w:t>. Na zakończenie sesji otwarcia ofert przewodniczący powiadomi wykonawców o sposobie ogłoszenia wyników przetargu.</w:t>
      </w:r>
    </w:p>
    <w:p w:rsidR="00DB33D1" w:rsidRDefault="00DB33D1" w:rsidP="0069519E">
      <w:pPr>
        <w:pStyle w:val="Standard"/>
        <w:numPr>
          <w:ilvl w:val="2"/>
          <w:numId w:val="376"/>
        </w:numPr>
        <w:tabs>
          <w:tab w:val="left" w:pos="284"/>
          <w:tab w:val="left" w:pos="568"/>
        </w:tabs>
        <w:spacing w:line="200" w:lineRule="atLeast"/>
        <w:ind w:left="284" w:hanging="284"/>
        <w:jc w:val="both"/>
      </w:pPr>
      <w:r w:rsidRPr="006259A6">
        <w:rPr>
          <w:rFonts w:ascii="Tahoma" w:hAnsi="Tahoma" w:cs="Tahoma"/>
          <w:bCs/>
        </w:rPr>
        <w:t xml:space="preserve">Niezwłocznie po otwarciu ofert zamawiający zamieści na stronie internetowej </w:t>
      </w:r>
      <w:r w:rsidRPr="006259A6">
        <w:rPr>
          <w:rFonts w:ascii="Tahoma" w:hAnsi="Tahoma" w:cs="Tahoma"/>
        </w:rPr>
        <w:t>(</w:t>
      </w:r>
      <w:r w:rsidR="00CF38DD" w:rsidRPr="00CF38DD">
        <w:rPr>
          <w:rFonts w:ascii="Tahoma" w:hAnsi="Tahoma" w:cs="Tahoma"/>
          <w:kern w:val="0"/>
          <w:lang w:eastAsia="pl-PL"/>
        </w:rPr>
        <w:t>http://</w:t>
      </w:r>
      <w:hyperlink r:id="rId8" w:history="1">
        <w:r w:rsidR="00CF38DD" w:rsidRPr="00CF38DD">
          <w:rPr>
            <w:rStyle w:val="Hipercze"/>
            <w:rFonts w:ascii="Tahoma" w:hAnsi="Tahoma" w:cs="Tahoma"/>
            <w:kern w:val="0"/>
            <w:lang w:eastAsia="pl-PL"/>
          </w:rPr>
          <w:t>zstwodzislaw.bip.powiatwodzislawski.pl</w:t>
        </w:r>
      </w:hyperlink>
      <w:r w:rsidRPr="006259A6">
        <w:rPr>
          <w:rFonts w:ascii="Tahoma" w:hAnsi="Tahoma" w:cs="Tahoma"/>
        </w:rPr>
        <w:t xml:space="preserve">) </w:t>
      </w:r>
      <w:r w:rsidRPr="006259A6">
        <w:rPr>
          <w:rFonts w:ascii="Tahoma" w:hAnsi="Tahoma" w:cs="Tahoma"/>
          <w:bCs/>
        </w:rPr>
        <w:t xml:space="preserve"> informacje dotyczące:</w:t>
      </w:r>
    </w:p>
    <w:p w:rsidR="00DB33D1" w:rsidRDefault="00DB33D1" w:rsidP="00DB33D1">
      <w:pPr>
        <w:pStyle w:val="NormalnyWeb"/>
        <w:spacing w:before="0" w:after="0"/>
        <w:ind w:left="567"/>
        <w:jc w:val="both"/>
      </w:pPr>
      <w:r>
        <w:rPr>
          <w:rFonts w:ascii="Tahoma" w:hAnsi="Tahoma" w:cs="Tahoma"/>
          <w:bCs/>
        </w:rPr>
        <w:t>1) kwoty, jaką zamierza przeznaczyć na sfinansowanie zamówienia;</w:t>
      </w:r>
    </w:p>
    <w:p w:rsidR="00DB33D1" w:rsidRDefault="00DB33D1" w:rsidP="00DB33D1">
      <w:pPr>
        <w:pStyle w:val="NormalnyWeb"/>
        <w:spacing w:before="0" w:after="0"/>
        <w:ind w:left="567"/>
        <w:jc w:val="both"/>
      </w:pPr>
      <w:r>
        <w:rPr>
          <w:rFonts w:ascii="Tahoma" w:hAnsi="Tahoma" w:cs="Tahoma"/>
          <w:bCs/>
        </w:rPr>
        <w:t>2) firm oraz adresów wykonawców, którzy złożyli oferty w terminie;</w:t>
      </w:r>
    </w:p>
    <w:p w:rsidR="00DB33D1" w:rsidRDefault="00DB33D1" w:rsidP="00DB33D1">
      <w:pPr>
        <w:pStyle w:val="NormalnyWeb"/>
        <w:spacing w:before="0" w:after="0"/>
        <w:ind w:left="567"/>
        <w:jc w:val="both"/>
      </w:pPr>
      <w:r>
        <w:rPr>
          <w:rFonts w:ascii="Tahoma" w:hAnsi="Tahoma" w:cs="Tahoma"/>
          <w:bCs/>
        </w:rPr>
        <w:t>3) ceny, terminu wykonania zamówienia, okresu gwarancji i warunków płatności zawartych w ofertach.</w:t>
      </w:r>
    </w:p>
    <w:p w:rsidR="00DB33D1" w:rsidRDefault="00DB33D1" w:rsidP="0069519E">
      <w:pPr>
        <w:pStyle w:val="Standard"/>
        <w:numPr>
          <w:ilvl w:val="0"/>
          <w:numId w:val="377"/>
        </w:numPr>
        <w:ind w:left="284" w:hanging="284"/>
        <w:jc w:val="both"/>
      </w:pPr>
      <w:r>
        <w:rPr>
          <w:rFonts w:ascii="Tahoma" w:hAnsi="Tahoma" w:cs="Tahoma"/>
        </w:rPr>
        <w:t xml:space="preserve">Wykonawca składa, stosownie do treści art. 24 ust. 11 ustawy </w:t>
      </w:r>
      <w:proofErr w:type="spellStart"/>
      <w:r>
        <w:rPr>
          <w:rFonts w:ascii="Tahoma" w:hAnsi="Tahoma" w:cs="Tahoma"/>
        </w:rPr>
        <w:t>Pzp</w:t>
      </w:r>
      <w:proofErr w:type="spellEnd"/>
      <w:r w:rsidR="00514857">
        <w:rPr>
          <w:rFonts w:ascii="Tahoma" w:hAnsi="Tahoma" w:cs="Tahoma"/>
        </w:rPr>
        <w:t xml:space="preserve"> </w:t>
      </w:r>
      <w:r>
        <w:rPr>
          <w:rFonts w:ascii="Tahoma" w:hAnsi="Tahoma" w:cs="Tahoma"/>
          <w:b/>
        </w:rPr>
        <w:t>w terminie 3 dni od dnia zamieszczenia przez zamawiającego na stronie internetowej informacji z otwarcia ofert</w:t>
      </w:r>
      <w:r>
        <w:rPr>
          <w:rFonts w:ascii="Tahoma" w:hAnsi="Tahoma" w:cs="Tahoma"/>
        </w:rPr>
        <w:t>, tj.</w:t>
      </w:r>
      <w:r w:rsidR="006E1960">
        <w:rPr>
          <w:rFonts w:ascii="Tahoma" w:hAnsi="Tahoma" w:cs="Tahoma"/>
        </w:rPr>
        <w:t> </w:t>
      </w:r>
      <w:r>
        <w:rPr>
          <w:rFonts w:ascii="Tahoma" w:hAnsi="Tahoma" w:cs="Tahoma"/>
        </w:rPr>
        <w:t xml:space="preserve">informacji, o których mowa w art. 86 ust. 5 ustawy </w:t>
      </w:r>
      <w:proofErr w:type="spellStart"/>
      <w:r>
        <w:rPr>
          <w:rFonts w:ascii="Tahoma" w:hAnsi="Tahoma" w:cs="Tahoma"/>
        </w:rPr>
        <w:t>Pzp</w:t>
      </w:r>
      <w:proofErr w:type="spellEnd"/>
      <w:r>
        <w:rPr>
          <w:rFonts w:ascii="Tahoma" w:hAnsi="Tahoma" w:cs="Tahoma"/>
        </w:rPr>
        <w:t xml:space="preserve">, oświadczenie o przynależności lub braku przynależności do tej samej grupy kapitałowej, o której mowa w art. 24 ust. 1 pkt 23 ustawy </w:t>
      </w:r>
      <w:proofErr w:type="spellStart"/>
      <w:r>
        <w:rPr>
          <w:rFonts w:ascii="Tahoma" w:hAnsi="Tahoma" w:cs="Tahoma"/>
        </w:rPr>
        <w:t>Pzp</w:t>
      </w:r>
      <w:proofErr w:type="spellEnd"/>
      <w:r>
        <w:rPr>
          <w:rFonts w:ascii="Tahoma" w:hAnsi="Tahoma" w:cs="Tahoma"/>
        </w:rPr>
        <w:t>. Wraz ze złożeniem oświadczenia, wykonawca może przedstawić dowody, że powiązania z innym wykonawcą nie prowadzą do zakłócenia konkurencji w postępowaniu o udzielenie zamówienia.</w:t>
      </w:r>
    </w:p>
    <w:p w:rsidR="008D61A1" w:rsidRDefault="008D61A1" w:rsidP="008D61A1">
      <w:pPr>
        <w:pStyle w:val="Standard"/>
        <w:numPr>
          <w:ilvl w:val="0"/>
          <w:numId w:val="377"/>
        </w:numPr>
        <w:ind w:left="284" w:hanging="284"/>
        <w:jc w:val="both"/>
      </w:pPr>
      <w:r>
        <w:rPr>
          <w:rFonts w:ascii="Tahoma" w:hAnsi="Tahoma" w:cs="Tahoma"/>
          <w:u w:val="single"/>
        </w:rPr>
        <w:t xml:space="preserve">Zgodnie z art. 24aa ustawy </w:t>
      </w:r>
      <w:proofErr w:type="spellStart"/>
      <w:r>
        <w:rPr>
          <w:rFonts w:ascii="Tahoma" w:hAnsi="Tahoma" w:cs="Tahoma"/>
          <w:u w:val="single"/>
        </w:rPr>
        <w:t>Pzp</w:t>
      </w:r>
      <w:proofErr w:type="spellEnd"/>
      <w:r>
        <w:rPr>
          <w:rFonts w:ascii="Tahoma" w:hAnsi="Tahoma" w:cs="Tahoma"/>
          <w:u w:val="single"/>
        </w:rPr>
        <w:t xml:space="preserve">, zamawiający najpierw dokona oceny ofert, a następnie zbada, czy wykonawca, którego oferta została oceniona jako najkorzystniejsza, nie podlega wykluczeniu </w:t>
      </w:r>
      <w:r>
        <w:rPr>
          <w:rFonts w:ascii="Tahoma" w:hAnsi="Tahoma" w:cs="Tahoma"/>
          <w:bCs/>
          <w:u w:val="single"/>
        </w:rPr>
        <w:t xml:space="preserve">(art. 24 ust. 1 pkt 12-23 ustawy </w:t>
      </w:r>
      <w:proofErr w:type="spellStart"/>
      <w:r>
        <w:rPr>
          <w:rFonts w:ascii="Tahoma" w:hAnsi="Tahoma" w:cs="Tahoma"/>
          <w:bCs/>
          <w:u w:val="single"/>
        </w:rPr>
        <w:t>Pzp</w:t>
      </w:r>
      <w:proofErr w:type="spellEnd"/>
      <w:r>
        <w:rPr>
          <w:rFonts w:ascii="Tahoma" w:hAnsi="Tahoma" w:cs="Tahoma"/>
          <w:bCs/>
          <w:u w:val="single"/>
        </w:rPr>
        <w:t>) oraz spełnia warunki udziału w postępowaniu, określone przez zamawiającego w pkt 3 rozdz. V SIWZ.</w:t>
      </w:r>
    </w:p>
    <w:p w:rsidR="00DB33D1" w:rsidRDefault="00DB33D1" w:rsidP="0069519E">
      <w:pPr>
        <w:pStyle w:val="Standard"/>
        <w:numPr>
          <w:ilvl w:val="0"/>
          <w:numId w:val="377"/>
        </w:numPr>
        <w:ind w:left="284" w:hanging="284"/>
        <w:jc w:val="both"/>
      </w:pPr>
      <w:r>
        <w:rPr>
          <w:rFonts w:ascii="Tahoma" w:hAnsi="Tahoma" w:cs="Tahoma"/>
        </w:rPr>
        <w:t xml:space="preserve">Z zastrzeżeniem wyjątków określonych w ustawie </w:t>
      </w:r>
      <w:proofErr w:type="spellStart"/>
      <w:r>
        <w:rPr>
          <w:rFonts w:ascii="Tahoma" w:hAnsi="Tahoma" w:cs="Tahoma"/>
        </w:rPr>
        <w:t>Pzp</w:t>
      </w:r>
      <w:proofErr w:type="spellEnd"/>
      <w:r>
        <w:rPr>
          <w:rFonts w:ascii="Tahoma" w:hAnsi="Tahoma" w:cs="Tahoma"/>
        </w:rPr>
        <w:t xml:space="preserve">, oferta niezgodna z ustawą Prawo zamówień publicznych lub nieodpowiadająca treści SIWZ, podlega odrzuceniu. Wszystkie przesłanki, w przypadkach których zamawiający jest zobowiązany do odrzucenia oferty, zawarte są w art. 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W toku dokonywania oceny złożonych ofert zamawiający może żądać udzielenia przez wykonawców wyjaśnień dotyczących treści złożonych przez nich ofert.</w:t>
      </w:r>
    </w:p>
    <w:p w:rsidR="00DB33D1" w:rsidRDefault="00DB33D1" w:rsidP="0069519E">
      <w:pPr>
        <w:pStyle w:val="Standard"/>
        <w:numPr>
          <w:ilvl w:val="0"/>
          <w:numId w:val="377"/>
        </w:numPr>
        <w:ind w:left="284" w:hanging="284"/>
        <w:jc w:val="both"/>
      </w:pPr>
      <w:r>
        <w:rPr>
          <w:rFonts w:ascii="Tahoma" w:hAnsi="Tahoma" w:cs="Tahoma"/>
        </w:rPr>
        <w:t xml:space="preserve">Zamawiający poprawi w tekście oferty omyłki, wskazane w art. 87 ust. 2 ustawy </w:t>
      </w:r>
      <w:proofErr w:type="spellStart"/>
      <w:r>
        <w:rPr>
          <w:rFonts w:ascii="Tahoma" w:hAnsi="Tahoma" w:cs="Tahoma"/>
        </w:rPr>
        <w:t>Pzp</w:t>
      </w:r>
      <w:proofErr w:type="spellEnd"/>
      <w:r>
        <w:rPr>
          <w:rFonts w:ascii="Tahoma" w:hAnsi="Tahoma" w:cs="Tahoma"/>
        </w:rPr>
        <w:t>, niezwłocznie zawiadamiając o tym wykonawcę, którego oferta zostanie poprawiona.</w:t>
      </w:r>
    </w:p>
    <w:p w:rsidR="00DB33D1" w:rsidRDefault="00DB33D1" w:rsidP="0069519E">
      <w:pPr>
        <w:pStyle w:val="Standard"/>
        <w:numPr>
          <w:ilvl w:val="0"/>
          <w:numId w:val="377"/>
        </w:numPr>
        <w:ind w:left="284" w:hanging="284"/>
        <w:jc w:val="both"/>
      </w:pPr>
      <w:r>
        <w:rPr>
          <w:rFonts w:ascii="Tahoma" w:hAnsi="Tahoma" w:cs="Tahoma"/>
        </w:rPr>
        <w:t xml:space="preserve">W przypadku, gdy złożona zostanie mniej niż jedna oferta niepodlegająca odrzuceniu, przetarg zostanie unieważniony. Zamawiający unieważni postępowanie także w innych przypadkach, określonych w ustawie w art. 93 ust. 1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Zamawiający przyzna zamówienie wykonawcy, który złoży ofer</w:t>
      </w:r>
      <w:r w:rsidR="006E1960">
        <w:rPr>
          <w:rFonts w:ascii="Tahoma" w:hAnsi="Tahoma" w:cs="Tahoma"/>
        </w:rPr>
        <w:t xml:space="preserve">tę niepodlegającą odrzuceniu, i </w:t>
      </w:r>
      <w:r>
        <w:rPr>
          <w:rFonts w:ascii="Tahoma" w:hAnsi="Tahoma" w:cs="Tahoma"/>
        </w:rPr>
        <w:t>która zostanie uznana za najkorzystniejszą (uzyska największą liczbę punktów przyznanych według kryteriów wyboru oferty określonych w niniejszej SIWZ).</w:t>
      </w:r>
    </w:p>
    <w:p w:rsidR="00DB33D1" w:rsidRDefault="00DB33D1" w:rsidP="0069519E">
      <w:pPr>
        <w:pStyle w:val="Standard"/>
        <w:numPr>
          <w:ilvl w:val="0"/>
          <w:numId w:val="377"/>
        </w:numPr>
        <w:ind w:left="284" w:hanging="284"/>
        <w:jc w:val="both"/>
      </w:pPr>
      <w:r>
        <w:rPr>
          <w:rFonts w:ascii="Tahoma" w:hAnsi="Tahoma" w:cs="Tahoma"/>
        </w:rPr>
        <w:t xml:space="preserve">Zamawiający powiadomi o wyniku przetargu przesyłając zawiadomienie wszystkim wykonawcom, którzy złożyli oferty oraz poprzez zamieszczenie stosownej informacji w miejscu publicznie dostępnym w swojej siedzibie oraz na stronie internetowej pod następującym adresem: </w:t>
      </w:r>
      <w:r w:rsidR="00CF38DD" w:rsidRPr="00CF38DD">
        <w:rPr>
          <w:rFonts w:ascii="Tahoma" w:hAnsi="Tahoma" w:cs="Tahoma"/>
          <w:kern w:val="0"/>
          <w:lang w:eastAsia="pl-PL"/>
        </w:rPr>
        <w:t>http://</w:t>
      </w:r>
      <w:hyperlink r:id="rId9" w:history="1">
        <w:r w:rsidR="00CF38DD" w:rsidRPr="00CF38DD">
          <w:rPr>
            <w:rStyle w:val="Hipercze"/>
            <w:rFonts w:ascii="Tahoma" w:hAnsi="Tahoma" w:cs="Tahoma"/>
            <w:kern w:val="0"/>
            <w:lang w:eastAsia="pl-PL"/>
          </w:rPr>
          <w:t>zstwodzislaw.bip.powiatwodzislawski.pl</w:t>
        </w:r>
      </w:hyperlink>
      <w:r w:rsidRPr="00963516">
        <w:rPr>
          <w:rFonts w:ascii="Tahoma" w:hAnsi="Tahoma" w:cs="Tahoma"/>
        </w:rPr>
        <w:t>.</w:t>
      </w:r>
    </w:p>
    <w:p w:rsidR="00DB33D1" w:rsidRDefault="00DB33D1" w:rsidP="0069519E">
      <w:pPr>
        <w:pStyle w:val="Standard"/>
        <w:numPr>
          <w:ilvl w:val="0"/>
          <w:numId w:val="377"/>
        </w:numPr>
        <w:ind w:left="284" w:hanging="284"/>
        <w:jc w:val="both"/>
      </w:pPr>
      <w:r>
        <w:rPr>
          <w:rFonts w:ascii="Tahoma" w:hAnsi="Tahoma" w:cs="Tahoma"/>
        </w:rPr>
        <w:t xml:space="preserve">W przypadku dokonania wyboru najkorzystniejszej oferty, zawiadomienie o wyniku przetargu przesyłane do wykonawców, którzy złożyli oferty, będzie zawierało informacje, o których mowa w art. 92 ust. 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pacing w:line="200" w:lineRule="atLeast"/>
        <w:jc w:val="both"/>
        <w:rPr>
          <w:rFonts w:ascii="Tahoma" w:hAnsi="Tahoma" w:cs="Tahoma"/>
          <w:b/>
          <w:i/>
          <w:u w:val="single"/>
        </w:rPr>
      </w:pPr>
    </w:p>
    <w:p w:rsidR="00DB33D1" w:rsidRDefault="00DB33D1" w:rsidP="00DB33D1">
      <w:pPr>
        <w:pStyle w:val="Standard"/>
        <w:numPr>
          <w:ilvl w:val="1"/>
          <w:numId w:val="11"/>
        </w:numPr>
        <w:tabs>
          <w:tab w:val="left" w:pos="284"/>
        </w:tabs>
        <w:spacing w:line="200" w:lineRule="atLeast"/>
        <w:jc w:val="both"/>
      </w:pPr>
      <w:r>
        <w:rPr>
          <w:rFonts w:ascii="Tahoma" w:hAnsi="Tahoma" w:cs="Tahoma"/>
          <w:b/>
          <w:i/>
          <w:u w:val="single"/>
        </w:rPr>
        <w:t>Tajemnica przedsiębiorstwa.</w:t>
      </w:r>
    </w:p>
    <w:p w:rsidR="00DB33D1" w:rsidRDefault="00DB33D1" w:rsidP="00DB33D1">
      <w:pPr>
        <w:pStyle w:val="Standard"/>
        <w:spacing w:line="200" w:lineRule="atLeast"/>
        <w:ind w:left="180"/>
        <w:jc w:val="both"/>
        <w:rPr>
          <w:rFonts w:ascii="Tahoma" w:hAnsi="Tahoma" w:cs="Tahoma"/>
          <w:b/>
          <w:i/>
          <w:sz w:val="18"/>
          <w:szCs w:val="18"/>
          <w:u w:val="single"/>
        </w:rPr>
      </w:pP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 xml:space="preserve">Złożona oferta wraz z załącznikami będzie jawna, z wyjątkiem informacji stanowiących tajemnicę   przedsiębiorstwa w rozumieniu przepisów ustawy z dnia 16.04.1993 r. o zwalczaniu nieuczciwej konkurencji (tekst jednolity: Dz. U. z 2003 r. Nr 153, poz. 1503 ze zm.), co do których wykonawca nie później niż </w:t>
      </w:r>
      <w:r>
        <w:rPr>
          <w:rFonts w:ascii="Tahoma" w:hAnsi="Tahoma" w:cs="Tahoma"/>
        </w:rPr>
        <w:lastRenderedPageBreak/>
        <w:t>w</w:t>
      </w:r>
      <w:r w:rsidR="00BD6921">
        <w:rPr>
          <w:rFonts w:ascii="Tahoma" w:hAnsi="Tahoma" w:cs="Tahoma"/>
        </w:rPr>
        <w:t> </w:t>
      </w:r>
      <w:r>
        <w:rPr>
          <w:rFonts w:ascii="Tahoma" w:hAnsi="Tahoma" w:cs="Tahoma"/>
        </w:rPr>
        <w:t xml:space="preserve">terminie składania ofert </w:t>
      </w:r>
      <w:r>
        <w:rPr>
          <w:rFonts w:ascii="Tahoma" w:hAnsi="Tahoma" w:cs="Tahoma"/>
          <w:b/>
        </w:rPr>
        <w:t>zastrzegł</w:t>
      </w:r>
      <w:r>
        <w:rPr>
          <w:rFonts w:ascii="Tahoma" w:hAnsi="Tahoma" w:cs="Tahoma"/>
        </w:rPr>
        <w:t>, że nie mogą być udostępnione</w:t>
      </w:r>
      <w:r w:rsidR="00E45F8A">
        <w:rPr>
          <w:rFonts w:ascii="Tahoma" w:hAnsi="Tahoma" w:cs="Tahoma"/>
        </w:rPr>
        <w:t xml:space="preserve"> </w:t>
      </w:r>
      <w:r>
        <w:rPr>
          <w:rFonts w:ascii="Tahoma" w:hAnsi="Tahoma" w:cs="Tahoma"/>
        </w:rPr>
        <w:t>oraz</w:t>
      </w:r>
      <w:r w:rsidR="00E45F8A">
        <w:rPr>
          <w:rFonts w:ascii="Tahoma" w:hAnsi="Tahoma" w:cs="Tahoma"/>
        </w:rPr>
        <w:t xml:space="preserve"> </w:t>
      </w:r>
      <w:r>
        <w:rPr>
          <w:rFonts w:ascii="Tahoma" w:hAnsi="Tahoma" w:cs="Tahoma"/>
          <w:b/>
          <w:u w:val="single"/>
        </w:rPr>
        <w:t>wykazał,</w:t>
      </w:r>
      <w:r>
        <w:rPr>
          <w:rFonts w:ascii="Tahoma" w:hAnsi="Tahoma" w:cs="Tahoma"/>
          <w:b/>
        </w:rPr>
        <w:t xml:space="preserve"> iż zastrzeżone informacje stanowią tajemnicę przedsiębiorstwa. </w:t>
      </w:r>
      <w:r>
        <w:rPr>
          <w:rFonts w:ascii="Tahoma" w:hAnsi="Tahoma" w:cs="Tahoma"/>
        </w:rPr>
        <w:t>Wykonawca nie może zastrzec informacji, o</w:t>
      </w:r>
      <w:r w:rsidR="009C53FA">
        <w:rPr>
          <w:rFonts w:ascii="Tahoma" w:hAnsi="Tahoma" w:cs="Tahoma"/>
        </w:rPr>
        <w:t> </w:t>
      </w:r>
      <w:r>
        <w:rPr>
          <w:rFonts w:ascii="Tahoma" w:hAnsi="Tahoma" w:cs="Tahoma"/>
        </w:rPr>
        <w:t xml:space="preserve">których mowa w art. 86 ust. 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W przypadku gdy wykonawca nie wykaże, że zastrzeżone informacje stanowią tajemnicę przedsiębiorstwa w rozumieniu art. 11 ust. 4 ustawy o zwalczaniu nieuczciwej konkurencji zamawiający uzna zastrzeżenie tajemnicy za bezskuteczne, o czym poinformuje wykonawcę.</w:t>
      </w:r>
    </w:p>
    <w:p w:rsidR="00DB33D1" w:rsidRDefault="00DB33D1" w:rsidP="0069519E">
      <w:pPr>
        <w:pStyle w:val="Standard"/>
        <w:numPr>
          <w:ilvl w:val="0"/>
          <w:numId w:val="378"/>
        </w:numPr>
        <w:tabs>
          <w:tab w:val="left" w:pos="284"/>
        </w:tabs>
        <w:suppressAutoHyphens w:val="0"/>
        <w:ind w:left="284" w:hanging="284"/>
        <w:jc w:val="both"/>
      </w:pPr>
      <w:r>
        <w:rPr>
          <w:rFonts w:ascii="Tahoma" w:hAnsi="Tahoma" w:cs="Tahoma"/>
        </w:rPr>
        <w:t>Informacje stanowiące tajemnicę przedsiębiorstwa, powinny być zgrupowane i stanowić oddzielną część oferty, opisaną w następujący sposób: „tajemnica przedsiębiorstwa – tylko do wglądu przez zamawiającego”.</w:t>
      </w:r>
    </w:p>
    <w:p w:rsidR="00E064C1" w:rsidRDefault="00E064C1" w:rsidP="00C25F67">
      <w:pPr>
        <w:pStyle w:val="Textbody"/>
        <w:tabs>
          <w:tab w:val="left" w:pos="1701"/>
        </w:tabs>
        <w:rPr>
          <w:rFonts w:ascii="Tahoma" w:hAnsi="Tahoma" w:cs="Tahoma"/>
          <w:b w:val="0"/>
        </w:rPr>
      </w:pPr>
    </w:p>
    <w:p w:rsidR="00DB33D1" w:rsidRDefault="00DB33D1" w:rsidP="00DB33D1">
      <w:pPr>
        <w:pStyle w:val="Stopka"/>
        <w:numPr>
          <w:ilvl w:val="1"/>
          <w:numId w:val="11"/>
        </w:numPr>
        <w:tabs>
          <w:tab w:val="clear" w:pos="4536"/>
          <w:tab w:val="clear" w:pos="9072"/>
          <w:tab w:val="left" w:pos="142"/>
        </w:tabs>
        <w:jc w:val="both"/>
      </w:pPr>
      <w:r>
        <w:rPr>
          <w:rFonts w:ascii="Tahoma" w:hAnsi="Tahoma" w:cs="Tahoma"/>
          <w:b/>
          <w:i/>
          <w:u w:val="single"/>
        </w:rPr>
        <w:t>Opis sposobu obliczania ceny.</w:t>
      </w:r>
    </w:p>
    <w:p w:rsidR="00DB33D1" w:rsidRDefault="00DB33D1" w:rsidP="00DB33D1">
      <w:pPr>
        <w:pStyle w:val="Standard"/>
        <w:suppressAutoHyphens w:val="0"/>
        <w:jc w:val="both"/>
        <w:rPr>
          <w:rFonts w:ascii="Tahoma" w:hAnsi="Tahoma" w:cs="Tahoma"/>
          <w:sz w:val="18"/>
          <w:szCs w:val="18"/>
        </w:rPr>
      </w:pPr>
    </w:p>
    <w:p w:rsidR="00DB33D1" w:rsidRDefault="00DB33D1" w:rsidP="00DB33D1">
      <w:pPr>
        <w:pStyle w:val="Standard"/>
        <w:suppressAutoHyphens w:val="0"/>
        <w:jc w:val="both"/>
      </w:pPr>
      <w:r>
        <w:rPr>
          <w:rFonts w:ascii="Tahoma" w:hAnsi="Tahoma" w:cs="Tahoma"/>
        </w:rPr>
        <w:t>Wykonawca określi cenę wg następujących zasad:</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ofertowa (z właściwym podatkiem VAT) okreś</w:t>
      </w:r>
      <w:r w:rsidR="00F810D9">
        <w:rPr>
          <w:rFonts w:ascii="Tahoma" w:hAnsi="Tahoma" w:cs="Tahoma"/>
        </w:rPr>
        <w:t xml:space="preserve">lona na podstawie dokumentacji </w:t>
      </w:r>
      <w:r w:rsidR="00364A9C">
        <w:rPr>
          <w:rFonts w:ascii="Tahoma" w:hAnsi="Tahoma" w:cs="Tahoma"/>
        </w:rPr>
        <w:t>technicznej</w:t>
      </w:r>
      <w:r>
        <w:rPr>
          <w:rFonts w:ascii="Tahoma" w:hAnsi="Tahoma" w:cs="Tahoma"/>
        </w:rPr>
        <w:t xml:space="preserve"> oraz specyfikacji technicznych wykonania i odbioru robót budowlanych musi uwzględniać wszystkie wymagania zamawiającego określone w niniejszej SIWZ oraz obejmować wszelkie koszty, jakie poniesie wykonawca z tytułu należytej, zgodnej z umową i obowiązującymi przepisami realizacji zamówienia, uwzględniającej cały zakres przedmiotu zamówienia, w tym koszty czynności wykonawcy, o których mowa w pkt </w:t>
      </w:r>
      <w:r w:rsidR="00990051">
        <w:rPr>
          <w:rFonts w:ascii="Tahoma" w:hAnsi="Tahoma" w:cs="Tahoma"/>
        </w:rPr>
        <w:t>3</w:t>
      </w:r>
      <w:r>
        <w:rPr>
          <w:rFonts w:ascii="Tahoma" w:hAnsi="Tahoma" w:cs="Tahoma"/>
        </w:rPr>
        <w:t xml:space="preserve"> Rozdziału III SIWZ oraz ewentualne ryzyko wynikające z okoliczności, które można było przewidzieć w terminie opracowywania oferty do czasu jej złożenia.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Oferowana cena ma formę </w:t>
      </w:r>
      <w:r>
        <w:rPr>
          <w:rFonts w:ascii="Tahoma" w:hAnsi="Tahoma" w:cs="Tahoma"/>
          <w:u w:val="single"/>
        </w:rPr>
        <w:t>wynagrodzenia ryczałtowego</w:t>
      </w:r>
      <w:r>
        <w:rPr>
          <w:rFonts w:ascii="Tahoma" w:hAnsi="Tahoma" w:cs="Tahoma"/>
        </w:rPr>
        <w:t>.</w:t>
      </w:r>
    </w:p>
    <w:p w:rsidR="00DB33D1" w:rsidRPr="00963516" w:rsidRDefault="00DB33D1" w:rsidP="00DB33D1">
      <w:pPr>
        <w:pStyle w:val="Standard"/>
        <w:numPr>
          <w:ilvl w:val="1"/>
          <w:numId w:val="77"/>
        </w:numPr>
        <w:tabs>
          <w:tab w:val="left" w:pos="284"/>
        </w:tabs>
        <w:suppressAutoHyphens w:val="0"/>
        <w:ind w:left="284" w:hanging="284"/>
        <w:jc w:val="both"/>
      </w:pPr>
      <w:r w:rsidRPr="00963516">
        <w:rPr>
          <w:rFonts w:ascii="Tahoma" w:hAnsi="Tahoma" w:cs="Tahoma"/>
        </w:rPr>
        <w:t xml:space="preserve">Oferowana cena powinna wynikać z kosztorysu ofertowego sporządzonego w formie uproszczonej. Przedmiary robót będące częścią dokumentacji projektowej należy traktować jako materiał pomocniczy                  w przygotowaniu kosztorysu ofertowego. Każdy wykonawca we własnym zakresie winien ocenić zakres robót na podstawie </w:t>
      </w:r>
      <w:r w:rsidR="00E064C1">
        <w:rPr>
          <w:rFonts w:ascii="Tahoma" w:hAnsi="Tahoma" w:cs="Tahoma"/>
        </w:rPr>
        <w:t xml:space="preserve">dokumentacji </w:t>
      </w:r>
      <w:r w:rsidR="00364A9C">
        <w:rPr>
          <w:rFonts w:ascii="Tahoma" w:hAnsi="Tahoma" w:cs="Tahoma"/>
        </w:rPr>
        <w:t>technicznej</w:t>
      </w:r>
      <w:r w:rsidRPr="00963516">
        <w:rPr>
          <w:rFonts w:ascii="Tahoma" w:hAnsi="Tahoma" w:cs="Tahoma"/>
        </w:rPr>
        <w:t>, specyfikacji technicznych wykonania i odbioru robót budowlanych oraz wymagań zawartych w SIWZ.</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Kosztorys ofertowy będzie mieć charakter jedynie </w:t>
      </w:r>
      <w:proofErr w:type="spellStart"/>
      <w:r>
        <w:rPr>
          <w:rFonts w:ascii="Tahoma" w:hAnsi="Tahoma" w:cs="Tahoma"/>
        </w:rPr>
        <w:t>informacyjno</w:t>
      </w:r>
      <w:proofErr w:type="spellEnd"/>
      <w:r>
        <w:rPr>
          <w:rFonts w:ascii="Tahoma" w:hAnsi="Tahoma" w:cs="Tahoma"/>
        </w:rPr>
        <w:t xml:space="preserve"> - pomocniczy, gdyż ze względu na przyjęty model wynagrodzenia ryczałtowego wykonawcy mają obowiązek wykonać przedmiot zamówienia zgodnie z</w:t>
      </w:r>
      <w:r w:rsidR="006E1960">
        <w:rPr>
          <w:rFonts w:ascii="Tahoma" w:hAnsi="Tahoma" w:cs="Tahoma"/>
        </w:rPr>
        <w:t> </w:t>
      </w:r>
      <w:r w:rsidR="00E064C1">
        <w:rPr>
          <w:rFonts w:ascii="Tahoma" w:hAnsi="Tahoma" w:cs="Tahoma"/>
        </w:rPr>
        <w:t>dokumentacj</w:t>
      </w:r>
      <w:r w:rsidR="00F810D9">
        <w:rPr>
          <w:rFonts w:ascii="Tahoma" w:hAnsi="Tahoma" w:cs="Tahoma"/>
        </w:rPr>
        <w:t>ą</w:t>
      </w:r>
      <w:r w:rsidR="00E064C1">
        <w:rPr>
          <w:rFonts w:ascii="Tahoma" w:hAnsi="Tahoma" w:cs="Tahoma"/>
        </w:rPr>
        <w:t xml:space="preserve"> </w:t>
      </w:r>
      <w:r w:rsidR="00F810D9">
        <w:rPr>
          <w:rFonts w:ascii="Tahoma" w:hAnsi="Tahoma" w:cs="Tahoma"/>
        </w:rPr>
        <w:t>projektową</w:t>
      </w:r>
      <w:r>
        <w:rPr>
          <w:rFonts w:ascii="Tahoma" w:hAnsi="Tahoma" w:cs="Tahoma"/>
        </w:rPr>
        <w:t>, specyfikacj</w:t>
      </w:r>
      <w:r w:rsidR="00F370BF">
        <w:rPr>
          <w:rFonts w:ascii="Tahoma" w:hAnsi="Tahoma" w:cs="Tahoma"/>
        </w:rPr>
        <w:t>ą</w:t>
      </w:r>
      <w:r>
        <w:rPr>
          <w:rFonts w:ascii="Tahoma" w:hAnsi="Tahoma" w:cs="Tahoma"/>
        </w:rPr>
        <w:t xml:space="preserve"> techniczn</w:t>
      </w:r>
      <w:r w:rsidR="00F370BF">
        <w:rPr>
          <w:rFonts w:ascii="Tahoma" w:hAnsi="Tahoma" w:cs="Tahoma"/>
        </w:rPr>
        <w:t>ą</w:t>
      </w:r>
      <w:r>
        <w:rPr>
          <w:rFonts w:ascii="Tahoma" w:hAnsi="Tahoma" w:cs="Tahoma"/>
        </w:rPr>
        <w:t xml:space="preserve"> wykonania i odbioru robót oraz obowiązującymi przepisami, za z góry określone wynagrodzenie.</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określa cenę realizacji zamówienia poprzez wskazanie w Formularzu oferty ceny oferty (brutto) i zastosowanej stawki podatku VAT.</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Stawka podatku VAT winna być określona zgodnie z ustawą z dnia 11 marca 2004 r. o podatku od towarów i usług (Dz. U. z 2016 r. poz. 710 ze zm.).</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Cena oferty musi być wyrażona w złotych polskich z dokładnością do dwóch miejsc po przecinku                     z zachowaniem prawidłowego zaokrąglania zgodnego z zasadami matematycznymi. Zamawiający nie dopuszcza rozliczenia w walutach obcych.</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Wykonawca może zaoferować tylko jedną cenę.</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Zamawiający nie będzie udzielał zaliczek na realizację zamówienia.</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Nie będą również prowadzone żadne negocjacje z wykonawcami.</w:t>
      </w:r>
    </w:p>
    <w:p w:rsidR="00DB33D1" w:rsidRDefault="00DB33D1" w:rsidP="00DB33D1">
      <w:pPr>
        <w:pStyle w:val="Standard"/>
        <w:numPr>
          <w:ilvl w:val="1"/>
          <w:numId w:val="77"/>
        </w:numPr>
        <w:tabs>
          <w:tab w:val="left" w:pos="284"/>
        </w:tabs>
        <w:suppressAutoHyphens w:val="0"/>
        <w:ind w:left="284" w:hanging="284"/>
        <w:jc w:val="both"/>
      </w:pPr>
      <w:r>
        <w:rPr>
          <w:rFonts w:ascii="Tahoma" w:hAnsi="Tahoma" w:cs="Tahoma"/>
        </w:rPr>
        <w:t xml:space="preserve">Zgodnie z art. 91 ust. 3a ustawy </w:t>
      </w:r>
      <w:proofErr w:type="spellStart"/>
      <w:r>
        <w:rPr>
          <w:rFonts w:ascii="Tahoma" w:hAnsi="Tahoma" w:cs="Tahoma"/>
        </w:rPr>
        <w:t>Pzp</w:t>
      </w:r>
      <w:proofErr w:type="spellEnd"/>
      <w:r>
        <w:rPr>
          <w:rFonts w:ascii="Tahoma" w:hAnsi="Tahoma" w:cs="Tahoma"/>
        </w:rPr>
        <w:t xml:space="preserve">,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zobowiązany jest poinformować zamawiającego (składając stosowne oświadczenie wraz z ofertą), iż wybór oferty będzie prowadzić do powstania u zamawiającego obowiązku podatkowego, wskazując nazwę (rodzaj) towaru lub usługi, których dostawa lub świadczenie będzie prowadzić do jego powstania oraz wskazując ich wartość bez kwoty podatku. </w:t>
      </w:r>
      <w:r>
        <w:rPr>
          <w:rFonts w:ascii="Tahoma" w:hAnsi="Tahoma" w:cs="Tahoma"/>
          <w:b/>
        </w:rPr>
        <w:t>Jeżeli wykonawca nie złoży stosownego oświadczenia zamawiający uzna, iż</w:t>
      </w:r>
      <w:r w:rsidR="00CF2B5D">
        <w:rPr>
          <w:rFonts w:ascii="Tahoma" w:hAnsi="Tahoma" w:cs="Tahoma"/>
          <w:b/>
        </w:rPr>
        <w:t> </w:t>
      </w:r>
      <w:r>
        <w:rPr>
          <w:rFonts w:ascii="Tahoma" w:hAnsi="Tahoma" w:cs="Tahoma"/>
          <w:b/>
        </w:rPr>
        <w:t>wybór jego oferty nie będzie prowadził do powstania u zamawiającego obowiązku podatkowego, zgodnie z przepisami o podatku od towarów i usług.</w:t>
      </w:r>
    </w:p>
    <w:p w:rsidR="00364A9C" w:rsidRDefault="00364A9C" w:rsidP="00DB33D1">
      <w:pPr>
        <w:pStyle w:val="Standard"/>
        <w:suppressAutoHyphens w:val="0"/>
        <w:jc w:val="both"/>
        <w:rPr>
          <w:rFonts w:ascii="Tahoma" w:hAnsi="Tahoma" w:cs="Tahoma"/>
          <w:b/>
        </w:rPr>
      </w:pPr>
    </w:p>
    <w:p w:rsidR="00364A9C" w:rsidRPr="00527343" w:rsidRDefault="00DB33D1" w:rsidP="00DB33D1">
      <w:pPr>
        <w:pStyle w:val="Standard"/>
        <w:suppressAutoHyphens w:val="0"/>
        <w:jc w:val="both"/>
        <w:rPr>
          <w:rFonts w:ascii="Tahoma" w:hAnsi="Tahoma" w:cs="Tahoma"/>
          <w:b/>
        </w:rPr>
      </w:pPr>
      <w:r>
        <w:rPr>
          <w:rFonts w:ascii="Tahoma" w:hAnsi="Tahoma" w:cs="Tahoma"/>
          <w:b/>
        </w:rPr>
        <w:t xml:space="preserve">W związku z rozliczeniem ryczałtowym </w:t>
      </w:r>
      <w:r w:rsidRPr="00527343">
        <w:rPr>
          <w:rFonts w:ascii="Tahoma" w:hAnsi="Tahoma" w:cs="Tahoma"/>
          <w:b/>
        </w:rPr>
        <w:t>zamawiający proponuje,</w:t>
      </w:r>
      <w:r w:rsidR="00E45F8A" w:rsidRPr="00527343">
        <w:rPr>
          <w:rFonts w:ascii="Tahoma" w:hAnsi="Tahoma" w:cs="Tahoma"/>
          <w:b/>
        </w:rPr>
        <w:t xml:space="preserve"> </w:t>
      </w:r>
      <w:r w:rsidRPr="00527343">
        <w:rPr>
          <w:rFonts w:ascii="Tahoma" w:hAnsi="Tahoma" w:cs="Tahoma"/>
          <w:b/>
        </w:rPr>
        <w:t xml:space="preserve">aby wykonawca dokonał sprawdzenia </w:t>
      </w:r>
      <w:r w:rsidR="00F13C3F" w:rsidRPr="00527343">
        <w:rPr>
          <w:rFonts w:ascii="Tahoma" w:hAnsi="Tahoma" w:cs="Tahoma"/>
          <w:b/>
        </w:rPr>
        <w:t xml:space="preserve">dokumentacji </w:t>
      </w:r>
      <w:r w:rsidR="00F810D9" w:rsidRPr="00527343">
        <w:rPr>
          <w:rFonts w:ascii="Tahoma" w:hAnsi="Tahoma" w:cs="Tahoma"/>
          <w:b/>
        </w:rPr>
        <w:t>projektowej</w:t>
      </w:r>
      <w:r w:rsidR="00364A9C" w:rsidRPr="00527343">
        <w:rPr>
          <w:rFonts w:ascii="Tahoma" w:hAnsi="Tahoma" w:cs="Tahoma"/>
          <w:b/>
        </w:rPr>
        <w:t xml:space="preserve"> </w:t>
      </w:r>
      <w:r w:rsidR="00AA04B4" w:rsidRPr="00527343">
        <w:rPr>
          <w:rFonts w:ascii="Tahoma" w:hAnsi="Tahoma" w:cs="Tahoma"/>
          <w:b/>
        </w:rPr>
        <w:t>oraz specyfikacji technicznych wykonania i odbioru robót budowlanych</w:t>
      </w:r>
      <w:r w:rsidRPr="00527343">
        <w:rPr>
          <w:rFonts w:ascii="Tahoma" w:hAnsi="Tahoma" w:cs="Tahoma"/>
          <w:b/>
        </w:rPr>
        <w:t>, a także zdobył, na swoją własną odpowiedzialność i ryzyko wszelkie dodatkowe informacje, które mogą być k</w:t>
      </w:r>
      <w:r>
        <w:rPr>
          <w:rFonts w:ascii="Tahoma" w:hAnsi="Tahoma" w:cs="Tahoma"/>
          <w:b/>
        </w:rPr>
        <w:t>onieczne do przygotowania oferty oraz zawarcia umowy i wykonania zamówienia.</w:t>
      </w:r>
    </w:p>
    <w:p w:rsidR="00B51F85" w:rsidRDefault="00B51F85" w:rsidP="00DB33D1">
      <w:pPr>
        <w:pStyle w:val="Standard"/>
        <w:tabs>
          <w:tab w:val="left" w:pos="900"/>
        </w:tabs>
        <w:jc w:val="both"/>
        <w:rPr>
          <w:rFonts w:ascii="Tahoma" w:hAnsi="Tahoma" w:cs="Tahoma"/>
          <w:b/>
          <w:i/>
          <w:u w:val="single"/>
        </w:rPr>
      </w:pPr>
    </w:p>
    <w:p w:rsidR="00CF38DD" w:rsidRDefault="00CF38DD" w:rsidP="00DB33D1">
      <w:pPr>
        <w:pStyle w:val="Standard"/>
        <w:tabs>
          <w:tab w:val="left" w:pos="900"/>
        </w:tabs>
        <w:jc w:val="both"/>
        <w:rPr>
          <w:rFonts w:ascii="Tahoma" w:hAnsi="Tahoma" w:cs="Tahoma"/>
          <w:b/>
          <w:i/>
          <w:u w:val="single"/>
        </w:rPr>
      </w:pPr>
    </w:p>
    <w:p w:rsidR="00CF38DD" w:rsidRPr="00A673A9" w:rsidRDefault="00CF38DD" w:rsidP="00DB33D1">
      <w:pPr>
        <w:pStyle w:val="Standard"/>
        <w:tabs>
          <w:tab w:val="left" w:pos="900"/>
        </w:tabs>
        <w:jc w:val="both"/>
        <w:rPr>
          <w:rFonts w:ascii="Tahoma" w:hAnsi="Tahoma" w:cs="Tahoma"/>
          <w:b/>
          <w:i/>
          <w:u w:val="single"/>
        </w:rPr>
      </w:pPr>
    </w:p>
    <w:p w:rsidR="00DB33D1" w:rsidRPr="00A673A9" w:rsidRDefault="00DB33D1" w:rsidP="00DB33D1">
      <w:pPr>
        <w:pStyle w:val="Standard"/>
        <w:numPr>
          <w:ilvl w:val="1"/>
          <w:numId w:val="11"/>
        </w:numPr>
        <w:tabs>
          <w:tab w:val="left" w:pos="284"/>
        </w:tabs>
        <w:jc w:val="both"/>
      </w:pPr>
      <w:r w:rsidRPr="00A673A9">
        <w:rPr>
          <w:rFonts w:ascii="Tahoma" w:hAnsi="Tahoma" w:cs="Tahoma"/>
          <w:b/>
          <w:i/>
          <w:u w:val="single"/>
        </w:rPr>
        <w:lastRenderedPageBreak/>
        <w:t>Kryteria oraz zasady oceny ofert</w:t>
      </w:r>
    </w:p>
    <w:p w:rsidR="00DB33D1" w:rsidRDefault="00DB33D1" w:rsidP="00DB33D1">
      <w:pPr>
        <w:pStyle w:val="Standard"/>
        <w:tabs>
          <w:tab w:val="left" w:pos="900"/>
        </w:tabs>
        <w:jc w:val="both"/>
        <w:rPr>
          <w:rFonts w:ascii="Tahoma" w:hAnsi="Tahoma" w:cs="Tahoma"/>
          <w:b/>
          <w:i/>
          <w:sz w:val="18"/>
          <w:szCs w:val="18"/>
          <w:u w:val="single"/>
        </w:rPr>
      </w:pPr>
    </w:p>
    <w:p w:rsidR="00990051" w:rsidRPr="00364A9C" w:rsidRDefault="00990051" w:rsidP="00990051">
      <w:pPr>
        <w:widowControl/>
        <w:jc w:val="both"/>
        <w:rPr>
          <w:rFonts w:ascii="Tahoma" w:eastAsia="Times New Roman" w:hAnsi="Tahoma" w:cs="Tahoma"/>
          <w:kern w:val="0"/>
          <w:sz w:val="20"/>
          <w:szCs w:val="20"/>
          <w:lang w:eastAsia="pl-PL" w:bidi="ar-SA"/>
        </w:rPr>
      </w:pPr>
      <w:r w:rsidRPr="00364A9C">
        <w:rPr>
          <w:rFonts w:ascii="Tahoma" w:eastAsia="Times New Roman" w:hAnsi="Tahoma" w:cs="Tahoma"/>
          <w:kern w:val="0"/>
          <w:sz w:val="20"/>
          <w:szCs w:val="20"/>
          <w:lang w:eastAsia="pl-PL" w:bidi="ar-SA"/>
        </w:rPr>
        <w:t>W celu wyboru najkorzystniejszej oferty zamawiający przyjął następujące kryteria – przypisując im odpowiednią wagę punktową:</w:t>
      </w:r>
    </w:p>
    <w:p w:rsidR="00990051" w:rsidRPr="00364A9C" w:rsidRDefault="00990051" w:rsidP="00990051">
      <w:pPr>
        <w:widowControl/>
        <w:jc w:val="both"/>
        <w:rPr>
          <w:rFonts w:ascii="Tahoma" w:eastAsia="Times New Roman" w:hAnsi="Tahoma" w:cs="Tahoma"/>
          <w:kern w:val="0"/>
          <w:sz w:val="20"/>
          <w:szCs w:val="20"/>
          <w:lang w:eastAsia="pl-PL" w:bidi="ar-SA"/>
        </w:rPr>
      </w:pPr>
    </w:p>
    <w:p w:rsidR="00364A9C" w:rsidRPr="00364A9C" w:rsidRDefault="00364A9C" w:rsidP="00A67F5F">
      <w:pPr>
        <w:pStyle w:val="Akapitzlist"/>
        <w:numPr>
          <w:ilvl w:val="1"/>
          <w:numId w:val="449"/>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Cena oferty (X</w:t>
      </w:r>
      <w:r w:rsidRPr="00364A9C">
        <w:rPr>
          <w:rFonts w:ascii="Tahoma" w:hAnsi="Tahoma" w:cs="Tahoma"/>
          <w:b/>
          <w:sz w:val="20"/>
          <w:szCs w:val="20"/>
          <w:vertAlign w:val="subscript"/>
        </w:rPr>
        <w:t>1</w:t>
      </w:r>
      <w:r w:rsidRPr="00364A9C">
        <w:rPr>
          <w:rFonts w:ascii="Tahoma" w:hAnsi="Tahoma" w:cs="Tahoma"/>
          <w:b/>
          <w:sz w:val="20"/>
          <w:szCs w:val="20"/>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60 pkt</w:t>
      </w:r>
    </w:p>
    <w:p w:rsidR="00364A9C" w:rsidRPr="00364A9C" w:rsidRDefault="00364A9C" w:rsidP="00A67F5F">
      <w:pPr>
        <w:pStyle w:val="Akapitzlist"/>
        <w:numPr>
          <w:ilvl w:val="1"/>
          <w:numId w:val="448"/>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Okres gwarancji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2</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r>
      <w:r>
        <w:rPr>
          <w:rFonts w:ascii="Tahoma" w:hAnsi="Tahoma" w:cs="Tahoma"/>
          <w:b/>
          <w:sz w:val="20"/>
          <w:szCs w:val="20"/>
        </w:rPr>
        <w:t xml:space="preserve">            </w:t>
      </w:r>
      <w:r w:rsidRPr="00364A9C">
        <w:rPr>
          <w:rFonts w:ascii="Tahoma" w:hAnsi="Tahoma" w:cs="Tahoma"/>
          <w:b/>
          <w:sz w:val="20"/>
          <w:szCs w:val="20"/>
        </w:rPr>
        <w:t>10 pkt</w:t>
      </w:r>
    </w:p>
    <w:p w:rsidR="00364A9C" w:rsidRDefault="00364A9C" w:rsidP="00A67F5F">
      <w:pPr>
        <w:pStyle w:val="Akapitzlist"/>
        <w:numPr>
          <w:ilvl w:val="1"/>
          <w:numId w:val="448"/>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 xml:space="preserve">Wysokość kary umownej </w:t>
      </w:r>
      <w:r w:rsidR="00D40ACB">
        <w:rPr>
          <w:rFonts w:ascii="Tahoma" w:hAnsi="Tahoma" w:cs="Tahoma"/>
          <w:b/>
          <w:sz w:val="20"/>
          <w:szCs w:val="20"/>
        </w:rPr>
        <w:t>za nieterminową realizację</w:t>
      </w:r>
      <w:r w:rsidRPr="00364A9C">
        <w:rPr>
          <w:rFonts w:ascii="Tahoma" w:hAnsi="Tahoma" w:cs="Tahoma"/>
          <w:b/>
          <w:sz w:val="20"/>
          <w:szCs w:val="20"/>
        </w:rPr>
        <w:t xml:space="preserve"> zamówienia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3</w:t>
      </w:r>
      <w:r w:rsidRPr="00364A9C">
        <w:rPr>
          <w:rFonts w:ascii="Tahoma" w:hAnsi="Tahoma" w:cs="Tahoma"/>
          <w:b/>
          <w:sz w:val="20"/>
          <w:szCs w:val="20"/>
          <w:lang w:eastAsia="pl-PL"/>
        </w:rPr>
        <w:t>)</w:t>
      </w:r>
      <w:r w:rsidRPr="00364A9C">
        <w:rPr>
          <w:rFonts w:ascii="Tahoma" w:hAnsi="Tahoma" w:cs="Tahoma"/>
          <w:b/>
          <w:sz w:val="20"/>
          <w:szCs w:val="20"/>
        </w:rPr>
        <w:tab/>
      </w:r>
      <w:r w:rsidR="00D40ACB">
        <w:rPr>
          <w:rFonts w:ascii="Tahoma" w:hAnsi="Tahoma" w:cs="Tahoma"/>
          <w:b/>
          <w:sz w:val="20"/>
          <w:szCs w:val="20"/>
        </w:rPr>
        <w:tab/>
      </w:r>
      <w:r w:rsidRPr="00364A9C">
        <w:rPr>
          <w:rFonts w:ascii="Tahoma" w:hAnsi="Tahoma" w:cs="Tahoma"/>
          <w:b/>
          <w:sz w:val="20"/>
          <w:szCs w:val="20"/>
        </w:rPr>
        <w:t>10 pkt</w:t>
      </w:r>
    </w:p>
    <w:p w:rsidR="00364A9C" w:rsidRPr="00364A9C" w:rsidRDefault="00364A9C" w:rsidP="00A67F5F">
      <w:pPr>
        <w:pStyle w:val="Akapitzlist"/>
        <w:numPr>
          <w:ilvl w:val="1"/>
          <w:numId w:val="448"/>
        </w:numPr>
        <w:suppressAutoHyphens/>
        <w:spacing w:after="0" w:line="264" w:lineRule="auto"/>
        <w:ind w:left="720"/>
        <w:jc w:val="both"/>
        <w:textAlignment w:val="auto"/>
        <w:rPr>
          <w:rFonts w:ascii="Tahoma" w:hAnsi="Tahoma" w:cs="Tahoma"/>
          <w:b/>
          <w:sz w:val="20"/>
          <w:szCs w:val="20"/>
        </w:rPr>
      </w:pPr>
      <w:r w:rsidRPr="00364A9C">
        <w:rPr>
          <w:rFonts w:ascii="Tahoma" w:hAnsi="Tahoma" w:cs="Tahoma"/>
          <w:b/>
          <w:sz w:val="20"/>
          <w:szCs w:val="20"/>
        </w:rPr>
        <w:t>Wysokość kary umownej za odstąpienie od umowy z przyczyn zależnych</w:t>
      </w:r>
    </w:p>
    <w:p w:rsidR="00364A9C" w:rsidRPr="00364A9C" w:rsidRDefault="00364A9C" w:rsidP="00364A9C">
      <w:pPr>
        <w:spacing w:line="264" w:lineRule="auto"/>
        <w:ind w:firstLine="706"/>
        <w:rPr>
          <w:rFonts w:ascii="Tahoma" w:hAnsi="Tahoma" w:cs="Tahoma"/>
          <w:sz w:val="20"/>
          <w:szCs w:val="20"/>
        </w:rPr>
      </w:pPr>
      <w:r w:rsidRPr="00364A9C">
        <w:rPr>
          <w:rFonts w:ascii="Tahoma" w:hAnsi="Tahoma" w:cs="Tahoma"/>
          <w:b/>
          <w:sz w:val="20"/>
          <w:szCs w:val="20"/>
        </w:rPr>
        <w:t xml:space="preserve">od </w:t>
      </w:r>
      <w:r w:rsidR="00D40ACB">
        <w:rPr>
          <w:rFonts w:ascii="Tahoma" w:hAnsi="Tahoma" w:cs="Tahoma"/>
          <w:b/>
          <w:sz w:val="20"/>
          <w:szCs w:val="20"/>
        </w:rPr>
        <w:t>w</w:t>
      </w:r>
      <w:r w:rsidRPr="00364A9C">
        <w:rPr>
          <w:rFonts w:ascii="Tahoma" w:hAnsi="Tahoma" w:cs="Tahoma"/>
          <w:b/>
          <w:sz w:val="20"/>
          <w:szCs w:val="20"/>
        </w:rPr>
        <w:t xml:space="preserve">ykonawcy </w:t>
      </w:r>
      <w:r w:rsidRPr="00364A9C">
        <w:rPr>
          <w:rFonts w:ascii="Tahoma" w:eastAsia="Times New Roman" w:hAnsi="Tahoma" w:cs="Tahoma"/>
          <w:b/>
          <w:sz w:val="20"/>
          <w:szCs w:val="20"/>
          <w:lang w:eastAsia="pl-PL"/>
        </w:rPr>
        <w:t>(X</w:t>
      </w:r>
      <w:r w:rsidRPr="00364A9C">
        <w:rPr>
          <w:rFonts w:ascii="Tahoma" w:eastAsia="Times New Roman" w:hAnsi="Tahoma" w:cs="Tahoma"/>
          <w:b/>
          <w:sz w:val="20"/>
          <w:szCs w:val="20"/>
          <w:vertAlign w:val="subscript"/>
          <w:lang w:eastAsia="pl-PL"/>
        </w:rPr>
        <w:t>4</w:t>
      </w:r>
      <w:r w:rsidRPr="00364A9C">
        <w:rPr>
          <w:rFonts w:ascii="Tahoma" w:eastAsia="Times New Roman" w:hAnsi="Tahoma" w:cs="Tahoma"/>
          <w:b/>
          <w:sz w:val="20"/>
          <w:szCs w:val="20"/>
          <w:lang w:eastAsia="pl-PL"/>
        </w:rPr>
        <w:t>)</w:t>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eastAsia="Times New Roman" w:hAnsi="Tahoma" w:cs="Tahoma"/>
          <w:b/>
          <w:sz w:val="20"/>
          <w:szCs w:val="20"/>
          <w:lang w:eastAsia="pl-PL"/>
        </w:rPr>
        <w:tab/>
      </w:r>
      <w:r w:rsidRPr="00364A9C">
        <w:rPr>
          <w:rFonts w:ascii="Tahoma" w:hAnsi="Tahoma" w:cs="Tahoma"/>
          <w:b/>
          <w:sz w:val="20"/>
          <w:szCs w:val="20"/>
        </w:rPr>
        <w:t>10 pkt</w:t>
      </w:r>
    </w:p>
    <w:p w:rsidR="00364A9C" w:rsidRPr="00364A9C" w:rsidRDefault="00364A9C" w:rsidP="00A67F5F">
      <w:pPr>
        <w:pStyle w:val="Akapitzlist"/>
        <w:numPr>
          <w:ilvl w:val="1"/>
          <w:numId w:val="448"/>
        </w:numPr>
        <w:suppressAutoHyphens/>
        <w:spacing w:after="0" w:line="264" w:lineRule="auto"/>
        <w:ind w:left="720"/>
        <w:jc w:val="both"/>
        <w:textAlignment w:val="auto"/>
        <w:rPr>
          <w:rFonts w:ascii="Tahoma" w:hAnsi="Tahoma" w:cs="Tahoma"/>
          <w:sz w:val="20"/>
          <w:szCs w:val="20"/>
        </w:rPr>
      </w:pPr>
      <w:r w:rsidRPr="00364A9C">
        <w:rPr>
          <w:rFonts w:ascii="Tahoma" w:hAnsi="Tahoma" w:cs="Tahoma"/>
          <w:b/>
          <w:sz w:val="20"/>
          <w:szCs w:val="20"/>
        </w:rPr>
        <w:t xml:space="preserve">Skrócenie terminu realizacji przedmiotu umowy </w:t>
      </w:r>
      <w:r w:rsidRPr="00364A9C">
        <w:rPr>
          <w:rFonts w:ascii="Tahoma" w:hAnsi="Tahoma" w:cs="Tahoma"/>
          <w:b/>
          <w:sz w:val="20"/>
          <w:szCs w:val="20"/>
          <w:lang w:eastAsia="pl-PL"/>
        </w:rPr>
        <w:t>(X</w:t>
      </w:r>
      <w:r w:rsidRPr="00364A9C">
        <w:rPr>
          <w:rFonts w:ascii="Tahoma" w:hAnsi="Tahoma" w:cs="Tahoma"/>
          <w:b/>
          <w:sz w:val="20"/>
          <w:szCs w:val="20"/>
          <w:vertAlign w:val="subscript"/>
          <w:lang w:eastAsia="pl-PL"/>
        </w:rPr>
        <w:t>5</w:t>
      </w:r>
      <w:r w:rsidRPr="00364A9C">
        <w:rPr>
          <w:rFonts w:ascii="Tahoma" w:hAnsi="Tahoma" w:cs="Tahoma"/>
          <w:b/>
          <w:sz w:val="20"/>
          <w:szCs w:val="20"/>
          <w:lang w:eastAsia="pl-PL"/>
        </w:rPr>
        <w:t>)</w:t>
      </w:r>
      <w:r w:rsidRPr="00364A9C">
        <w:rPr>
          <w:rFonts w:ascii="Tahoma" w:hAnsi="Tahoma" w:cs="Tahoma"/>
          <w:b/>
          <w:sz w:val="20"/>
          <w:szCs w:val="20"/>
        </w:rPr>
        <w:tab/>
      </w:r>
      <w:r w:rsidRPr="00364A9C">
        <w:rPr>
          <w:rFonts w:ascii="Tahoma" w:hAnsi="Tahoma" w:cs="Tahoma"/>
          <w:b/>
          <w:sz w:val="20"/>
          <w:szCs w:val="20"/>
        </w:rPr>
        <w:tab/>
      </w:r>
      <w:r w:rsidRPr="00364A9C">
        <w:rPr>
          <w:rFonts w:ascii="Tahoma" w:hAnsi="Tahoma" w:cs="Tahoma"/>
          <w:b/>
          <w:sz w:val="20"/>
          <w:szCs w:val="20"/>
        </w:rPr>
        <w:tab/>
        <w:t xml:space="preserve">            10 pkt</w:t>
      </w:r>
    </w:p>
    <w:p w:rsidR="002F7ED2" w:rsidRDefault="002F7ED2" w:rsidP="002F7ED2">
      <w:pPr>
        <w:jc w:val="both"/>
        <w:rPr>
          <w:rFonts w:ascii="Tahoma" w:hAnsi="Tahoma" w:cs="Tahoma"/>
          <w:kern w:val="0"/>
          <w:sz w:val="20"/>
          <w:szCs w:val="20"/>
          <w:lang w:eastAsia="ar-SA"/>
        </w:rPr>
      </w:pPr>
    </w:p>
    <w:p w:rsidR="002F7ED2" w:rsidRPr="002F7ED2" w:rsidRDefault="002F7ED2" w:rsidP="002F7ED2">
      <w:pPr>
        <w:jc w:val="both"/>
        <w:rPr>
          <w:rFonts w:ascii="Tahoma" w:hAnsi="Tahoma" w:cs="Tahoma"/>
          <w:sz w:val="20"/>
          <w:szCs w:val="20"/>
          <w:lang w:eastAsia="ar-SA"/>
        </w:rPr>
      </w:pPr>
      <w:r w:rsidRPr="002F7ED2">
        <w:rPr>
          <w:rFonts w:ascii="Tahoma" w:hAnsi="Tahoma" w:cs="Tahoma"/>
          <w:kern w:val="0"/>
          <w:sz w:val="20"/>
          <w:szCs w:val="20"/>
          <w:lang w:eastAsia="ar-SA"/>
        </w:rPr>
        <w:t>Wybór oferty najkorzystniejszej zostanie dokonany na podstawie łącznego bilansu ww. kryteriów przy zastosowaniu wag kryteriów cząstkowych.</w:t>
      </w:r>
      <w:r w:rsidRPr="002F7ED2">
        <w:rPr>
          <w:rFonts w:ascii="Tahoma" w:hAnsi="Tahoma" w:cs="Tahoma"/>
          <w:lang w:eastAsia="ar-SA"/>
        </w:rPr>
        <w:t xml:space="preserve"> </w:t>
      </w:r>
      <w:r w:rsidRPr="002F7ED2">
        <w:rPr>
          <w:rFonts w:ascii="Tahoma" w:hAnsi="Tahoma" w:cs="Tahoma"/>
          <w:sz w:val="20"/>
          <w:szCs w:val="20"/>
          <w:lang w:eastAsia="ar-SA"/>
        </w:rPr>
        <w:t>Punkty zostaną przyznane wyłącznie ofertom, które nie podlegają odrzuceniu na tym etapie postępowania.</w:t>
      </w:r>
    </w:p>
    <w:p w:rsidR="00364A9C" w:rsidRPr="002F7ED2" w:rsidRDefault="00364A9C" w:rsidP="002F7ED2">
      <w:pPr>
        <w:spacing w:line="264" w:lineRule="auto"/>
        <w:rPr>
          <w:rFonts w:ascii="Tahoma" w:hAnsi="Tahoma" w:cs="Tahoma"/>
          <w:sz w:val="20"/>
          <w:szCs w:val="20"/>
        </w:rPr>
      </w:pPr>
      <w:r w:rsidRPr="002F7ED2">
        <w:rPr>
          <w:rFonts w:ascii="Tahoma" w:hAnsi="Tahoma" w:cs="Tahoma"/>
          <w:b/>
          <w:sz w:val="20"/>
          <w:szCs w:val="20"/>
        </w:rPr>
        <w:tab/>
      </w:r>
      <w:r w:rsidRPr="002F7ED2">
        <w:rPr>
          <w:rFonts w:ascii="Tahoma" w:hAnsi="Tahoma" w:cs="Tahoma"/>
          <w:b/>
          <w:sz w:val="20"/>
          <w:szCs w:val="20"/>
        </w:rPr>
        <w:tab/>
        <w:t xml:space="preserve"> </w:t>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r w:rsidRPr="002F7ED2">
        <w:rPr>
          <w:rFonts w:ascii="Tahoma" w:hAnsi="Tahoma" w:cs="Tahoma"/>
          <w:b/>
          <w:sz w:val="20"/>
          <w:szCs w:val="20"/>
        </w:rPr>
        <w:tab/>
      </w:r>
    </w:p>
    <w:p w:rsidR="002F7ED2" w:rsidRPr="006D4FEF" w:rsidRDefault="00364A9C" w:rsidP="002F7ED2">
      <w:pPr>
        <w:widowControl/>
        <w:autoSpaceDN/>
        <w:jc w:val="both"/>
        <w:textAlignment w:val="auto"/>
        <w:rPr>
          <w:rFonts w:ascii="Tahoma" w:eastAsia="Times New Roman" w:hAnsi="Tahoma" w:cs="Tahoma"/>
          <w:kern w:val="0"/>
          <w:sz w:val="20"/>
          <w:szCs w:val="20"/>
          <w:lang w:eastAsia="pl-PL" w:bidi="ar-SA"/>
        </w:rPr>
      </w:pPr>
      <w:r w:rsidRPr="00364A9C">
        <w:rPr>
          <w:rFonts w:ascii="Tahoma" w:eastAsia="Times New Roman" w:hAnsi="Tahoma" w:cs="Tahoma"/>
          <w:b/>
          <w:sz w:val="20"/>
          <w:szCs w:val="20"/>
          <w:u w:val="single"/>
          <w:lang w:eastAsia="pl-PL"/>
        </w:rPr>
        <w:t>Ad. 1) Kryterium cena oferty</w:t>
      </w:r>
      <w:r w:rsidRPr="00364A9C">
        <w:rPr>
          <w:rFonts w:ascii="Tahoma" w:eastAsia="Times New Roman" w:hAnsi="Tahoma" w:cs="Tahoma"/>
          <w:sz w:val="20"/>
          <w:szCs w:val="20"/>
          <w:u w:val="single"/>
          <w:lang w:eastAsia="pl-PL"/>
        </w:rPr>
        <w:t xml:space="preserve"> (X</w:t>
      </w:r>
      <w:r w:rsidRPr="00364A9C">
        <w:rPr>
          <w:rFonts w:ascii="Tahoma" w:eastAsia="Times New Roman" w:hAnsi="Tahoma" w:cs="Tahoma"/>
          <w:sz w:val="20"/>
          <w:szCs w:val="20"/>
          <w:u w:val="single"/>
          <w:vertAlign w:val="subscript"/>
          <w:lang w:eastAsia="pl-PL"/>
        </w:rPr>
        <w:t>1</w:t>
      </w:r>
      <w:r w:rsidRPr="00364A9C">
        <w:rPr>
          <w:rFonts w:ascii="Tahoma" w:eastAsia="Times New Roman" w:hAnsi="Tahoma" w:cs="Tahoma"/>
          <w:sz w:val="20"/>
          <w:szCs w:val="20"/>
          <w:u w:val="single"/>
          <w:lang w:eastAsia="pl-PL"/>
        </w:rPr>
        <w:t xml:space="preserve">) </w:t>
      </w:r>
      <w:r>
        <w:rPr>
          <w:rFonts w:ascii="Tahoma" w:hAnsi="Tahoma" w:cs="Tahoma"/>
          <w:sz w:val="20"/>
          <w:szCs w:val="20"/>
        </w:rPr>
        <w:t xml:space="preserve"> - </w:t>
      </w:r>
      <w:r w:rsidRPr="00364A9C">
        <w:rPr>
          <w:rFonts w:ascii="Tahoma" w:eastAsia="Times New Roman" w:hAnsi="Tahoma" w:cs="Tahoma"/>
          <w:sz w:val="20"/>
          <w:szCs w:val="20"/>
          <w:lang w:eastAsia="pl-PL"/>
        </w:rPr>
        <w:t xml:space="preserve">należy ustalić cenę oferty dla całego zakresu zamówienia, zgodnie </w:t>
      </w:r>
      <w:r>
        <w:rPr>
          <w:rFonts w:ascii="Tahoma" w:eastAsia="Times New Roman" w:hAnsi="Tahoma" w:cs="Tahoma"/>
          <w:sz w:val="20"/>
          <w:szCs w:val="20"/>
          <w:lang w:eastAsia="pl-PL"/>
        </w:rPr>
        <w:br/>
      </w:r>
      <w:r w:rsidRPr="00364A9C">
        <w:rPr>
          <w:rFonts w:ascii="Tahoma" w:eastAsia="Times New Roman" w:hAnsi="Tahoma" w:cs="Tahoma"/>
          <w:sz w:val="20"/>
          <w:szCs w:val="20"/>
          <w:lang w:eastAsia="pl-PL"/>
        </w:rPr>
        <w:t xml:space="preserve">z zasadami określonymi w rozdziale </w:t>
      </w:r>
      <w:r w:rsidR="00B77BBE">
        <w:rPr>
          <w:rFonts w:ascii="Tahoma" w:eastAsia="Times New Roman" w:hAnsi="Tahoma" w:cs="Tahoma"/>
          <w:sz w:val="20"/>
          <w:szCs w:val="20"/>
          <w:lang w:eastAsia="pl-PL"/>
        </w:rPr>
        <w:t>X</w:t>
      </w:r>
      <w:r w:rsidRPr="00364A9C">
        <w:rPr>
          <w:rFonts w:ascii="Tahoma" w:eastAsia="Times New Roman" w:hAnsi="Tahoma" w:cs="Tahoma"/>
          <w:sz w:val="20"/>
          <w:szCs w:val="20"/>
          <w:lang w:eastAsia="pl-PL"/>
        </w:rPr>
        <w:t xml:space="preserve">VI „Opis sposobu obliczenia ceny”. Za zaoferowaną </w:t>
      </w:r>
      <w:r w:rsidRPr="00364A9C">
        <w:rPr>
          <w:rFonts w:ascii="Tahoma" w:eastAsia="Times New Roman" w:hAnsi="Tahoma" w:cs="Tahoma"/>
          <w:b/>
          <w:sz w:val="20"/>
          <w:szCs w:val="20"/>
          <w:lang w:eastAsia="pl-PL"/>
        </w:rPr>
        <w:t xml:space="preserve">cenę </w:t>
      </w:r>
      <w:r w:rsidRPr="00364A9C">
        <w:rPr>
          <w:rFonts w:ascii="Tahoma" w:eastAsia="Times New Roman" w:hAnsi="Tahoma" w:cs="Tahoma"/>
          <w:sz w:val="20"/>
          <w:szCs w:val="20"/>
          <w:lang w:eastAsia="pl-PL"/>
        </w:rPr>
        <w:t xml:space="preserve">wynikającą z oferty można otrzymać maksymalnie 60 pkt. </w:t>
      </w:r>
      <w:r w:rsidR="002F7ED2" w:rsidRPr="006D4FEF">
        <w:rPr>
          <w:rFonts w:ascii="Tahoma" w:eastAsia="Times New Roman" w:hAnsi="Tahoma" w:cs="Tahoma"/>
          <w:kern w:val="0"/>
          <w:sz w:val="20"/>
          <w:szCs w:val="20"/>
          <w:lang w:eastAsia="pl-PL" w:bidi="ar-SA"/>
        </w:rPr>
        <w:t>Maksymalną ilość punktów otrzyma oferta z najniższą ceną</w:t>
      </w:r>
      <w:r w:rsidR="002F7ED2">
        <w:rPr>
          <w:rFonts w:ascii="Tahoma" w:eastAsia="Times New Roman" w:hAnsi="Tahoma" w:cs="Tahoma"/>
          <w:kern w:val="0"/>
          <w:sz w:val="20"/>
          <w:szCs w:val="20"/>
          <w:lang w:eastAsia="pl-PL" w:bidi="ar-SA"/>
        </w:rPr>
        <w:t xml:space="preserve"> niepodlegająca odrzuceniu</w:t>
      </w:r>
      <w:r w:rsidR="002F7ED2" w:rsidRPr="006D4FEF">
        <w:rPr>
          <w:rFonts w:ascii="Tahoma" w:eastAsia="Times New Roman" w:hAnsi="Tahoma" w:cs="Tahoma"/>
          <w:kern w:val="0"/>
          <w:sz w:val="20"/>
          <w:szCs w:val="20"/>
          <w:lang w:eastAsia="pl-PL" w:bidi="ar-SA"/>
        </w:rPr>
        <w:t>. Pozostali wykonawcy uzyskują ilość punktów obliczoną wg poniższego wzoru:</w:t>
      </w:r>
    </w:p>
    <w:p w:rsidR="002F7ED2" w:rsidRPr="006D4FEF" w:rsidRDefault="002F7ED2" w:rsidP="002F7ED2">
      <w:pPr>
        <w:widowControl/>
        <w:autoSpaceDN/>
        <w:ind w:left="360"/>
        <w:jc w:val="both"/>
        <w:textAlignment w:val="auto"/>
        <w:rPr>
          <w:rFonts w:ascii="Tahoma" w:eastAsia="Times New Roman" w:hAnsi="Tahoma" w:cs="Tahoma"/>
          <w:kern w:val="0"/>
          <w:sz w:val="20"/>
          <w:szCs w:val="20"/>
          <w:lang w:eastAsia="pl-PL" w:bidi="ar-SA"/>
        </w:rPr>
      </w:pPr>
    </w:p>
    <w:p w:rsidR="002F7ED2" w:rsidRPr="007C1350" w:rsidRDefault="002F7ED2" w:rsidP="002F7ED2">
      <w:pPr>
        <w:widowControl/>
        <w:autoSpaceDN/>
        <w:jc w:val="both"/>
        <w:textAlignment w:val="auto"/>
        <w:rPr>
          <w:rFonts w:ascii="Tahoma" w:eastAsia="Times New Roman" w:hAnsi="Tahoma" w:cs="Tahoma"/>
          <w:kern w:val="0"/>
          <w:sz w:val="18"/>
          <w:szCs w:val="18"/>
          <w:lang w:eastAsia="pl-PL" w:bidi="ar-SA"/>
        </w:rPr>
      </w:pPr>
      <w:r>
        <w:rPr>
          <w:rFonts w:ascii="Tahoma" w:eastAsia="Times New Roman" w:hAnsi="Tahoma" w:cs="Tahoma"/>
          <w:kern w:val="0"/>
          <w:sz w:val="20"/>
          <w:szCs w:val="20"/>
          <w:lang w:eastAsia="pl-PL" w:bidi="ar-SA"/>
        </w:rPr>
        <w:tab/>
      </w:r>
      <w:r>
        <w:rPr>
          <w:rFonts w:ascii="Tahoma" w:eastAsia="Times New Roman" w:hAnsi="Tahoma" w:cs="Tahoma"/>
          <w:kern w:val="0"/>
          <w:sz w:val="20"/>
          <w:szCs w:val="20"/>
          <w:lang w:eastAsia="pl-PL" w:bidi="ar-SA"/>
        </w:rPr>
        <w:tab/>
        <w:t xml:space="preserve"> </w:t>
      </w:r>
      <w:r w:rsidRPr="007C1350">
        <w:rPr>
          <w:rFonts w:ascii="Tahoma" w:hAnsi="Tahoma" w:cs="Tahoma"/>
          <w:sz w:val="18"/>
          <w:szCs w:val="18"/>
        </w:rPr>
        <w:t>cena ofertowa najniższa spośród wszystkich rozpatrywanych i nieodrzuconych ofert</w:t>
      </w:r>
    </w:p>
    <w:p w:rsidR="002F7ED2" w:rsidRPr="006D4FEF" w:rsidRDefault="002F7ED2" w:rsidP="002F7ED2">
      <w:pPr>
        <w:widowControl/>
        <w:autoSpaceDN/>
        <w:jc w:val="both"/>
        <w:textAlignment w:val="auto"/>
        <w:rPr>
          <w:rFonts w:ascii="Tahoma" w:eastAsia="Times New Roman" w:hAnsi="Tahoma" w:cs="Tahoma"/>
          <w:kern w:val="0"/>
          <w:sz w:val="20"/>
          <w:szCs w:val="20"/>
          <w:lang w:eastAsia="pl-PL" w:bidi="ar-SA"/>
        </w:rPr>
      </w:pPr>
      <w:r>
        <w:rPr>
          <w:rFonts w:ascii="Tahoma" w:eastAsia="Times New Roman" w:hAnsi="Tahoma" w:cs="Tahoma"/>
          <w:kern w:val="0"/>
          <w:sz w:val="20"/>
          <w:szCs w:val="20"/>
          <w:lang w:eastAsia="pl-PL" w:bidi="ar-SA"/>
        </w:rPr>
        <w:tab/>
      </w:r>
      <w:r w:rsidRPr="006D4FEF">
        <w:rPr>
          <w:rFonts w:ascii="Tahoma" w:eastAsia="Times New Roman" w:hAnsi="Tahoma" w:cs="Tahoma"/>
          <w:kern w:val="0"/>
          <w:sz w:val="20"/>
          <w:szCs w:val="20"/>
          <w:lang w:eastAsia="pl-PL" w:bidi="ar-SA"/>
        </w:rPr>
        <w:t>X</w:t>
      </w:r>
      <w:r w:rsidRPr="006D4FEF">
        <w:rPr>
          <w:rFonts w:ascii="Tahoma" w:eastAsia="Times New Roman" w:hAnsi="Tahoma" w:cs="Tahoma"/>
          <w:kern w:val="0"/>
          <w:sz w:val="20"/>
          <w:szCs w:val="20"/>
          <w:vertAlign w:val="subscript"/>
          <w:lang w:eastAsia="pl-PL" w:bidi="ar-SA"/>
        </w:rPr>
        <w:t>1</w:t>
      </w:r>
      <w:r w:rsidRPr="006D4FEF">
        <w:rPr>
          <w:rFonts w:ascii="Tahoma" w:eastAsia="Times New Roman" w:hAnsi="Tahoma" w:cs="Tahoma"/>
          <w:kern w:val="0"/>
          <w:sz w:val="20"/>
          <w:szCs w:val="20"/>
          <w:lang w:eastAsia="pl-PL" w:bidi="ar-SA"/>
        </w:rPr>
        <w:t xml:space="preserve"> =</w:t>
      </w:r>
      <w:r w:rsidRPr="006D4FEF">
        <w:rPr>
          <w:rFonts w:ascii="Tahoma" w:eastAsia="Times New Roman" w:hAnsi="Tahoma" w:cs="Tahoma"/>
          <w:kern w:val="0"/>
          <w:sz w:val="20"/>
          <w:szCs w:val="20"/>
          <w:lang w:eastAsia="pl-PL" w:bidi="ar-SA"/>
        </w:rPr>
        <w:tab/>
        <w:t>---------------------</w:t>
      </w:r>
      <w:r>
        <w:rPr>
          <w:rFonts w:ascii="Tahoma" w:eastAsia="Times New Roman" w:hAnsi="Tahoma" w:cs="Tahoma"/>
          <w:kern w:val="0"/>
          <w:sz w:val="20"/>
          <w:szCs w:val="20"/>
          <w:lang w:eastAsia="pl-PL" w:bidi="ar-SA"/>
        </w:rPr>
        <w:t>---------------------------------------------------------------</w:t>
      </w:r>
      <w:r w:rsidRPr="006D4FEF">
        <w:rPr>
          <w:rFonts w:ascii="Tahoma" w:eastAsia="Times New Roman" w:hAnsi="Tahoma" w:cs="Tahoma"/>
          <w:kern w:val="0"/>
          <w:sz w:val="20"/>
          <w:szCs w:val="20"/>
          <w:lang w:eastAsia="pl-PL" w:bidi="ar-SA"/>
        </w:rPr>
        <w:t>---------- x 60 pkt</w:t>
      </w:r>
    </w:p>
    <w:p w:rsidR="002F7ED2" w:rsidRDefault="002F7ED2" w:rsidP="002F7ED2">
      <w:pPr>
        <w:widowControl/>
        <w:autoSpaceDN/>
        <w:ind w:left="2124"/>
        <w:jc w:val="both"/>
        <w:textAlignment w:val="auto"/>
        <w:rPr>
          <w:rFonts w:ascii="Tahoma" w:hAnsi="Tahoma" w:cs="Tahoma"/>
          <w:sz w:val="18"/>
          <w:szCs w:val="18"/>
        </w:rPr>
      </w:pPr>
      <w:r w:rsidRPr="007C1350">
        <w:rPr>
          <w:rFonts w:ascii="Tahoma" w:eastAsia="Times New Roman" w:hAnsi="Tahoma" w:cs="Tahoma"/>
          <w:kern w:val="0"/>
          <w:sz w:val="18"/>
          <w:szCs w:val="18"/>
          <w:lang w:eastAsia="pl-PL" w:bidi="ar-SA"/>
        </w:rPr>
        <w:t xml:space="preserve">   </w:t>
      </w:r>
      <w:r w:rsidRPr="007C1350">
        <w:rPr>
          <w:rFonts w:ascii="Tahoma" w:hAnsi="Tahoma" w:cs="Tahoma"/>
          <w:sz w:val="18"/>
          <w:szCs w:val="18"/>
        </w:rPr>
        <w:t>cena ofertowa oferty badanej (przeli</w:t>
      </w:r>
      <w:r>
        <w:rPr>
          <w:rFonts w:ascii="Tahoma" w:hAnsi="Tahoma" w:cs="Tahoma"/>
          <w:sz w:val="18"/>
          <w:szCs w:val="18"/>
        </w:rPr>
        <w:t>czanej)</w:t>
      </w:r>
    </w:p>
    <w:p w:rsidR="002F7ED2" w:rsidRPr="00364A9C" w:rsidRDefault="002F7ED2" w:rsidP="002F7ED2">
      <w:pPr>
        <w:jc w:val="both"/>
        <w:rPr>
          <w:rFonts w:ascii="Tahoma" w:eastAsia="Times New Roman" w:hAnsi="Tahoma" w:cs="Tahoma"/>
          <w:sz w:val="20"/>
          <w:szCs w:val="20"/>
          <w:lang w:eastAsia="pl-PL"/>
        </w:rPr>
      </w:pPr>
    </w:p>
    <w:p w:rsidR="00FD2A84" w:rsidRPr="00FD2A84" w:rsidRDefault="00FD2A84" w:rsidP="00FD2A84">
      <w:pPr>
        <w:widowControl/>
        <w:jc w:val="both"/>
        <w:textAlignment w:val="auto"/>
        <w:rPr>
          <w:rFonts w:ascii="Tahoma" w:eastAsia="Times New Roman" w:hAnsi="Tahoma" w:cs="Tahoma"/>
          <w:kern w:val="0"/>
          <w:sz w:val="20"/>
          <w:szCs w:val="20"/>
          <w:lang w:eastAsia="ar-SA" w:bidi="ar-SA"/>
        </w:rPr>
      </w:pPr>
      <w:r w:rsidRPr="00FD2A84">
        <w:rPr>
          <w:rFonts w:ascii="Tahoma" w:eastAsia="Times New Roman" w:hAnsi="Tahoma" w:cs="Tahoma"/>
          <w:b/>
          <w:kern w:val="0"/>
          <w:sz w:val="20"/>
          <w:szCs w:val="20"/>
          <w:u w:val="single"/>
          <w:lang w:eastAsia="pl-PL" w:bidi="ar-SA"/>
        </w:rPr>
        <w:t xml:space="preserve">Ad.2. </w:t>
      </w:r>
      <w:r w:rsidRPr="00FD2A84">
        <w:rPr>
          <w:rFonts w:ascii="Tahoma" w:eastAsia="Times New Roman" w:hAnsi="Tahoma" w:cs="Tahoma"/>
          <w:b/>
          <w:kern w:val="0"/>
          <w:sz w:val="20"/>
          <w:szCs w:val="20"/>
          <w:u w:val="single"/>
          <w:lang w:eastAsia="ar-SA" w:bidi="ar-SA"/>
        </w:rPr>
        <w:t>Kryterium okres gwarancji</w:t>
      </w:r>
      <w:r w:rsidRPr="00FD2A84">
        <w:rPr>
          <w:rFonts w:ascii="Tahoma" w:eastAsia="Times New Roman" w:hAnsi="Tahoma" w:cs="Tahoma"/>
          <w:kern w:val="0"/>
          <w:sz w:val="20"/>
          <w:szCs w:val="20"/>
          <w:u w:val="single"/>
          <w:lang w:eastAsia="ar-SA" w:bidi="ar-SA"/>
        </w:rPr>
        <w:t xml:space="preserve"> (X</w:t>
      </w:r>
      <w:r w:rsidRPr="00FD2A84">
        <w:rPr>
          <w:rFonts w:ascii="Tahoma" w:eastAsia="Times New Roman" w:hAnsi="Tahoma" w:cs="Tahoma"/>
          <w:kern w:val="0"/>
          <w:sz w:val="20"/>
          <w:szCs w:val="20"/>
          <w:u w:val="single"/>
          <w:vertAlign w:val="subscript"/>
          <w:lang w:eastAsia="ar-SA" w:bidi="ar-SA"/>
        </w:rPr>
        <w:t>2</w:t>
      </w:r>
      <w:r w:rsidRPr="00FD2A84">
        <w:rPr>
          <w:rFonts w:ascii="Tahoma" w:eastAsia="Times New Roman" w:hAnsi="Tahoma" w:cs="Tahoma"/>
          <w:kern w:val="0"/>
          <w:sz w:val="20"/>
          <w:szCs w:val="20"/>
          <w:u w:val="single"/>
          <w:lang w:eastAsia="ar-SA" w:bidi="ar-SA"/>
        </w:rPr>
        <w:t>)</w:t>
      </w:r>
      <w:r w:rsidRPr="00FD2A84">
        <w:rPr>
          <w:rFonts w:ascii="Tahoma" w:eastAsia="Times New Roman" w:hAnsi="Tahoma" w:cs="Tahoma"/>
          <w:kern w:val="0"/>
          <w:sz w:val="20"/>
          <w:szCs w:val="20"/>
          <w:lang w:eastAsia="ar-SA" w:bidi="ar-SA"/>
        </w:rPr>
        <w:t xml:space="preserve"> – oferowany okres gwarancji należy podać w miesiącach. </w:t>
      </w:r>
      <w:r w:rsidRPr="00FD2A84">
        <w:rPr>
          <w:rFonts w:ascii="Tahoma" w:eastAsia="Times New Roman" w:hAnsi="Tahoma" w:cs="Tahoma"/>
          <w:kern w:val="0"/>
          <w:sz w:val="20"/>
          <w:szCs w:val="20"/>
          <w:lang w:eastAsia="pl-PL" w:bidi="ar-SA"/>
        </w:rPr>
        <w:t>Jeżeli wykonawca poda okres gwarancji w latach, zamawiający przeliczy go na miesiące zgodnie z zasadą 1 rok = 12 miesięcy.</w:t>
      </w:r>
    </w:p>
    <w:p w:rsidR="00FD2A84" w:rsidRPr="00FD2A84" w:rsidRDefault="000869B6" w:rsidP="00FD2A84">
      <w:pPr>
        <w:widowControl/>
        <w:jc w:val="both"/>
        <w:textAlignment w:val="auto"/>
        <w:rPr>
          <w:rFonts w:ascii="Tahoma" w:eastAsia="Times New Roman" w:hAnsi="Tahoma" w:cs="Tahoma"/>
          <w:kern w:val="0"/>
          <w:sz w:val="20"/>
          <w:szCs w:val="20"/>
          <w:lang w:eastAsia="pl-PL" w:bidi="ar-SA"/>
        </w:rPr>
      </w:pPr>
      <w:r w:rsidRPr="00FD2A84">
        <w:rPr>
          <w:rFonts w:ascii="Tahoma" w:eastAsia="Times New Roman" w:hAnsi="Tahoma" w:cs="Tahoma"/>
          <w:kern w:val="0"/>
          <w:sz w:val="20"/>
          <w:szCs w:val="20"/>
          <w:lang w:eastAsia="pl-PL" w:bidi="ar-SA"/>
        </w:rPr>
        <w:t>MINIMALNY</w:t>
      </w:r>
      <w:r w:rsidR="00FD2A84" w:rsidRPr="00FD2A84">
        <w:rPr>
          <w:rFonts w:ascii="Tahoma" w:eastAsia="Times New Roman" w:hAnsi="Tahoma" w:cs="Tahoma"/>
          <w:kern w:val="0"/>
          <w:sz w:val="20"/>
          <w:szCs w:val="20"/>
          <w:lang w:eastAsia="pl-PL" w:bidi="ar-SA"/>
        </w:rPr>
        <w:t xml:space="preserve"> wymagany przez zamawiającego okres gwarancji na wykonane roboty, zastosowane materiały </w:t>
      </w:r>
      <w:r w:rsidR="00FD2A84" w:rsidRPr="00FD2A84">
        <w:rPr>
          <w:rFonts w:ascii="Tahoma" w:eastAsia="Times New Roman" w:hAnsi="Tahoma" w:cs="Tahoma"/>
          <w:kern w:val="0"/>
          <w:sz w:val="20"/>
          <w:szCs w:val="20"/>
          <w:lang w:eastAsia="pl-PL" w:bidi="ar-SA"/>
        </w:rPr>
        <w:br/>
        <w:t xml:space="preserve">i zabudowane urządzenia wynosi </w:t>
      </w:r>
      <w:r w:rsidR="00FD2A84" w:rsidRPr="00FD2A84">
        <w:rPr>
          <w:rFonts w:ascii="Tahoma" w:eastAsia="Times New Roman" w:hAnsi="Tahoma" w:cs="Tahoma"/>
          <w:b/>
          <w:kern w:val="0"/>
          <w:sz w:val="20"/>
          <w:szCs w:val="20"/>
          <w:u w:val="single"/>
          <w:lang w:eastAsia="pl-PL" w:bidi="ar-SA"/>
        </w:rPr>
        <w:t>36 miesięcy</w:t>
      </w:r>
      <w:r w:rsidR="00FD2A84" w:rsidRPr="00FD2A84">
        <w:rPr>
          <w:rFonts w:ascii="Tahoma" w:eastAsia="Times New Roman" w:hAnsi="Tahoma" w:cs="Tahoma"/>
          <w:kern w:val="0"/>
          <w:sz w:val="20"/>
          <w:szCs w:val="20"/>
          <w:lang w:eastAsia="pl-PL" w:bidi="ar-SA"/>
        </w:rPr>
        <w:t xml:space="preserve">. W przypadku podania przez wykonawcę krótszego niż wymagany okresu gwarancji na przedmiot zamówienia, oferta wykonawcy zostanie odrzucona na podstawie art. 89 ust.1 pkt 2 ustawy </w:t>
      </w:r>
      <w:proofErr w:type="spellStart"/>
      <w:r w:rsidR="00FD2A84" w:rsidRPr="00FD2A84">
        <w:rPr>
          <w:rFonts w:ascii="Tahoma" w:eastAsia="Times New Roman" w:hAnsi="Tahoma" w:cs="Tahoma"/>
          <w:kern w:val="0"/>
          <w:sz w:val="20"/>
          <w:szCs w:val="20"/>
          <w:lang w:eastAsia="pl-PL" w:bidi="ar-SA"/>
        </w:rPr>
        <w:t>Pzp</w:t>
      </w:r>
      <w:proofErr w:type="spellEnd"/>
      <w:r w:rsidR="00FD2A84" w:rsidRPr="00FD2A84">
        <w:rPr>
          <w:rFonts w:ascii="Tahoma" w:eastAsia="Times New Roman" w:hAnsi="Tahoma" w:cs="Tahoma"/>
          <w:kern w:val="0"/>
          <w:sz w:val="20"/>
          <w:szCs w:val="20"/>
          <w:lang w:eastAsia="pl-PL" w:bidi="ar-SA"/>
        </w:rPr>
        <w:t>, jako niezgodna z SIWZ.</w:t>
      </w:r>
    </w:p>
    <w:p w:rsidR="00FD2A84" w:rsidRPr="00FD2A84" w:rsidRDefault="00FD2A84" w:rsidP="00FD2A84">
      <w:pPr>
        <w:widowControl/>
        <w:jc w:val="both"/>
        <w:textAlignment w:val="auto"/>
        <w:rPr>
          <w:rFonts w:ascii="Tahoma" w:eastAsia="Times New Roman" w:hAnsi="Tahoma" w:cs="Tahoma"/>
          <w:kern w:val="0"/>
          <w:sz w:val="20"/>
          <w:szCs w:val="20"/>
          <w:lang w:eastAsia="pl-PL" w:bidi="ar-SA"/>
        </w:rPr>
      </w:pPr>
      <w:r w:rsidRPr="00FD2A84">
        <w:rPr>
          <w:rFonts w:ascii="Tahoma" w:eastAsia="Times New Roman" w:hAnsi="Tahoma" w:cs="Tahoma"/>
          <w:kern w:val="0"/>
          <w:sz w:val="20"/>
          <w:szCs w:val="20"/>
          <w:lang w:eastAsia="pl-PL" w:bidi="ar-SA"/>
        </w:rPr>
        <w:t>Za każde zadeklarowane wydłużenie okresu gwarancji o 12 miesięcy powyżej 36 miesięcy wykonawca otrzyma 5 pkt, maksymalnie 10 pkt za okres gwarancji 60 miesięcy i więcej:</w:t>
      </w:r>
    </w:p>
    <w:p w:rsidR="00FD2A84" w:rsidRPr="00FD2A84" w:rsidRDefault="00FD2A84" w:rsidP="00FD2A84">
      <w:pPr>
        <w:widowControl/>
        <w:tabs>
          <w:tab w:val="left" w:pos="4962"/>
        </w:tabs>
        <w:jc w:val="both"/>
        <w:textAlignment w:val="auto"/>
        <w:rPr>
          <w:rFonts w:ascii="Tahoma" w:eastAsia="Times New Roman" w:hAnsi="Tahoma" w:cs="Tahoma"/>
          <w:kern w:val="0"/>
          <w:sz w:val="20"/>
          <w:szCs w:val="20"/>
          <w:lang w:eastAsia="pl-PL" w:bidi="ar-SA"/>
        </w:rPr>
      </w:pPr>
      <w:r w:rsidRPr="00FD2A84">
        <w:rPr>
          <w:rFonts w:ascii="Tahoma" w:eastAsia="Times New Roman" w:hAnsi="Tahoma" w:cs="Tahoma"/>
          <w:kern w:val="0"/>
          <w:sz w:val="20"/>
          <w:szCs w:val="20"/>
          <w:lang w:eastAsia="pl-PL" w:bidi="ar-SA"/>
        </w:rPr>
        <w:t>Okres gwarancji 48 miesięcy</w:t>
      </w:r>
      <w:r w:rsidRPr="00FD2A84">
        <w:rPr>
          <w:rFonts w:ascii="Tahoma" w:eastAsia="Times New Roman" w:hAnsi="Tahoma" w:cs="Tahoma"/>
          <w:kern w:val="0"/>
          <w:sz w:val="20"/>
          <w:szCs w:val="20"/>
          <w:lang w:eastAsia="pl-PL" w:bidi="ar-SA"/>
        </w:rPr>
        <w:tab/>
        <w:t xml:space="preserve">  5 pkt</w:t>
      </w:r>
    </w:p>
    <w:p w:rsidR="00FD2A84" w:rsidRPr="00FD2A84" w:rsidRDefault="00FD2A84" w:rsidP="00FD2A84">
      <w:pPr>
        <w:widowControl/>
        <w:tabs>
          <w:tab w:val="left" w:pos="4962"/>
        </w:tabs>
        <w:jc w:val="both"/>
        <w:textAlignment w:val="auto"/>
        <w:rPr>
          <w:rFonts w:ascii="Tahoma" w:eastAsia="Times New Roman" w:hAnsi="Tahoma" w:cs="Tahoma"/>
          <w:kern w:val="0"/>
          <w:sz w:val="20"/>
          <w:szCs w:val="20"/>
          <w:lang w:eastAsia="pl-PL" w:bidi="ar-SA"/>
        </w:rPr>
      </w:pPr>
      <w:r w:rsidRPr="00FD2A84">
        <w:rPr>
          <w:rFonts w:ascii="Tahoma" w:eastAsia="Times New Roman" w:hAnsi="Tahoma" w:cs="Tahoma"/>
          <w:kern w:val="0"/>
          <w:sz w:val="20"/>
          <w:szCs w:val="20"/>
          <w:lang w:eastAsia="pl-PL" w:bidi="ar-SA"/>
        </w:rPr>
        <w:t>Okres gwarancji 60 miesięcy i więcej</w:t>
      </w:r>
      <w:r w:rsidRPr="00FD2A84">
        <w:rPr>
          <w:rFonts w:ascii="Tahoma" w:eastAsia="Times New Roman" w:hAnsi="Tahoma" w:cs="Tahoma"/>
          <w:kern w:val="0"/>
          <w:sz w:val="20"/>
          <w:szCs w:val="20"/>
          <w:lang w:eastAsia="pl-PL" w:bidi="ar-SA"/>
        </w:rPr>
        <w:tab/>
        <w:t>10 pkt</w:t>
      </w:r>
    </w:p>
    <w:p w:rsidR="00364A9C" w:rsidRPr="00364A9C" w:rsidRDefault="00364A9C" w:rsidP="00364A9C">
      <w:pPr>
        <w:spacing w:line="264" w:lineRule="auto"/>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u w:val="single"/>
        </w:rPr>
        <w:t xml:space="preserve">Ad. 3) Kryterium wysokość kary umownej za </w:t>
      </w:r>
      <w:r w:rsidR="00D40ACB">
        <w:rPr>
          <w:rFonts w:ascii="Tahoma" w:hAnsi="Tahoma" w:cs="Tahoma"/>
          <w:b/>
          <w:sz w:val="20"/>
          <w:szCs w:val="20"/>
          <w:u w:val="single"/>
        </w:rPr>
        <w:t>nieterminową realizację</w:t>
      </w:r>
      <w:r w:rsidRPr="00364A9C">
        <w:rPr>
          <w:rFonts w:ascii="Tahoma" w:hAnsi="Tahoma" w:cs="Tahoma"/>
          <w:b/>
          <w:sz w:val="20"/>
          <w:szCs w:val="20"/>
          <w:u w:val="single"/>
        </w:rPr>
        <w:t xml:space="preserve"> zamówienia </w:t>
      </w:r>
      <w:r w:rsidRPr="00364A9C">
        <w:rPr>
          <w:rFonts w:ascii="Tahoma" w:hAnsi="Tahoma" w:cs="Tahoma"/>
          <w:sz w:val="20"/>
          <w:szCs w:val="20"/>
          <w:u w:val="single"/>
        </w:rPr>
        <w:t>(X</w:t>
      </w:r>
      <w:r w:rsidRPr="00364A9C">
        <w:rPr>
          <w:rFonts w:ascii="Tahoma" w:hAnsi="Tahoma" w:cs="Tahoma"/>
          <w:sz w:val="20"/>
          <w:szCs w:val="20"/>
          <w:u w:val="single"/>
          <w:vertAlign w:val="subscript"/>
        </w:rPr>
        <w:t>3</w:t>
      </w:r>
      <w:r w:rsidRPr="00364A9C">
        <w:rPr>
          <w:rFonts w:ascii="Tahoma" w:hAnsi="Tahoma" w:cs="Tahoma"/>
          <w:sz w:val="20"/>
          <w:szCs w:val="20"/>
          <w:vertAlign w:val="subscript"/>
        </w:rPr>
        <w:t xml:space="preserve"> </w:t>
      </w:r>
      <w:r w:rsidRPr="00364A9C">
        <w:rPr>
          <w:rFonts w:ascii="Tahoma" w:hAnsi="Tahoma" w:cs="Tahoma"/>
          <w:sz w:val="20"/>
          <w:szCs w:val="20"/>
        </w:rPr>
        <w:t xml:space="preserve">) </w:t>
      </w:r>
      <w:r w:rsidR="00B0419A">
        <w:rPr>
          <w:rFonts w:ascii="Tahoma" w:hAnsi="Tahoma" w:cs="Tahoma"/>
          <w:sz w:val="20"/>
          <w:szCs w:val="20"/>
        </w:rPr>
        <w:t>- oferowaną</w:t>
      </w:r>
      <w:r w:rsidRPr="00364A9C">
        <w:rPr>
          <w:rFonts w:ascii="Tahoma" w:hAnsi="Tahoma" w:cs="Tahoma"/>
          <w:sz w:val="20"/>
          <w:szCs w:val="20"/>
        </w:rPr>
        <w:t xml:space="preserve"> wysokość kary umownej za każdy dzień zwłoki w wykonaniu całego przedmiotu zamówienia należy podać jako wartość wyrażoną w procentach %.</w:t>
      </w:r>
    </w:p>
    <w:p w:rsidR="00364A9C" w:rsidRPr="00364A9C" w:rsidRDefault="00364A9C" w:rsidP="002F7ED2">
      <w:pPr>
        <w:jc w:val="both"/>
        <w:rPr>
          <w:rFonts w:ascii="Tahoma" w:hAnsi="Tahoma" w:cs="Tahoma"/>
          <w:sz w:val="20"/>
          <w:szCs w:val="20"/>
        </w:rPr>
      </w:pPr>
      <w:r w:rsidRPr="00364A9C">
        <w:rPr>
          <w:rFonts w:ascii="Tahoma" w:hAnsi="Tahoma" w:cs="Tahoma"/>
          <w:sz w:val="20"/>
          <w:szCs w:val="20"/>
        </w:rPr>
        <w:t>MINIMALNA wymagana przez zamawiającego wysokość kary umownej za każdy dzień zwłoki                         w wykonaniu całego przedmiotu  zamówienia, określona w §</w:t>
      </w:r>
      <w:r w:rsidR="002F7ED2">
        <w:rPr>
          <w:rFonts w:ascii="Tahoma" w:hAnsi="Tahoma" w:cs="Tahoma"/>
          <w:sz w:val="20"/>
          <w:szCs w:val="20"/>
        </w:rPr>
        <w:t xml:space="preserve"> </w:t>
      </w:r>
      <w:r w:rsidRPr="00364A9C">
        <w:rPr>
          <w:rFonts w:ascii="Tahoma" w:hAnsi="Tahoma" w:cs="Tahoma"/>
          <w:sz w:val="20"/>
          <w:szCs w:val="20"/>
        </w:rPr>
        <w:t>11</w:t>
      </w:r>
      <w:r w:rsidR="002F7ED2">
        <w:rPr>
          <w:rFonts w:ascii="Tahoma" w:hAnsi="Tahoma" w:cs="Tahoma"/>
          <w:sz w:val="20"/>
          <w:szCs w:val="20"/>
        </w:rPr>
        <w:t xml:space="preserve"> </w:t>
      </w:r>
      <w:r w:rsidRPr="00364A9C">
        <w:rPr>
          <w:rFonts w:ascii="Tahoma" w:hAnsi="Tahoma" w:cs="Tahoma"/>
          <w:sz w:val="20"/>
          <w:szCs w:val="20"/>
        </w:rPr>
        <w:t>ust.</w:t>
      </w:r>
      <w:r w:rsidR="002F7ED2">
        <w:rPr>
          <w:rFonts w:ascii="Tahoma" w:hAnsi="Tahoma" w:cs="Tahoma"/>
          <w:sz w:val="20"/>
          <w:szCs w:val="20"/>
        </w:rPr>
        <w:t xml:space="preserve"> </w:t>
      </w:r>
      <w:r w:rsidRPr="00364A9C">
        <w:rPr>
          <w:rFonts w:ascii="Tahoma" w:hAnsi="Tahoma" w:cs="Tahoma"/>
          <w:sz w:val="20"/>
          <w:szCs w:val="20"/>
        </w:rPr>
        <w:t>1 pkt</w:t>
      </w:r>
      <w:r w:rsidR="002F7ED2">
        <w:rPr>
          <w:rFonts w:ascii="Tahoma" w:hAnsi="Tahoma" w:cs="Tahoma"/>
          <w:sz w:val="20"/>
          <w:szCs w:val="20"/>
        </w:rPr>
        <w:t xml:space="preserve"> </w:t>
      </w:r>
      <w:r w:rsidRPr="00364A9C">
        <w:rPr>
          <w:rFonts w:ascii="Tahoma" w:hAnsi="Tahoma" w:cs="Tahoma"/>
          <w:sz w:val="20"/>
          <w:szCs w:val="20"/>
        </w:rPr>
        <w:t>1) lit. a</w:t>
      </w:r>
      <w:r w:rsidR="00FD31D9">
        <w:rPr>
          <w:rFonts w:ascii="Tahoma" w:hAnsi="Tahoma" w:cs="Tahoma"/>
          <w:sz w:val="20"/>
          <w:szCs w:val="20"/>
        </w:rPr>
        <w:t xml:space="preserve">) wzoru umowy, wynosi   0,10%. </w:t>
      </w:r>
      <w:r w:rsidRPr="00364A9C">
        <w:rPr>
          <w:rFonts w:ascii="Tahoma" w:hAnsi="Tahoma" w:cs="Tahoma"/>
          <w:sz w:val="20"/>
          <w:szCs w:val="20"/>
        </w:rPr>
        <w:t xml:space="preserve">W przypadku zadeklarowania przez wykonawcę wyższej kary umownej, wykonawca z tego tytułu uzyska odpowiednio: </w:t>
      </w:r>
    </w:p>
    <w:p w:rsidR="00364A9C" w:rsidRPr="00364A9C" w:rsidRDefault="00364A9C" w:rsidP="002F7ED2">
      <w:pPr>
        <w:jc w:val="center"/>
        <w:rPr>
          <w:rFonts w:ascii="Tahoma" w:hAnsi="Tahoma" w:cs="Tahoma"/>
          <w:sz w:val="20"/>
          <w:szCs w:val="20"/>
        </w:rPr>
      </w:pPr>
      <w:r w:rsidRPr="00364A9C">
        <w:rPr>
          <w:rFonts w:ascii="Tahoma" w:hAnsi="Tahoma" w:cs="Tahoma"/>
          <w:sz w:val="20"/>
          <w:szCs w:val="20"/>
        </w:rPr>
        <w:t>Za  zadeklarowana kare umowną 0,15%</w:t>
      </w:r>
      <w:r w:rsidRPr="00364A9C">
        <w:rPr>
          <w:rFonts w:ascii="Tahoma" w:hAnsi="Tahoma" w:cs="Tahoma"/>
          <w:sz w:val="20"/>
          <w:szCs w:val="20"/>
        </w:rPr>
        <w:tab/>
        <w:t>5 pkt</w:t>
      </w:r>
    </w:p>
    <w:p w:rsidR="00B0419A" w:rsidRPr="007E2720" w:rsidRDefault="00364A9C" w:rsidP="002F7ED2">
      <w:pPr>
        <w:jc w:val="center"/>
        <w:rPr>
          <w:rFonts w:ascii="Tahoma" w:hAnsi="Tahoma" w:cs="Tahoma"/>
          <w:sz w:val="20"/>
          <w:szCs w:val="20"/>
        </w:rPr>
      </w:pPr>
      <w:r w:rsidRPr="007E2720">
        <w:rPr>
          <w:rFonts w:ascii="Tahoma" w:hAnsi="Tahoma" w:cs="Tahoma"/>
          <w:sz w:val="20"/>
          <w:szCs w:val="20"/>
        </w:rPr>
        <w:t xml:space="preserve"> Za zadeklarowana kare umowną  0,20%</w:t>
      </w:r>
      <w:r w:rsidRPr="007E2720">
        <w:rPr>
          <w:rFonts w:ascii="Tahoma" w:hAnsi="Tahoma" w:cs="Tahoma"/>
          <w:sz w:val="20"/>
          <w:szCs w:val="20"/>
        </w:rPr>
        <w:tab/>
        <w:t>10 pkt</w:t>
      </w:r>
    </w:p>
    <w:p w:rsidR="00364A9C" w:rsidRPr="007E2720" w:rsidRDefault="00364A9C" w:rsidP="002F7ED2">
      <w:pPr>
        <w:jc w:val="both"/>
        <w:rPr>
          <w:rFonts w:ascii="Tahoma" w:eastAsia="Times New Roman" w:hAnsi="Tahoma" w:cs="Tahoma"/>
          <w:sz w:val="20"/>
          <w:szCs w:val="20"/>
          <w:lang w:eastAsia="pl-PL"/>
        </w:rPr>
      </w:pPr>
      <w:r w:rsidRPr="007E2720">
        <w:rPr>
          <w:rFonts w:ascii="Tahoma" w:hAnsi="Tahoma" w:cs="Tahoma"/>
          <w:sz w:val="20"/>
          <w:szCs w:val="20"/>
        </w:rPr>
        <w:t xml:space="preserve">W przypadku zadeklarowania przez wykonawcę niższej niż minimalna wysokość kary umownej za każdy dzień zwłoki w wykonaniu całego przedmiotu zamówienia, oferta wykonawcy zostanie odrzucona na podstawie </w:t>
      </w:r>
      <w:r w:rsidR="00B0419A" w:rsidRPr="007E2720">
        <w:rPr>
          <w:rFonts w:ascii="Tahoma" w:hAnsi="Tahoma" w:cs="Tahoma"/>
          <w:sz w:val="20"/>
          <w:szCs w:val="20"/>
        </w:rPr>
        <w:br/>
      </w:r>
      <w:r w:rsidRPr="007E2720">
        <w:rPr>
          <w:rFonts w:ascii="Tahoma" w:hAnsi="Tahoma" w:cs="Tahoma"/>
          <w:sz w:val="20"/>
          <w:szCs w:val="20"/>
        </w:rPr>
        <w:t>art. 89 ust.</w:t>
      </w:r>
      <w:r w:rsidR="002F7ED2"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każdy dzień zwłoki w wykonaniu całego przedmiotu zamówienia (powyżej 0,20%) do oceny ofert zostanie przyjęta wysokość kary 0,20%</w:t>
      </w:r>
      <w:r w:rsidR="002F7ED2"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a w umowie zostanie uwzględniona wysokość kary umownej za każdy dzień zwłoki w wykonaniu całego przedmiotu zamówienia</w:t>
      </w:r>
      <w:r w:rsidR="00B51F85">
        <w:rPr>
          <w:rFonts w:ascii="Tahoma" w:eastAsia="Times New Roman" w:hAnsi="Tahoma" w:cs="Tahoma"/>
          <w:sz w:val="20"/>
          <w:szCs w:val="20"/>
          <w:lang w:eastAsia="pl-PL"/>
        </w:rPr>
        <w:t>,</w:t>
      </w:r>
      <w:r w:rsidRPr="007E2720">
        <w:rPr>
          <w:rFonts w:ascii="Tahoma" w:eastAsia="Times New Roman" w:hAnsi="Tahoma" w:cs="Tahoma"/>
          <w:sz w:val="20"/>
          <w:szCs w:val="20"/>
          <w:lang w:eastAsia="pl-PL"/>
        </w:rPr>
        <w:t xml:space="preserve">  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7E2720" w:rsidRDefault="00364A9C" w:rsidP="002F7ED2">
      <w:pPr>
        <w:rPr>
          <w:rFonts w:ascii="Tahoma" w:hAnsi="Tahoma" w:cs="Tahoma"/>
          <w:b/>
          <w:sz w:val="20"/>
          <w:szCs w:val="20"/>
        </w:rPr>
      </w:pPr>
    </w:p>
    <w:p w:rsidR="00FD31D9"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4) Kryterium </w:t>
      </w:r>
      <w:bookmarkStart w:id="2" w:name="_Hlk513644851"/>
      <w:r w:rsidRPr="007E2720">
        <w:rPr>
          <w:rFonts w:ascii="Tahoma" w:hAnsi="Tahoma" w:cs="Tahoma"/>
          <w:b/>
          <w:sz w:val="20"/>
          <w:szCs w:val="20"/>
          <w:u w:val="single"/>
        </w:rPr>
        <w:t>wysokość kary umownej za odstąpienie od umowy z przyczyn zależnych od wykonawcy</w:t>
      </w:r>
      <w:bookmarkEnd w:id="2"/>
      <w:r w:rsidRPr="007E2720">
        <w:rPr>
          <w:rFonts w:ascii="Tahoma" w:hAnsi="Tahoma" w:cs="Tahoma"/>
          <w:b/>
          <w:sz w:val="20"/>
          <w:szCs w:val="20"/>
          <w:u w:val="single"/>
        </w:rPr>
        <w:t xml:space="preserve"> </w:t>
      </w:r>
      <w:r w:rsidRPr="007E2720">
        <w:rPr>
          <w:rFonts w:ascii="Tahoma" w:hAnsi="Tahoma" w:cs="Tahoma"/>
          <w:sz w:val="20"/>
          <w:szCs w:val="20"/>
          <w:u w:val="single"/>
        </w:rPr>
        <w:t>(X</w:t>
      </w:r>
      <w:r w:rsidRPr="007E2720">
        <w:rPr>
          <w:rFonts w:ascii="Tahoma" w:hAnsi="Tahoma" w:cs="Tahoma"/>
          <w:sz w:val="20"/>
          <w:szCs w:val="20"/>
          <w:u w:val="single"/>
          <w:vertAlign w:val="subscript"/>
        </w:rPr>
        <w:t xml:space="preserve">4 </w:t>
      </w:r>
      <w:r w:rsidRPr="007E2720">
        <w:rPr>
          <w:rFonts w:ascii="Tahoma" w:hAnsi="Tahoma" w:cs="Tahoma"/>
          <w:sz w:val="20"/>
          <w:szCs w:val="20"/>
          <w:u w:val="single"/>
        </w:rPr>
        <w:t>)</w:t>
      </w:r>
      <w:r w:rsidRPr="007E2720">
        <w:rPr>
          <w:rFonts w:ascii="Tahoma" w:hAnsi="Tahoma" w:cs="Tahoma"/>
          <w:sz w:val="20"/>
          <w:szCs w:val="20"/>
        </w:rPr>
        <w:t xml:space="preserve"> </w:t>
      </w:r>
      <w:r w:rsidR="00B0419A" w:rsidRPr="007E2720">
        <w:rPr>
          <w:rFonts w:ascii="Tahoma" w:hAnsi="Tahoma" w:cs="Tahoma"/>
          <w:sz w:val="20"/>
          <w:szCs w:val="20"/>
        </w:rPr>
        <w:t>- oferowaną</w:t>
      </w:r>
      <w:r w:rsidRPr="007E2720">
        <w:rPr>
          <w:rFonts w:ascii="Tahoma" w:hAnsi="Tahoma" w:cs="Tahoma"/>
          <w:sz w:val="20"/>
          <w:szCs w:val="20"/>
        </w:rPr>
        <w:t xml:space="preserve"> wysokość kary umownej za odstąpienie od umowy z przyczyn zależnych od wykonawcy należy podać jako wartość wyrażoną w procentach %. </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MINIMALNA wymagana przez zamawiającego wysokość kary umownej za odstąpienie od umowy z przyczyn zależnych od wykonawcy, określona w §</w:t>
      </w:r>
      <w:r w:rsidR="00FD31D9" w:rsidRPr="007E2720">
        <w:rPr>
          <w:rFonts w:ascii="Tahoma" w:hAnsi="Tahoma" w:cs="Tahoma"/>
          <w:sz w:val="20"/>
          <w:szCs w:val="20"/>
        </w:rPr>
        <w:t xml:space="preserve"> </w:t>
      </w:r>
      <w:r w:rsidRPr="007E2720">
        <w:rPr>
          <w:rFonts w:ascii="Tahoma" w:hAnsi="Tahoma" w:cs="Tahoma"/>
          <w:sz w:val="20"/>
          <w:szCs w:val="20"/>
        </w:rPr>
        <w:t>11</w:t>
      </w:r>
      <w:r w:rsidR="00FD31D9" w:rsidRPr="007E2720">
        <w:rPr>
          <w:rFonts w:ascii="Tahoma" w:hAnsi="Tahoma" w:cs="Tahoma"/>
          <w:sz w:val="20"/>
          <w:szCs w:val="20"/>
        </w:rPr>
        <w:t xml:space="preserve"> </w:t>
      </w:r>
      <w:r w:rsidRPr="007E2720">
        <w:rPr>
          <w:rFonts w:ascii="Tahoma" w:hAnsi="Tahoma" w:cs="Tahoma"/>
          <w:sz w:val="20"/>
          <w:szCs w:val="20"/>
        </w:rPr>
        <w:t>ust.</w:t>
      </w:r>
      <w:r w:rsidR="00FD31D9" w:rsidRPr="007E2720">
        <w:rPr>
          <w:rFonts w:ascii="Tahoma" w:hAnsi="Tahoma" w:cs="Tahoma"/>
          <w:sz w:val="20"/>
          <w:szCs w:val="20"/>
        </w:rPr>
        <w:t xml:space="preserve"> </w:t>
      </w:r>
      <w:r w:rsidRPr="007E2720">
        <w:rPr>
          <w:rFonts w:ascii="Tahoma" w:hAnsi="Tahoma" w:cs="Tahoma"/>
          <w:sz w:val="20"/>
          <w:szCs w:val="20"/>
        </w:rPr>
        <w:t>1 pkt</w:t>
      </w:r>
      <w:r w:rsidR="00FD31D9" w:rsidRPr="007E2720">
        <w:rPr>
          <w:rFonts w:ascii="Tahoma" w:hAnsi="Tahoma" w:cs="Tahoma"/>
          <w:sz w:val="20"/>
          <w:szCs w:val="20"/>
        </w:rPr>
        <w:t xml:space="preserve"> </w:t>
      </w:r>
      <w:r w:rsidRPr="007E2720">
        <w:rPr>
          <w:rFonts w:ascii="Tahoma" w:hAnsi="Tahoma" w:cs="Tahoma"/>
          <w:sz w:val="20"/>
          <w:szCs w:val="20"/>
        </w:rPr>
        <w:t>1)</w:t>
      </w:r>
      <w:r w:rsidR="00FD31D9" w:rsidRPr="007E2720">
        <w:rPr>
          <w:rFonts w:ascii="Tahoma" w:hAnsi="Tahoma" w:cs="Tahoma"/>
          <w:sz w:val="20"/>
          <w:szCs w:val="20"/>
        </w:rPr>
        <w:t xml:space="preserve"> </w:t>
      </w:r>
      <w:r w:rsidRPr="007E2720">
        <w:rPr>
          <w:rFonts w:ascii="Tahoma" w:hAnsi="Tahoma" w:cs="Tahoma"/>
          <w:sz w:val="20"/>
          <w:szCs w:val="20"/>
        </w:rPr>
        <w:t xml:space="preserve">lit. d) wynosi 10,0%. W przypadku zadeklarowania </w:t>
      </w:r>
      <w:r w:rsidRPr="007E2720">
        <w:rPr>
          <w:rFonts w:ascii="Tahoma" w:hAnsi="Tahoma" w:cs="Tahoma"/>
          <w:sz w:val="20"/>
          <w:szCs w:val="20"/>
        </w:rPr>
        <w:lastRenderedPageBreak/>
        <w:t>przez wykonawcę wyższej kary umownej, wykonawca z tego tytułu uzyska odpowiednio:</w:t>
      </w:r>
    </w:p>
    <w:p w:rsidR="00B0419A" w:rsidRPr="007E2720" w:rsidRDefault="00364A9C" w:rsidP="002F7ED2">
      <w:pPr>
        <w:ind w:left="704" w:firstLine="708"/>
        <w:rPr>
          <w:rFonts w:ascii="Tahoma" w:hAnsi="Tahoma" w:cs="Tahoma"/>
          <w:sz w:val="20"/>
          <w:szCs w:val="20"/>
        </w:rPr>
      </w:pPr>
      <w:r w:rsidRPr="007E2720">
        <w:rPr>
          <w:rFonts w:ascii="Tahoma" w:hAnsi="Tahoma" w:cs="Tahoma"/>
          <w:sz w:val="20"/>
          <w:szCs w:val="20"/>
        </w:rPr>
        <w:t>Z</w:t>
      </w:r>
      <w:r w:rsidR="00D40ACB" w:rsidRPr="007E2720">
        <w:rPr>
          <w:rFonts w:ascii="Tahoma" w:hAnsi="Tahoma" w:cs="Tahoma"/>
          <w:sz w:val="20"/>
          <w:szCs w:val="20"/>
        </w:rPr>
        <w:t>a</w:t>
      </w:r>
      <w:r w:rsidRPr="007E2720">
        <w:rPr>
          <w:rFonts w:ascii="Tahoma" w:hAnsi="Tahoma" w:cs="Tahoma"/>
          <w:sz w:val="20"/>
          <w:szCs w:val="20"/>
        </w:rPr>
        <w:t xml:space="preserve"> zadeklarowana karę umowną  15,0%</w:t>
      </w:r>
      <w:r w:rsidRPr="007E2720">
        <w:rPr>
          <w:rFonts w:ascii="Tahoma" w:hAnsi="Tahoma" w:cs="Tahoma"/>
          <w:sz w:val="20"/>
          <w:szCs w:val="20"/>
        </w:rPr>
        <w:tab/>
        <w:t>5 pkt</w:t>
      </w:r>
    </w:p>
    <w:p w:rsidR="00364A9C" w:rsidRPr="007E2720" w:rsidRDefault="00364A9C" w:rsidP="002F7ED2">
      <w:pPr>
        <w:ind w:left="704" w:firstLine="708"/>
        <w:rPr>
          <w:rFonts w:ascii="Tahoma" w:hAnsi="Tahoma" w:cs="Tahoma"/>
          <w:sz w:val="20"/>
          <w:szCs w:val="20"/>
        </w:rPr>
      </w:pPr>
      <w:r w:rsidRPr="007E2720">
        <w:rPr>
          <w:rFonts w:ascii="Tahoma" w:hAnsi="Tahoma" w:cs="Tahoma"/>
          <w:sz w:val="20"/>
          <w:szCs w:val="20"/>
        </w:rPr>
        <w:t xml:space="preserve">Za zadeklarowana karę umowną </w:t>
      </w:r>
      <w:r w:rsidR="00B51F85">
        <w:rPr>
          <w:rFonts w:ascii="Tahoma" w:hAnsi="Tahoma" w:cs="Tahoma"/>
          <w:sz w:val="20"/>
          <w:szCs w:val="20"/>
        </w:rPr>
        <w:t xml:space="preserve"> </w:t>
      </w:r>
      <w:r w:rsidRPr="007E2720">
        <w:rPr>
          <w:rFonts w:ascii="Tahoma" w:hAnsi="Tahoma" w:cs="Tahoma"/>
          <w:sz w:val="20"/>
          <w:szCs w:val="20"/>
        </w:rPr>
        <w:t>20,0%          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W przypadku zadeklarowania przez wykonawcę niższej niż minimalna wysokość kary umownej za odstąpienie od umowy z przyczyn zależnych od wykonawcy, oferta wykonawcy zostanie odrzucona na podstawie art. 89 ust.</w:t>
      </w:r>
      <w:r w:rsidR="00FD31D9" w:rsidRPr="007E2720">
        <w:rPr>
          <w:rFonts w:ascii="Tahoma" w:hAnsi="Tahoma" w:cs="Tahoma"/>
          <w:sz w:val="20"/>
          <w:szCs w:val="20"/>
        </w:rPr>
        <w:t xml:space="preserve"> </w:t>
      </w:r>
      <w:r w:rsidRPr="007E2720">
        <w:rPr>
          <w:rFonts w:ascii="Tahoma" w:hAnsi="Tahoma" w:cs="Tahoma"/>
          <w:sz w:val="20"/>
          <w:szCs w:val="20"/>
        </w:rPr>
        <w:t xml:space="preserve">1 pkt 2 ustawy </w:t>
      </w:r>
      <w:proofErr w:type="spellStart"/>
      <w:r w:rsidRPr="007E2720">
        <w:rPr>
          <w:rFonts w:ascii="Tahoma" w:hAnsi="Tahoma" w:cs="Tahoma"/>
          <w:sz w:val="20"/>
          <w:szCs w:val="20"/>
        </w:rPr>
        <w:t>Pzp</w:t>
      </w:r>
      <w:proofErr w:type="spellEnd"/>
      <w:r w:rsidRPr="007E2720">
        <w:rPr>
          <w:rFonts w:ascii="Tahoma" w:hAnsi="Tahoma" w:cs="Tahoma"/>
          <w:sz w:val="20"/>
          <w:szCs w:val="20"/>
        </w:rPr>
        <w:t>, jako niezgodna z SIWZ. Jeżeli wykonawca zaoferuje wyższą niż wymagana przez zamawiającego wysokość kary umownej za odstąpienie od umowy z przyczyn zależnych od wykonawcy (powyżej 20,0%) do oceny ofert zostanie przyjęta wysokość kary 20,0%</w:t>
      </w:r>
      <w:r w:rsidR="00FD31D9" w:rsidRPr="007E2720">
        <w:rPr>
          <w:rFonts w:ascii="Tahoma" w:hAnsi="Tahoma" w:cs="Tahoma"/>
          <w:sz w:val="20"/>
          <w:szCs w:val="20"/>
        </w:rPr>
        <w:t>,</w:t>
      </w:r>
      <w:r w:rsidRPr="007E2720">
        <w:rPr>
          <w:rFonts w:ascii="Tahoma" w:hAnsi="Tahoma" w:cs="Tahoma"/>
          <w:sz w:val="20"/>
          <w:szCs w:val="20"/>
        </w:rPr>
        <w:t xml:space="preserve"> </w:t>
      </w:r>
      <w:r w:rsidRPr="007E2720">
        <w:rPr>
          <w:rFonts w:ascii="Tahoma" w:eastAsia="Times New Roman" w:hAnsi="Tahoma" w:cs="Tahoma"/>
          <w:sz w:val="20"/>
          <w:szCs w:val="20"/>
          <w:lang w:eastAsia="pl-PL"/>
        </w:rPr>
        <w:t>a w umowie zostanie uwzględnion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w:t>
      </w:r>
      <w:r w:rsidR="00B51F85" w:rsidRPr="00B51F85">
        <w:rPr>
          <w:rFonts w:ascii="Tahoma" w:eastAsia="Times New Roman" w:hAnsi="Tahoma" w:cs="Tahoma"/>
          <w:sz w:val="20"/>
          <w:szCs w:val="20"/>
          <w:lang w:eastAsia="pl-PL"/>
        </w:rPr>
        <w:t>wysokość kary umownej za odstąpienie od umowy z przyczyn zależnych od wykonawcy</w:t>
      </w:r>
      <w:r w:rsidR="00B51F85">
        <w:rPr>
          <w:rFonts w:ascii="Tahoma" w:eastAsia="Times New Roman" w:hAnsi="Tahoma" w:cs="Tahoma"/>
          <w:sz w:val="20"/>
          <w:szCs w:val="20"/>
          <w:lang w:eastAsia="pl-PL"/>
        </w:rPr>
        <w:t>,</w:t>
      </w:r>
      <w:r w:rsidR="00B51F85" w:rsidRPr="00B51F85">
        <w:rPr>
          <w:rFonts w:ascii="Tahoma" w:eastAsia="Times New Roman" w:hAnsi="Tahoma" w:cs="Tahoma"/>
          <w:sz w:val="20"/>
          <w:szCs w:val="20"/>
          <w:lang w:eastAsia="pl-PL"/>
        </w:rPr>
        <w:t xml:space="preserve"> </w:t>
      </w:r>
      <w:r w:rsidRPr="007E2720">
        <w:rPr>
          <w:rFonts w:ascii="Tahoma" w:eastAsia="Times New Roman" w:hAnsi="Tahoma" w:cs="Tahoma"/>
          <w:sz w:val="20"/>
          <w:szCs w:val="20"/>
          <w:lang w:eastAsia="pl-PL"/>
        </w:rPr>
        <w:t>wskazan</w:t>
      </w:r>
      <w:r w:rsidR="00B51F85">
        <w:rPr>
          <w:rFonts w:ascii="Tahoma" w:eastAsia="Times New Roman" w:hAnsi="Tahoma" w:cs="Tahoma"/>
          <w:sz w:val="20"/>
          <w:szCs w:val="20"/>
          <w:lang w:eastAsia="pl-PL"/>
        </w:rPr>
        <w:t>a</w:t>
      </w:r>
      <w:r w:rsidRPr="007E2720">
        <w:rPr>
          <w:rFonts w:ascii="Tahoma" w:eastAsia="Times New Roman" w:hAnsi="Tahoma" w:cs="Tahoma"/>
          <w:sz w:val="20"/>
          <w:szCs w:val="20"/>
          <w:lang w:eastAsia="pl-PL"/>
        </w:rPr>
        <w:t xml:space="preserve"> przez wykonawcę w ofercie.                                        </w:t>
      </w:r>
    </w:p>
    <w:p w:rsidR="00364A9C" w:rsidRPr="007E2720" w:rsidRDefault="00364A9C" w:rsidP="002F7ED2">
      <w:pPr>
        <w:rPr>
          <w:rFonts w:ascii="Tahoma" w:hAnsi="Tahoma" w:cs="Tahoma"/>
          <w:b/>
          <w:sz w:val="20"/>
          <w:szCs w:val="20"/>
        </w:rPr>
      </w:pPr>
    </w:p>
    <w:p w:rsidR="00364A9C" w:rsidRPr="007E2720" w:rsidRDefault="00364A9C" w:rsidP="002F7ED2">
      <w:pPr>
        <w:jc w:val="both"/>
        <w:rPr>
          <w:rFonts w:ascii="Tahoma" w:hAnsi="Tahoma" w:cs="Tahoma"/>
          <w:sz w:val="20"/>
          <w:szCs w:val="20"/>
        </w:rPr>
      </w:pPr>
      <w:r w:rsidRPr="007E2720">
        <w:rPr>
          <w:rFonts w:ascii="Tahoma" w:hAnsi="Tahoma" w:cs="Tahoma"/>
          <w:b/>
          <w:sz w:val="20"/>
          <w:szCs w:val="20"/>
          <w:u w:val="single"/>
        </w:rPr>
        <w:t xml:space="preserve">Ad. 5) Kryterium skrócenie terminu realizacji przedmiotu </w:t>
      </w:r>
      <w:r w:rsidR="000869B6">
        <w:rPr>
          <w:rFonts w:ascii="Tahoma" w:hAnsi="Tahoma" w:cs="Tahoma"/>
          <w:b/>
          <w:sz w:val="20"/>
          <w:szCs w:val="20"/>
          <w:u w:val="single"/>
        </w:rPr>
        <w:t>umowy</w:t>
      </w:r>
      <w:r w:rsidRPr="007E2720">
        <w:rPr>
          <w:rFonts w:ascii="Tahoma" w:hAnsi="Tahoma" w:cs="Tahoma"/>
          <w:b/>
          <w:sz w:val="20"/>
          <w:szCs w:val="20"/>
          <w:u w:val="single"/>
        </w:rPr>
        <w:t xml:space="preserve"> </w:t>
      </w:r>
      <w:r w:rsidRPr="007E2720">
        <w:rPr>
          <w:rFonts w:ascii="Tahoma" w:hAnsi="Tahoma" w:cs="Tahoma"/>
          <w:sz w:val="20"/>
          <w:szCs w:val="20"/>
          <w:u w:val="single"/>
        </w:rPr>
        <w:t>(X</w:t>
      </w:r>
      <w:r w:rsidRPr="007E2720">
        <w:rPr>
          <w:rFonts w:ascii="Tahoma" w:hAnsi="Tahoma" w:cs="Tahoma"/>
          <w:sz w:val="20"/>
          <w:szCs w:val="20"/>
          <w:u w:val="single"/>
          <w:vertAlign w:val="subscript"/>
        </w:rPr>
        <w:t xml:space="preserve">5 </w:t>
      </w:r>
      <w:r w:rsidRPr="007E2720">
        <w:rPr>
          <w:rFonts w:ascii="Tahoma" w:hAnsi="Tahoma" w:cs="Tahoma"/>
          <w:sz w:val="20"/>
          <w:szCs w:val="20"/>
          <w:u w:val="single"/>
        </w:rPr>
        <w:t>)</w:t>
      </w:r>
      <w:r w:rsidRPr="007E2720">
        <w:rPr>
          <w:rFonts w:ascii="Tahoma" w:hAnsi="Tahoma" w:cs="Tahoma"/>
          <w:sz w:val="20"/>
          <w:szCs w:val="20"/>
        </w:rPr>
        <w:t xml:space="preserve"> – Wymagany przez zamawiającego termin realizacji przedmiotu </w:t>
      </w:r>
      <w:r w:rsidR="000869B6">
        <w:rPr>
          <w:rFonts w:ascii="Tahoma" w:hAnsi="Tahoma" w:cs="Tahoma"/>
          <w:sz w:val="20"/>
          <w:szCs w:val="20"/>
        </w:rPr>
        <w:t xml:space="preserve">umowy: </w:t>
      </w:r>
      <w:r w:rsidRPr="007E2720">
        <w:rPr>
          <w:rFonts w:ascii="Tahoma" w:hAnsi="Tahoma" w:cs="Tahoma"/>
          <w:sz w:val="20"/>
          <w:szCs w:val="20"/>
        </w:rPr>
        <w:t>d</w:t>
      </w:r>
      <w:r w:rsidR="000869B6">
        <w:rPr>
          <w:rFonts w:ascii="Tahoma" w:hAnsi="Tahoma" w:cs="Tahoma"/>
          <w:sz w:val="20"/>
          <w:szCs w:val="20"/>
        </w:rPr>
        <w:t>o</w:t>
      </w:r>
      <w:r w:rsidRPr="007E2720">
        <w:rPr>
          <w:rFonts w:ascii="Tahoma" w:hAnsi="Tahoma" w:cs="Tahoma"/>
          <w:sz w:val="20"/>
          <w:szCs w:val="20"/>
        </w:rPr>
        <w:t xml:space="preserve"> dnia </w:t>
      </w:r>
      <w:r w:rsidR="000869B6">
        <w:rPr>
          <w:rFonts w:ascii="Tahoma" w:hAnsi="Tahoma" w:cs="Tahoma"/>
          <w:sz w:val="20"/>
          <w:szCs w:val="20"/>
        </w:rPr>
        <w:t>14 września 2018r</w:t>
      </w:r>
      <w:r w:rsidRPr="007E2720">
        <w:rPr>
          <w:rFonts w:ascii="Tahoma" w:hAnsi="Tahoma" w:cs="Tahoma"/>
          <w:sz w:val="20"/>
          <w:szCs w:val="20"/>
        </w:rPr>
        <w:t>.</w:t>
      </w:r>
      <w:r w:rsidR="000869B6">
        <w:rPr>
          <w:rFonts w:ascii="Tahoma" w:hAnsi="Tahoma" w:cs="Tahoma"/>
          <w:sz w:val="20"/>
          <w:szCs w:val="20"/>
        </w:rPr>
        <w:t xml:space="preserve"> od dnia zawarcia umowy.</w:t>
      </w:r>
      <w:r w:rsidRPr="007E2720">
        <w:rPr>
          <w:rFonts w:ascii="Tahoma" w:hAnsi="Tahoma" w:cs="Tahoma"/>
          <w:sz w:val="20"/>
          <w:szCs w:val="20"/>
        </w:rPr>
        <w:t xml:space="preserve"> Za każde zadeklarowane skrócenie terminu realizacji przedmiotu zamówienia o 5 dni wykonawca otrzyma 5 pkt, maksymalnie 10 pkt za skrócenie terminu realizacji  zamówienia o 10 dni i więcej.</w:t>
      </w:r>
    </w:p>
    <w:p w:rsidR="00364A9C" w:rsidRPr="007E2720" w:rsidRDefault="00364A9C" w:rsidP="000869B6">
      <w:pPr>
        <w:ind w:left="567"/>
        <w:rPr>
          <w:rFonts w:ascii="Tahoma" w:hAnsi="Tahoma" w:cs="Tahoma"/>
          <w:sz w:val="20"/>
          <w:szCs w:val="20"/>
        </w:rPr>
      </w:pPr>
      <w:r w:rsidRPr="007E2720">
        <w:rPr>
          <w:rFonts w:ascii="Tahoma" w:hAnsi="Tahoma" w:cs="Tahoma"/>
          <w:sz w:val="20"/>
          <w:szCs w:val="20"/>
        </w:rPr>
        <w:t>Skrócenie terminu realizacji przedmiotu zamówienia o 5 dni</w:t>
      </w:r>
      <w:r w:rsidRPr="007E2720">
        <w:rPr>
          <w:rFonts w:ascii="Tahoma" w:hAnsi="Tahoma" w:cs="Tahoma"/>
          <w:sz w:val="20"/>
          <w:szCs w:val="20"/>
        </w:rPr>
        <w:tab/>
      </w:r>
      <w:r w:rsidRPr="007E2720">
        <w:rPr>
          <w:rFonts w:ascii="Tahoma" w:hAnsi="Tahoma" w:cs="Tahoma"/>
          <w:sz w:val="20"/>
          <w:szCs w:val="20"/>
        </w:rPr>
        <w:tab/>
        <w:t>5 pkt</w:t>
      </w:r>
    </w:p>
    <w:p w:rsidR="00364A9C" w:rsidRPr="007E2720" w:rsidRDefault="00364A9C" w:rsidP="000869B6">
      <w:pPr>
        <w:ind w:left="567"/>
        <w:rPr>
          <w:rFonts w:ascii="Tahoma" w:hAnsi="Tahoma" w:cs="Tahoma"/>
          <w:sz w:val="20"/>
          <w:szCs w:val="20"/>
        </w:rPr>
      </w:pPr>
      <w:r w:rsidRPr="007E2720">
        <w:rPr>
          <w:rFonts w:ascii="Tahoma" w:hAnsi="Tahoma" w:cs="Tahoma"/>
          <w:sz w:val="20"/>
          <w:szCs w:val="20"/>
        </w:rPr>
        <w:t>Skrócenie terminu realizacji przedmiotu zamówienia o 10 dni</w:t>
      </w:r>
      <w:r w:rsidR="000869B6">
        <w:rPr>
          <w:rFonts w:ascii="Tahoma" w:hAnsi="Tahoma" w:cs="Tahoma"/>
          <w:sz w:val="20"/>
          <w:szCs w:val="20"/>
        </w:rPr>
        <w:t xml:space="preserve"> i więcej      </w:t>
      </w:r>
      <w:r w:rsidRPr="007E2720">
        <w:rPr>
          <w:rFonts w:ascii="Tahoma" w:hAnsi="Tahoma" w:cs="Tahoma"/>
          <w:sz w:val="20"/>
          <w:szCs w:val="20"/>
        </w:rPr>
        <w:t>10 pkt</w:t>
      </w:r>
    </w:p>
    <w:p w:rsidR="00364A9C" w:rsidRPr="007E2720" w:rsidRDefault="00364A9C" w:rsidP="002F7ED2">
      <w:pPr>
        <w:jc w:val="both"/>
        <w:rPr>
          <w:rFonts w:ascii="Tahoma" w:hAnsi="Tahoma" w:cs="Tahoma"/>
          <w:sz w:val="20"/>
          <w:szCs w:val="20"/>
        </w:rPr>
      </w:pPr>
      <w:r w:rsidRPr="007E2720">
        <w:rPr>
          <w:rFonts w:ascii="Tahoma" w:hAnsi="Tahoma" w:cs="Tahoma"/>
          <w:sz w:val="20"/>
          <w:szCs w:val="20"/>
        </w:rPr>
        <w:t>Jeżeli wykonawca zadeklaruje skrócenie terminu realizacji przedmiotu zamówienia o więcej niż 10 dni, w umowie zostanie uwzględniony termin realizacji skrócony o ilość dni wskazany przez wykonawcę w ofercie.</w:t>
      </w:r>
    </w:p>
    <w:p w:rsidR="00364A9C" w:rsidRPr="00364A9C" w:rsidRDefault="00364A9C" w:rsidP="002F7ED2">
      <w:pPr>
        <w:jc w:val="both"/>
        <w:rPr>
          <w:rFonts w:ascii="Tahoma" w:hAnsi="Tahoma" w:cs="Tahoma"/>
          <w:b/>
          <w:sz w:val="20"/>
          <w:szCs w:val="20"/>
        </w:rPr>
      </w:pPr>
    </w:p>
    <w:p w:rsidR="00364A9C" w:rsidRPr="00364A9C" w:rsidRDefault="00364A9C" w:rsidP="002F7ED2">
      <w:pPr>
        <w:jc w:val="both"/>
        <w:rPr>
          <w:rFonts w:ascii="Tahoma" w:hAnsi="Tahoma" w:cs="Tahoma"/>
          <w:sz w:val="20"/>
          <w:szCs w:val="20"/>
        </w:rPr>
      </w:pPr>
      <w:r w:rsidRPr="00364A9C">
        <w:rPr>
          <w:rFonts w:ascii="Tahoma" w:hAnsi="Tahoma" w:cs="Tahoma"/>
          <w:b/>
          <w:sz w:val="20"/>
          <w:szCs w:val="20"/>
        </w:rPr>
        <w:t xml:space="preserve">Łączna liczba punktów - ocena końcowa </w:t>
      </w:r>
      <w:r w:rsidRPr="00364A9C">
        <w:rPr>
          <w:rFonts w:ascii="Tahoma" w:hAnsi="Tahoma" w:cs="Tahoma"/>
          <w:sz w:val="20"/>
          <w:szCs w:val="20"/>
        </w:rPr>
        <w:t>zostanie obliczona jako suma uzyskanych punktów w ww. kryteriach, zgodnie z poniższym wzorem:</w:t>
      </w:r>
    </w:p>
    <w:p w:rsidR="00364A9C" w:rsidRPr="00364A9C" w:rsidRDefault="00364A9C" w:rsidP="002F7ED2">
      <w:pPr>
        <w:rPr>
          <w:rFonts w:ascii="Tahoma" w:hAnsi="Tahoma" w:cs="Tahoma"/>
          <w:sz w:val="20"/>
          <w:szCs w:val="20"/>
        </w:rPr>
      </w:pPr>
    </w:p>
    <w:p w:rsidR="00364A9C" w:rsidRPr="00364A9C" w:rsidRDefault="00364A9C" w:rsidP="002F7ED2">
      <w:pPr>
        <w:jc w:val="center"/>
        <w:rPr>
          <w:rFonts w:ascii="Tahoma" w:hAnsi="Tahoma" w:cs="Tahoma"/>
          <w:sz w:val="20"/>
          <w:szCs w:val="20"/>
        </w:rPr>
      </w:pPr>
      <w:r w:rsidRPr="00364A9C">
        <w:rPr>
          <w:rFonts w:ascii="Tahoma" w:hAnsi="Tahoma" w:cs="Tahoma"/>
          <w:b/>
          <w:sz w:val="20"/>
          <w:szCs w:val="20"/>
        </w:rPr>
        <w:t>X = X</w:t>
      </w:r>
      <w:r w:rsidRPr="00364A9C">
        <w:rPr>
          <w:rFonts w:ascii="Tahoma" w:hAnsi="Tahoma" w:cs="Tahoma"/>
          <w:b/>
          <w:sz w:val="20"/>
          <w:szCs w:val="20"/>
          <w:vertAlign w:val="subscript"/>
        </w:rPr>
        <w:t>1</w:t>
      </w:r>
      <w:r w:rsidRPr="00364A9C">
        <w:rPr>
          <w:rFonts w:ascii="Tahoma" w:hAnsi="Tahoma" w:cs="Tahoma"/>
          <w:b/>
          <w:sz w:val="20"/>
          <w:szCs w:val="20"/>
        </w:rPr>
        <w:t xml:space="preserve"> + X</w:t>
      </w:r>
      <w:r w:rsidRPr="00364A9C">
        <w:rPr>
          <w:rFonts w:ascii="Tahoma" w:hAnsi="Tahoma" w:cs="Tahoma"/>
          <w:b/>
          <w:sz w:val="20"/>
          <w:szCs w:val="20"/>
          <w:vertAlign w:val="subscript"/>
        </w:rPr>
        <w:t>2</w:t>
      </w:r>
      <w:r w:rsidRPr="00364A9C">
        <w:rPr>
          <w:rFonts w:ascii="Tahoma" w:hAnsi="Tahoma" w:cs="Tahoma"/>
          <w:b/>
          <w:sz w:val="20"/>
          <w:szCs w:val="20"/>
        </w:rPr>
        <w:t xml:space="preserve"> + X</w:t>
      </w:r>
      <w:r w:rsidRPr="00364A9C">
        <w:rPr>
          <w:rFonts w:ascii="Tahoma" w:hAnsi="Tahoma" w:cs="Tahoma"/>
          <w:b/>
          <w:sz w:val="20"/>
          <w:szCs w:val="20"/>
          <w:vertAlign w:val="subscript"/>
        </w:rPr>
        <w:t>3</w:t>
      </w:r>
      <w:r w:rsidRPr="00364A9C">
        <w:rPr>
          <w:rFonts w:ascii="Tahoma" w:hAnsi="Tahoma" w:cs="Tahoma"/>
          <w:b/>
          <w:sz w:val="20"/>
          <w:szCs w:val="20"/>
        </w:rPr>
        <w:t xml:space="preserve"> + X</w:t>
      </w:r>
      <w:r w:rsidRPr="00364A9C">
        <w:rPr>
          <w:rFonts w:ascii="Tahoma" w:hAnsi="Tahoma" w:cs="Tahoma"/>
          <w:b/>
          <w:sz w:val="20"/>
          <w:szCs w:val="20"/>
          <w:vertAlign w:val="subscript"/>
        </w:rPr>
        <w:t>4</w:t>
      </w:r>
      <w:r w:rsidRPr="00364A9C">
        <w:rPr>
          <w:rFonts w:ascii="Tahoma" w:hAnsi="Tahoma" w:cs="Tahoma"/>
          <w:b/>
          <w:sz w:val="20"/>
          <w:szCs w:val="20"/>
        </w:rPr>
        <w:t xml:space="preserve"> + X</w:t>
      </w:r>
      <w:r w:rsidRPr="00364A9C">
        <w:rPr>
          <w:rFonts w:ascii="Tahoma" w:hAnsi="Tahoma" w:cs="Tahoma"/>
          <w:b/>
          <w:sz w:val="20"/>
          <w:szCs w:val="20"/>
          <w:vertAlign w:val="subscript"/>
        </w:rPr>
        <w:t>5</w:t>
      </w:r>
      <w:r w:rsidRPr="00364A9C">
        <w:rPr>
          <w:rFonts w:ascii="Tahoma" w:hAnsi="Tahoma" w:cs="Tahoma"/>
          <w:b/>
          <w:sz w:val="20"/>
          <w:szCs w:val="20"/>
        </w:rPr>
        <w:t xml:space="preserve"> </w:t>
      </w:r>
    </w:p>
    <w:p w:rsidR="00364A9C" w:rsidRPr="00364A9C" w:rsidRDefault="00364A9C" w:rsidP="002F7ED2">
      <w:pPr>
        <w:rPr>
          <w:rFonts w:ascii="Tahoma" w:hAnsi="Tahoma" w:cs="Tahoma"/>
          <w:sz w:val="20"/>
          <w:szCs w:val="20"/>
        </w:rPr>
      </w:pPr>
      <w:r w:rsidRPr="00364A9C">
        <w:rPr>
          <w:rFonts w:ascii="Tahoma" w:hAnsi="Tahoma" w:cs="Tahoma"/>
          <w:sz w:val="20"/>
          <w:szCs w:val="20"/>
        </w:rPr>
        <w:t>gdzie:</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1</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cena oferty,</w:t>
      </w:r>
    </w:p>
    <w:p w:rsidR="00364A9C" w:rsidRPr="00364A9C" w:rsidRDefault="00364A9C" w:rsidP="002F7ED2">
      <w:pPr>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2</w:t>
      </w:r>
      <w:r w:rsidRPr="00364A9C">
        <w:rPr>
          <w:rFonts w:ascii="Tahoma" w:hAnsi="Tahoma" w:cs="Tahoma"/>
          <w:sz w:val="20"/>
          <w:szCs w:val="20"/>
        </w:rPr>
        <w:t xml:space="preserve"> –</w:t>
      </w:r>
      <w:r w:rsidRPr="00364A9C">
        <w:rPr>
          <w:rFonts w:ascii="Tahoma" w:hAnsi="Tahoma" w:cs="Tahoma"/>
          <w:sz w:val="20"/>
          <w:szCs w:val="20"/>
        </w:rPr>
        <w:tab/>
        <w:t>liczba punktów przyznana danej ofercie w kryterium okres gwarancji,</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3</w:t>
      </w:r>
      <w:r w:rsidRPr="00364A9C">
        <w:rPr>
          <w:rFonts w:ascii="Tahoma" w:hAnsi="Tahoma" w:cs="Tahoma"/>
          <w:sz w:val="20"/>
          <w:szCs w:val="20"/>
        </w:rPr>
        <w:t xml:space="preserve"> –</w:t>
      </w:r>
      <w:r w:rsidRPr="00364A9C">
        <w:rPr>
          <w:rFonts w:ascii="Tahoma" w:hAnsi="Tahoma" w:cs="Tahoma"/>
          <w:sz w:val="20"/>
          <w:szCs w:val="20"/>
        </w:rPr>
        <w:tab/>
      </w:r>
      <w:r w:rsidRPr="007E2720">
        <w:rPr>
          <w:rFonts w:ascii="Tahoma" w:hAnsi="Tahoma" w:cs="Tahoma"/>
          <w:sz w:val="20"/>
          <w:szCs w:val="20"/>
        </w:rPr>
        <w:t xml:space="preserve">liczba punktów przyznana danej ofercie w kryterium wysokość kary umownej za </w:t>
      </w:r>
      <w:r w:rsidR="00A51454" w:rsidRPr="007E2720">
        <w:rPr>
          <w:rFonts w:ascii="Tahoma" w:hAnsi="Tahoma" w:cs="Tahoma"/>
          <w:sz w:val="20"/>
          <w:szCs w:val="20"/>
        </w:rPr>
        <w:t>nieterminową realizację</w:t>
      </w:r>
      <w:r w:rsidRPr="007E2720">
        <w:rPr>
          <w:rFonts w:ascii="Tahoma" w:hAnsi="Tahoma" w:cs="Tahoma"/>
          <w:sz w:val="20"/>
          <w:szCs w:val="20"/>
        </w:rPr>
        <w:t xml:space="preserve"> zamówienia,</w:t>
      </w:r>
    </w:p>
    <w:p w:rsidR="00364A9C" w:rsidRPr="00364A9C" w:rsidRDefault="00364A9C" w:rsidP="00FD31D9">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4</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wysokość kary umownej za odstąpienie od umowy z przyczyn zależnych od </w:t>
      </w:r>
      <w:r w:rsidR="007E2720">
        <w:rPr>
          <w:rFonts w:ascii="Tahoma" w:hAnsi="Tahoma" w:cs="Tahoma"/>
          <w:sz w:val="20"/>
          <w:szCs w:val="20"/>
        </w:rPr>
        <w:t>w</w:t>
      </w:r>
      <w:r w:rsidRPr="00364A9C">
        <w:rPr>
          <w:rFonts w:ascii="Tahoma" w:hAnsi="Tahoma" w:cs="Tahoma"/>
          <w:sz w:val="20"/>
          <w:szCs w:val="20"/>
        </w:rPr>
        <w:t>ykonawcy,</w:t>
      </w:r>
    </w:p>
    <w:p w:rsidR="00364A9C" w:rsidRPr="00364A9C" w:rsidRDefault="00364A9C" w:rsidP="00A51454">
      <w:pPr>
        <w:ind w:left="705" w:hanging="705"/>
        <w:jc w:val="both"/>
        <w:rPr>
          <w:rFonts w:ascii="Tahoma" w:hAnsi="Tahoma" w:cs="Tahoma"/>
          <w:sz w:val="20"/>
          <w:szCs w:val="20"/>
        </w:rPr>
      </w:pPr>
      <w:r w:rsidRPr="00364A9C">
        <w:rPr>
          <w:rFonts w:ascii="Tahoma" w:hAnsi="Tahoma" w:cs="Tahoma"/>
          <w:sz w:val="20"/>
          <w:szCs w:val="20"/>
        </w:rPr>
        <w:t>X</w:t>
      </w:r>
      <w:r w:rsidRPr="00364A9C">
        <w:rPr>
          <w:rFonts w:ascii="Tahoma" w:hAnsi="Tahoma" w:cs="Tahoma"/>
          <w:sz w:val="20"/>
          <w:szCs w:val="20"/>
          <w:vertAlign w:val="subscript"/>
        </w:rPr>
        <w:t>5</w:t>
      </w:r>
      <w:r w:rsidRPr="00364A9C">
        <w:rPr>
          <w:rFonts w:ascii="Tahoma" w:hAnsi="Tahoma" w:cs="Tahoma"/>
          <w:sz w:val="20"/>
          <w:szCs w:val="20"/>
        </w:rPr>
        <w:t xml:space="preserve"> –</w:t>
      </w:r>
      <w:r w:rsidRPr="00364A9C">
        <w:rPr>
          <w:rFonts w:ascii="Tahoma" w:hAnsi="Tahoma" w:cs="Tahoma"/>
          <w:sz w:val="20"/>
          <w:szCs w:val="20"/>
        </w:rPr>
        <w:tab/>
        <w:t xml:space="preserve">liczba punktów przyznana danej ofercie w kryterium </w:t>
      </w:r>
      <w:r w:rsidR="00A51454">
        <w:rPr>
          <w:rFonts w:ascii="Tahoma" w:hAnsi="Tahoma" w:cs="Tahoma"/>
          <w:sz w:val="20"/>
          <w:szCs w:val="20"/>
        </w:rPr>
        <w:t xml:space="preserve">skrócenie </w:t>
      </w:r>
      <w:r w:rsidRPr="00364A9C">
        <w:rPr>
          <w:rFonts w:ascii="Tahoma" w:hAnsi="Tahoma" w:cs="Tahoma"/>
          <w:sz w:val="20"/>
          <w:szCs w:val="20"/>
        </w:rPr>
        <w:t>termin</w:t>
      </w:r>
      <w:r w:rsidR="00A51454">
        <w:rPr>
          <w:rFonts w:ascii="Tahoma" w:hAnsi="Tahoma" w:cs="Tahoma"/>
          <w:sz w:val="20"/>
          <w:szCs w:val="20"/>
        </w:rPr>
        <w:t>u</w:t>
      </w:r>
      <w:r w:rsidRPr="00364A9C">
        <w:rPr>
          <w:rFonts w:ascii="Tahoma" w:hAnsi="Tahoma" w:cs="Tahoma"/>
          <w:sz w:val="20"/>
          <w:szCs w:val="20"/>
        </w:rPr>
        <w:t xml:space="preserve"> realizacji przedmiotu umowy,</w:t>
      </w:r>
    </w:p>
    <w:p w:rsidR="00364A9C" w:rsidRPr="00364A9C" w:rsidRDefault="00364A9C" w:rsidP="002F7ED2">
      <w:pPr>
        <w:rPr>
          <w:rFonts w:ascii="Tahoma" w:hAnsi="Tahoma" w:cs="Tahoma"/>
          <w:sz w:val="20"/>
          <w:szCs w:val="20"/>
        </w:rPr>
      </w:pPr>
      <w:r w:rsidRPr="00364A9C">
        <w:rPr>
          <w:rFonts w:ascii="Tahoma" w:hAnsi="Tahoma" w:cs="Tahoma"/>
          <w:sz w:val="20"/>
          <w:szCs w:val="20"/>
        </w:rPr>
        <w:t>X  –</w:t>
      </w:r>
      <w:r w:rsidRPr="00364A9C">
        <w:rPr>
          <w:rFonts w:ascii="Tahoma" w:hAnsi="Tahoma" w:cs="Tahoma"/>
          <w:sz w:val="20"/>
          <w:szCs w:val="20"/>
        </w:rPr>
        <w:tab/>
        <w:t>łączna liczba punktów uzyskana w kryteriach.</w:t>
      </w:r>
    </w:p>
    <w:p w:rsidR="00364A9C" w:rsidRPr="00364A9C" w:rsidRDefault="00364A9C" w:rsidP="002F7ED2">
      <w:pPr>
        <w:rPr>
          <w:rFonts w:ascii="Tahoma" w:hAnsi="Tahoma" w:cs="Tahoma"/>
          <w:b/>
          <w:sz w:val="20"/>
          <w:szCs w:val="20"/>
        </w:rPr>
      </w:pPr>
    </w:p>
    <w:p w:rsidR="00364A9C" w:rsidRDefault="00364A9C" w:rsidP="002F7ED2">
      <w:pPr>
        <w:jc w:val="both"/>
        <w:rPr>
          <w:rFonts w:ascii="Tahoma" w:hAnsi="Tahoma" w:cs="Tahoma"/>
          <w:sz w:val="20"/>
          <w:szCs w:val="20"/>
        </w:rPr>
      </w:pPr>
      <w:r w:rsidRPr="00364A9C">
        <w:rPr>
          <w:rFonts w:ascii="Tahoma" w:hAnsi="Tahoma" w:cs="Tahoma"/>
          <w:b/>
          <w:sz w:val="20"/>
          <w:szCs w:val="20"/>
        </w:rPr>
        <w:t>Za najkorzystniejszą zostanie uznana oferta niepodlegająca odrzuceniu, która uzyska łącznie najwyższą liczbę punktów</w:t>
      </w:r>
      <w:r w:rsidRPr="00364A9C">
        <w:rPr>
          <w:rFonts w:ascii="Tahoma" w:hAnsi="Tahoma" w:cs="Tahoma"/>
          <w:sz w:val="20"/>
          <w:szCs w:val="20"/>
        </w:rPr>
        <w:t>.</w:t>
      </w:r>
    </w:p>
    <w:p w:rsidR="00577742" w:rsidRDefault="00577742" w:rsidP="00DB33D1">
      <w:pPr>
        <w:pStyle w:val="Standard"/>
        <w:jc w:val="both"/>
        <w:rPr>
          <w:rFonts w:ascii="Tahoma" w:hAnsi="Tahoma" w:cs="Tahoma"/>
        </w:rPr>
      </w:pPr>
    </w:p>
    <w:p w:rsidR="00DB33D1" w:rsidRDefault="00DB33D1" w:rsidP="00DB33D1">
      <w:pPr>
        <w:pStyle w:val="Tekstpodstawowywcity31"/>
        <w:numPr>
          <w:ilvl w:val="1"/>
          <w:numId w:val="11"/>
        </w:numPr>
        <w:tabs>
          <w:tab w:val="left" w:pos="142"/>
        </w:tabs>
        <w:ind w:left="120" w:hanging="180"/>
      </w:pPr>
      <w:r>
        <w:rPr>
          <w:rFonts w:ascii="Tahoma" w:hAnsi="Tahoma" w:cs="Tahoma"/>
          <w:b/>
          <w:i/>
          <w:u w:val="single"/>
        </w:rPr>
        <w:t>Informacja o formalnościach, jakie powinny zostać dopełnione po wyborze oferty w celu zawarcia umowy w sprawie zamówienia publicznego.</w:t>
      </w:r>
    </w:p>
    <w:p w:rsidR="00DB33D1" w:rsidRDefault="00DB33D1" w:rsidP="00DB33D1">
      <w:pPr>
        <w:pStyle w:val="Tekstpodstawowywcity31"/>
        <w:tabs>
          <w:tab w:val="left" w:pos="840"/>
        </w:tabs>
        <w:ind w:left="120"/>
        <w:rPr>
          <w:rFonts w:ascii="Tahoma" w:hAnsi="Tahoma" w:cs="Tahoma"/>
          <w:b/>
          <w:i/>
          <w:sz w:val="18"/>
          <w:szCs w:val="18"/>
          <w:u w:val="single"/>
        </w:rPr>
      </w:pP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którego oferta zostanie wybrana, zobowiązany będzie do podpisania umowy na warunkach określonych we wzorze umowy</w:t>
      </w:r>
      <w:r>
        <w:rPr>
          <w:rFonts w:ascii="Tahoma" w:hAnsi="Tahoma" w:cs="Tahoma"/>
          <w:bCs/>
        </w:rPr>
        <w:t>, który został dołączony do</w:t>
      </w:r>
      <w:r>
        <w:rPr>
          <w:rFonts w:ascii="Tahoma" w:hAnsi="Tahoma" w:cs="Tahoma"/>
        </w:rPr>
        <w:t xml:space="preserve"> niniejszej specyfikacji jako </w:t>
      </w:r>
      <w:r>
        <w:rPr>
          <w:rFonts w:ascii="Tahoma" w:hAnsi="Tahoma" w:cs="Tahoma"/>
          <w:b/>
        </w:rPr>
        <w:t xml:space="preserve">załącznik nr </w:t>
      </w:r>
      <w:r w:rsidR="000869B6">
        <w:rPr>
          <w:rFonts w:ascii="Tahoma" w:hAnsi="Tahoma" w:cs="Tahoma"/>
          <w:b/>
        </w:rPr>
        <w:t>5</w:t>
      </w:r>
      <w:r>
        <w:rPr>
          <w:rFonts w:ascii="Tahoma" w:hAnsi="Tahoma" w:cs="Tahoma"/>
          <w:b/>
        </w:rPr>
        <w:t xml:space="preserve"> do opisu przedmiotu zamówienia Dział II.</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Przyjęcie warunków postępowania jest jednoznaczne z przyjęciem wzoru umowy proponowanego przez zamawiającego. Ewentualne zmiany dokonane przez wykonawcę we wzorze umowy nie będą przez zamawiającego uwzględnione.</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 xml:space="preserve">Zawarcie umowy nastąpi w terminie przewidzianym w art. 94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Wykonawcy wspólnie ubiegający się o udzielenie zamówienia, których oferta zostanie uznana za najkorzystniejszą (konsorcjum, spółka cywilna) są zobowiązani przedstawić zamawiającemu umowę regulującą współpracę tych podmiotów.</w:t>
      </w:r>
    </w:p>
    <w:p w:rsidR="00DB33D1" w:rsidRDefault="00DB33D1" w:rsidP="0069519E">
      <w:pPr>
        <w:pStyle w:val="Standard"/>
        <w:numPr>
          <w:ilvl w:val="3"/>
          <w:numId w:val="379"/>
        </w:numPr>
        <w:tabs>
          <w:tab w:val="left" w:pos="284"/>
        </w:tabs>
        <w:suppressAutoHyphens w:val="0"/>
        <w:ind w:left="284" w:hanging="284"/>
        <w:jc w:val="both"/>
      </w:pPr>
      <w:r>
        <w:rPr>
          <w:rFonts w:ascii="Tahoma" w:hAnsi="Tahoma" w:cs="Tahoma"/>
        </w:rPr>
        <w:t>Wykonawca, pod rygorem stwierdzenia uchylania się od podpisania umowy, dostarczy najpóźniej w dniu podpisania umowy:</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 lub dokumenty potwierdzające prawo osób składających podpisy pod umową do występowania w imieniu wykonawcy i możliwości zawarcia umowy z zamawiającym </w:t>
      </w:r>
      <w:r>
        <w:rPr>
          <w:rFonts w:ascii="Tahoma" w:hAnsi="Tahoma" w:cs="Tahoma"/>
        </w:rPr>
        <w:br/>
        <w:t>(np. pełnomocnictwo), jeżeli te osoby nie są wskazane jako upoważnione do jego reprezentacji we właściwym rejestrze lub ewidencji działalności gospodarczej,</w:t>
      </w:r>
    </w:p>
    <w:p w:rsidR="00DB33D1" w:rsidRDefault="00DB33D1" w:rsidP="00DB33D1">
      <w:pPr>
        <w:pStyle w:val="Standard"/>
        <w:numPr>
          <w:ilvl w:val="1"/>
          <w:numId w:val="112"/>
        </w:numPr>
        <w:suppressAutoHyphens w:val="0"/>
        <w:ind w:left="709" w:hanging="360"/>
        <w:jc w:val="both"/>
      </w:pPr>
      <w:r>
        <w:rPr>
          <w:rFonts w:ascii="Tahoma" w:hAnsi="Tahoma" w:cs="Tahoma"/>
        </w:rPr>
        <w:t xml:space="preserve">dokumenty, o których mowa w § 1 ust. </w:t>
      </w:r>
      <w:r w:rsidR="00C50E39">
        <w:rPr>
          <w:rFonts w:ascii="Tahoma" w:hAnsi="Tahoma" w:cs="Tahoma"/>
        </w:rPr>
        <w:t>3</w:t>
      </w:r>
      <w:r>
        <w:rPr>
          <w:rFonts w:ascii="Tahoma" w:hAnsi="Tahoma" w:cs="Tahoma"/>
        </w:rPr>
        <w:t xml:space="preserve"> wzoru umowy, stanowiącego załącznik nr </w:t>
      </w:r>
      <w:r w:rsidR="000869B6">
        <w:rPr>
          <w:rFonts w:ascii="Tahoma" w:hAnsi="Tahoma" w:cs="Tahoma"/>
        </w:rPr>
        <w:t>5</w:t>
      </w:r>
      <w:r>
        <w:rPr>
          <w:rFonts w:ascii="Tahoma" w:hAnsi="Tahoma" w:cs="Tahoma"/>
        </w:rPr>
        <w:t xml:space="preserve"> do Opisu przedmiotu zamówienia Dział II SIWZ,</w:t>
      </w:r>
    </w:p>
    <w:p w:rsidR="00DB33D1" w:rsidRDefault="00DB33D1" w:rsidP="00DB33D1">
      <w:pPr>
        <w:pStyle w:val="Standard"/>
        <w:numPr>
          <w:ilvl w:val="1"/>
          <w:numId w:val="112"/>
        </w:numPr>
        <w:suppressAutoHyphens w:val="0"/>
        <w:ind w:left="709" w:hanging="360"/>
        <w:jc w:val="both"/>
      </w:pPr>
      <w:r>
        <w:rPr>
          <w:rFonts w:ascii="Tahoma" w:hAnsi="Tahoma" w:cs="Tahoma"/>
        </w:rPr>
        <w:lastRenderedPageBreak/>
        <w:t>potwierdzenie wniesienia zabezpieczenia należytego wykonania umowy, z zastrzeżeniem pkt 15 rozdziału XX niniejszej SIWZ,</w:t>
      </w:r>
    </w:p>
    <w:p w:rsidR="00DB33D1" w:rsidRPr="003E36AE" w:rsidRDefault="00DB33D1" w:rsidP="00DB33D1">
      <w:pPr>
        <w:pStyle w:val="Standard"/>
        <w:numPr>
          <w:ilvl w:val="1"/>
          <w:numId w:val="112"/>
        </w:numPr>
        <w:ind w:left="709" w:hanging="360"/>
        <w:jc w:val="both"/>
        <w:rPr>
          <w:rFonts w:ascii="Tahoma" w:hAnsi="Tahoma" w:cs="Tahoma"/>
        </w:rPr>
      </w:pPr>
      <w:r>
        <w:rPr>
          <w:rFonts w:ascii="Tahoma" w:hAnsi="Tahoma" w:cs="Tahoma"/>
        </w:rPr>
        <w:t xml:space="preserve">Listę Pracowników wyznaczonych do realizacji zamówienia (w zakresie czynności wskazanych w pkt </w:t>
      </w:r>
      <w:r w:rsidR="00A51454">
        <w:rPr>
          <w:rFonts w:ascii="Tahoma" w:hAnsi="Tahoma" w:cs="Tahoma"/>
        </w:rPr>
        <w:t>6</w:t>
      </w:r>
      <w:r>
        <w:rPr>
          <w:rFonts w:ascii="Tahoma" w:hAnsi="Tahoma" w:cs="Tahoma"/>
        </w:rPr>
        <w:t xml:space="preserve"> rozdz. III SIWZ), zatrudnionych na podstawie umowy o pracę</w:t>
      </w:r>
      <w:r w:rsidRPr="003E36AE">
        <w:rPr>
          <w:rFonts w:ascii="Tahoma" w:hAnsi="Tahoma" w:cs="Tahoma"/>
        </w:rPr>
        <w:t xml:space="preserve">.  </w:t>
      </w:r>
    </w:p>
    <w:p w:rsidR="00E40B5F" w:rsidRPr="00E40B5F"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 xml:space="preserve">Jeżeli wykonawca, którego oferta została wybrana, uchyla się od zawarcia umowy (nie wypełni wymagań formalnych zawartych w treści niniejszej SIWZ dotyczących podpisania umowy) zamawiający dokona czynności, o których mowa w art. 24aa ust. 2 lub art. 94 ust. 3 ustawy </w:t>
      </w:r>
      <w:proofErr w:type="spellStart"/>
      <w:r w:rsidRPr="00E40B5F">
        <w:rPr>
          <w:rFonts w:ascii="Tahoma" w:hAnsi="Tahoma" w:cs="Tahoma"/>
        </w:rPr>
        <w:t>Pzp</w:t>
      </w:r>
      <w:proofErr w:type="spellEnd"/>
      <w:r w:rsidR="004F57CF">
        <w:rPr>
          <w:rFonts w:ascii="Tahoma" w:hAnsi="Tahoma" w:cs="Tahoma"/>
        </w:rPr>
        <w:t xml:space="preserve"> oraz zatrzyma wadium </w:t>
      </w:r>
      <w:r w:rsidR="004F57CF" w:rsidRPr="002C348D">
        <w:rPr>
          <w:rFonts w:ascii="Tahoma" w:hAnsi="Tahoma" w:cs="Tahoma"/>
        </w:rPr>
        <w:t xml:space="preserve">na podstawie art. 46 ust. 5 ustawy </w:t>
      </w:r>
      <w:proofErr w:type="spellStart"/>
      <w:r w:rsidR="004F57CF" w:rsidRPr="002C348D">
        <w:rPr>
          <w:rFonts w:ascii="Tahoma" w:hAnsi="Tahoma" w:cs="Tahoma"/>
        </w:rPr>
        <w:t>Pzp</w:t>
      </w:r>
      <w:proofErr w:type="spellEnd"/>
      <w:r w:rsidR="00E40B5F" w:rsidRPr="00E40B5F">
        <w:rPr>
          <w:rFonts w:ascii="Tahoma" w:hAnsi="Tahoma" w:cs="Tahoma"/>
        </w:rPr>
        <w:t>.</w:t>
      </w:r>
      <w:r w:rsidRPr="00E40B5F">
        <w:rPr>
          <w:rFonts w:ascii="Tahoma" w:hAnsi="Tahoma" w:cs="Tahoma"/>
        </w:rPr>
        <w:t xml:space="preserve"> </w:t>
      </w:r>
    </w:p>
    <w:p w:rsidR="00DB33D1" w:rsidRDefault="00DB33D1" w:rsidP="0069519E">
      <w:pPr>
        <w:pStyle w:val="Standard"/>
        <w:numPr>
          <w:ilvl w:val="3"/>
          <w:numId w:val="380"/>
        </w:numPr>
        <w:tabs>
          <w:tab w:val="left" w:pos="284"/>
        </w:tabs>
        <w:suppressAutoHyphens w:val="0"/>
        <w:ind w:left="284" w:hanging="284"/>
        <w:jc w:val="both"/>
      </w:pPr>
      <w:r w:rsidRPr="00E40B5F">
        <w:rPr>
          <w:rFonts w:ascii="Tahoma" w:hAnsi="Tahoma" w:cs="Tahoma"/>
        </w:rPr>
        <w:t>Zamawiający nie przewiduje zawarcia umowy ramowej.</w:t>
      </w:r>
    </w:p>
    <w:p w:rsidR="00DB33D1" w:rsidRDefault="00DB33D1" w:rsidP="00DB33D1">
      <w:pPr>
        <w:pStyle w:val="Standard"/>
        <w:suppressAutoHyphens w:val="0"/>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Możliwości zmiany postanowień zawartej umowy.</w:t>
      </w:r>
    </w:p>
    <w:p w:rsidR="00DB33D1" w:rsidRDefault="00DB33D1" w:rsidP="00DB33D1">
      <w:pPr>
        <w:pStyle w:val="Standard"/>
        <w:rPr>
          <w:rFonts w:ascii="Tahoma" w:hAnsi="Tahoma" w:cs="Tahoma"/>
          <w:color w:val="FF0000"/>
          <w:sz w:val="18"/>
          <w:szCs w:val="18"/>
        </w:rPr>
      </w:pPr>
    </w:p>
    <w:p w:rsidR="00DB33D1" w:rsidRDefault="00DB33D1" w:rsidP="0069519E">
      <w:pPr>
        <w:pStyle w:val="Standard"/>
        <w:numPr>
          <w:ilvl w:val="0"/>
          <w:numId w:val="381"/>
        </w:numPr>
        <w:ind w:left="284" w:hanging="284"/>
        <w:jc w:val="both"/>
      </w:pPr>
      <w:r>
        <w:rPr>
          <w:rFonts w:ascii="Tahoma" w:hAnsi="Tahoma" w:cs="Tahoma"/>
        </w:rPr>
        <w:t>Zamawiający przewiduje możliwość zmian postanowień zawartej umowy (tzw. zmiany kontraktowe) w</w:t>
      </w:r>
      <w:r w:rsidR="009C53FA">
        <w:rPr>
          <w:rFonts w:ascii="Tahoma" w:hAnsi="Tahoma" w:cs="Tahoma"/>
        </w:rPr>
        <w:t> </w:t>
      </w:r>
      <w:r>
        <w:rPr>
          <w:rFonts w:ascii="Tahoma" w:hAnsi="Tahoma" w:cs="Tahoma"/>
        </w:rPr>
        <w:t xml:space="preserve">stosunku do treści oferty, na podstawie której dokonano wyboru wykonawcy, zgodnie z warunkami podanymi we wzorze umowy, stanowiących załącznik nr </w:t>
      </w:r>
      <w:r w:rsidR="004F57CF">
        <w:rPr>
          <w:rFonts w:ascii="Tahoma" w:hAnsi="Tahoma" w:cs="Tahoma"/>
        </w:rPr>
        <w:t>5</w:t>
      </w:r>
      <w:r>
        <w:rPr>
          <w:rFonts w:ascii="Tahoma" w:hAnsi="Tahoma" w:cs="Tahoma"/>
        </w:rPr>
        <w:t xml:space="preserve"> do Działu II SIWZ.</w:t>
      </w:r>
    </w:p>
    <w:p w:rsidR="00DB33D1" w:rsidRDefault="00DB33D1" w:rsidP="0069519E">
      <w:pPr>
        <w:pStyle w:val="Standard"/>
        <w:numPr>
          <w:ilvl w:val="0"/>
          <w:numId w:val="381"/>
        </w:numPr>
        <w:ind w:left="284" w:hanging="284"/>
        <w:jc w:val="both"/>
      </w:pPr>
      <w:r>
        <w:rPr>
          <w:rFonts w:ascii="Tahoma" w:hAnsi="Tahoma" w:cs="Tahoma"/>
        </w:rPr>
        <w:t xml:space="preserve">Zmiana umowy może także nastąpić w przypadkach, o których mowa w art. 144 ust. 1 pkt 2-6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284"/>
        <w:jc w:val="both"/>
        <w:rPr>
          <w:rFonts w:ascii="Tahoma" w:hAnsi="Tahoma" w:cs="Tahoma"/>
        </w:rPr>
      </w:pPr>
    </w:p>
    <w:p w:rsidR="00DB33D1" w:rsidRDefault="00DB33D1" w:rsidP="00DB33D1">
      <w:pPr>
        <w:pStyle w:val="Nagwek2"/>
        <w:numPr>
          <w:ilvl w:val="1"/>
          <w:numId w:val="11"/>
        </w:numPr>
        <w:tabs>
          <w:tab w:val="left" w:pos="284"/>
        </w:tabs>
        <w:jc w:val="both"/>
      </w:pPr>
      <w:r>
        <w:rPr>
          <w:rFonts w:ascii="Tahoma" w:hAnsi="Tahoma" w:cs="Tahoma"/>
          <w:bCs w:val="0"/>
          <w:iCs w:val="0"/>
          <w:u w:val="single"/>
        </w:rPr>
        <w:t>Zabezpieczenie należytego wykonania umowy.</w:t>
      </w:r>
    </w:p>
    <w:p w:rsidR="00DB33D1" w:rsidRDefault="00DB33D1" w:rsidP="00DB33D1">
      <w:pPr>
        <w:pStyle w:val="Nagwek2"/>
        <w:ind w:left="180"/>
        <w:jc w:val="both"/>
        <w:rPr>
          <w:rFonts w:ascii="Tahoma" w:hAnsi="Tahoma" w:cs="Tahoma"/>
          <w:bCs w:val="0"/>
          <w:iCs w:val="0"/>
          <w:sz w:val="18"/>
          <w:szCs w:val="18"/>
          <w:u w:val="single"/>
        </w:rPr>
      </w:pPr>
    </w:p>
    <w:p w:rsidR="00DB33D1" w:rsidRDefault="00DB33D1" w:rsidP="0069519E">
      <w:pPr>
        <w:pStyle w:val="Standard"/>
        <w:numPr>
          <w:ilvl w:val="0"/>
          <w:numId w:val="382"/>
        </w:numPr>
        <w:tabs>
          <w:tab w:val="left" w:pos="284"/>
        </w:tabs>
        <w:ind w:left="284" w:hanging="284"/>
        <w:jc w:val="both"/>
      </w:pPr>
      <w:r>
        <w:rPr>
          <w:rFonts w:ascii="Tahoma" w:hAnsi="Tahoma" w:cs="Tahoma"/>
        </w:rPr>
        <w:t>Wykonawca,</w:t>
      </w:r>
      <w:r>
        <w:rPr>
          <w:rFonts w:ascii="Tahoma" w:hAnsi="Tahoma" w:cs="Tahoma"/>
          <w:bCs/>
          <w:iCs/>
        </w:rPr>
        <w:t xml:space="preserve"> którego oferta zostanie wybrana jako najkorzystniejsza zobowiązany będzie do wniesienia</w:t>
      </w:r>
      <w:r>
        <w:rPr>
          <w:rFonts w:ascii="Tahoma" w:hAnsi="Tahoma" w:cs="Tahoma"/>
        </w:rPr>
        <w:t xml:space="preserve"> zabezpieczenia należytego wykonania umowy w wysokości </w:t>
      </w:r>
      <w:r w:rsidR="004F57CF">
        <w:rPr>
          <w:rFonts w:ascii="Tahoma" w:hAnsi="Tahoma" w:cs="Tahoma"/>
          <w:b/>
          <w:bCs/>
        </w:rPr>
        <w:t>5</w:t>
      </w:r>
      <w:r>
        <w:rPr>
          <w:rFonts w:ascii="Tahoma" w:hAnsi="Tahoma" w:cs="Tahoma"/>
          <w:b/>
        </w:rPr>
        <w:t>%</w:t>
      </w:r>
      <w:r>
        <w:rPr>
          <w:rFonts w:ascii="Tahoma" w:hAnsi="Tahoma" w:cs="Tahoma"/>
        </w:rPr>
        <w:t xml:space="preserve"> ceny całkowitej brutto podanej w ofercie (łącznie z podatkiem VAT). Wybrany wykonawca zobowiązany jest wnieść zabezpieczenie należytego wykonania umowy w pełnej wysokości, niezależnie od formy jego wniesienia, najpóźniej w dniu zawarcia umowy, ale przed jej podpisaniem.</w:t>
      </w:r>
    </w:p>
    <w:p w:rsidR="00DB33D1" w:rsidRDefault="00DB33D1" w:rsidP="0069519E">
      <w:pPr>
        <w:pStyle w:val="Standard"/>
        <w:numPr>
          <w:ilvl w:val="0"/>
          <w:numId w:val="382"/>
        </w:numPr>
        <w:tabs>
          <w:tab w:val="left" w:pos="284"/>
        </w:tabs>
        <w:ind w:left="284" w:hanging="284"/>
        <w:jc w:val="both"/>
      </w:pPr>
      <w:r>
        <w:rPr>
          <w:rFonts w:ascii="Tahoma" w:hAnsi="Tahoma" w:cs="Tahoma"/>
        </w:rPr>
        <w:t>Zabezpieczenie służy pokryciu roszczeń z tytułu niewykonania lub nienależytego wykonania umowy, a także roszczeń z tytułu rękojmi za wady.</w:t>
      </w:r>
    </w:p>
    <w:p w:rsidR="00DB33D1" w:rsidRDefault="00DB33D1" w:rsidP="0069519E">
      <w:pPr>
        <w:pStyle w:val="Standard"/>
        <w:numPr>
          <w:ilvl w:val="0"/>
          <w:numId w:val="382"/>
        </w:numPr>
        <w:tabs>
          <w:tab w:val="left" w:pos="284"/>
        </w:tabs>
        <w:ind w:left="284" w:hanging="284"/>
        <w:jc w:val="both"/>
      </w:pPr>
      <w:r>
        <w:rPr>
          <w:rFonts w:ascii="Tahoma" w:hAnsi="Tahoma" w:cs="Tahoma"/>
        </w:rPr>
        <w:t xml:space="preserve">Zabezpieczenie należytego wykonania umowy zgodnie z </w:t>
      </w:r>
      <w:r>
        <w:rPr>
          <w:rFonts w:ascii="Tahoma" w:hAnsi="Tahoma" w:cs="Tahoma"/>
          <w:bCs/>
          <w:iCs/>
        </w:rPr>
        <w:t xml:space="preserve">art. 148 ust. 1 ustawy </w:t>
      </w:r>
      <w:proofErr w:type="spellStart"/>
      <w:r>
        <w:rPr>
          <w:rFonts w:ascii="Tahoma" w:hAnsi="Tahoma" w:cs="Tahoma"/>
          <w:bCs/>
          <w:iCs/>
        </w:rPr>
        <w:t>Pzp</w:t>
      </w:r>
      <w:proofErr w:type="spellEnd"/>
      <w:r>
        <w:rPr>
          <w:rFonts w:ascii="Tahoma" w:hAnsi="Tahoma" w:cs="Tahoma"/>
        </w:rPr>
        <w:t xml:space="preserve"> może być wniesione według wyboru wykonawcy w jednej lub kilku następujących formach:</w:t>
      </w:r>
    </w:p>
    <w:p w:rsidR="00DB33D1" w:rsidRDefault="00DB33D1" w:rsidP="0069519E">
      <w:pPr>
        <w:pStyle w:val="Standard"/>
        <w:numPr>
          <w:ilvl w:val="0"/>
          <w:numId w:val="384"/>
        </w:numPr>
        <w:tabs>
          <w:tab w:val="left" w:pos="426"/>
        </w:tabs>
        <w:ind w:left="567" w:hanging="283"/>
        <w:jc w:val="both"/>
      </w:pPr>
      <w:r>
        <w:rPr>
          <w:rFonts w:ascii="Tahoma" w:hAnsi="Tahoma" w:cs="Tahoma"/>
        </w:rPr>
        <w:t>w pieniądzu,</w:t>
      </w:r>
    </w:p>
    <w:p w:rsidR="00DB33D1" w:rsidRDefault="00DB33D1" w:rsidP="0069519E">
      <w:pPr>
        <w:pStyle w:val="Standard"/>
        <w:numPr>
          <w:ilvl w:val="0"/>
          <w:numId w:val="384"/>
        </w:numPr>
        <w:ind w:left="567" w:hanging="283"/>
        <w:jc w:val="both"/>
      </w:pPr>
      <w:r>
        <w:rPr>
          <w:rFonts w:ascii="Tahoma" w:hAnsi="Tahoma" w:cs="Tahoma"/>
        </w:rPr>
        <w:t>poręczeniach bankowych lub poręczeniach spółdzielczej kasy oszczędnościowo - kredytowej, z tym że zobowiązanie kasy jest zawsze zobowiązaniem pieniężnym,</w:t>
      </w:r>
    </w:p>
    <w:p w:rsidR="00DB33D1" w:rsidRDefault="00DB33D1" w:rsidP="0069519E">
      <w:pPr>
        <w:pStyle w:val="Standard"/>
        <w:numPr>
          <w:ilvl w:val="0"/>
          <w:numId w:val="384"/>
        </w:numPr>
        <w:ind w:left="567" w:hanging="283"/>
        <w:jc w:val="both"/>
      </w:pPr>
      <w:r>
        <w:rPr>
          <w:rFonts w:ascii="Tahoma" w:hAnsi="Tahoma" w:cs="Tahoma"/>
        </w:rPr>
        <w:t>gwarancjach bankowych,</w:t>
      </w:r>
    </w:p>
    <w:p w:rsidR="00DB33D1" w:rsidRDefault="00DB33D1" w:rsidP="0069519E">
      <w:pPr>
        <w:pStyle w:val="Standard"/>
        <w:numPr>
          <w:ilvl w:val="0"/>
          <w:numId w:val="384"/>
        </w:numPr>
        <w:ind w:left="567" w:hanging="283"/>
        <w:jc w:val="both"/>
      </w:pPr>
      <w:r>
        <w:rPr>
          <w:rFonts w:ascii="Tahoma" w:hAnsi="Tahoma" w:cs="Tahoma"/>
        </w:rPr>
        <w:t>gwarancjach ubezpieczeniowych,</w:t>
      </w:r>
    </w:p>
    <w:p w:rsidR="00DB33D1" w:rsidRDefault="00DB33D1" w:rsidP="0069519E">
      <w:pPr>
        <w:pStyle w:val="Standard"/>
        <w:numPr>
          <w:ilvl w:val="0"/>
          <w:numId w:val="384"/>
        </w:numPr>
        <w:ind w:left="567" w:hanging="283"/>
        <w:jc w:val="both"/>
      </w:pPr>
      <w:r>
        <w:rPr>
          <w:rFonts w:ascii="Tahoma" w:hAnsi="Tahoma" w:cs="Tahoma"/>
        </w:rPr>
        <w:t xml:space="preserve">poręczeniach udzielanych przez podmioty, o których mowa w art. 6b ust. 5 pkt. 2 ustawy z dnia </w:t>
      </w:r>
      <w:r>
        <w:rPr>
          <w:rFonts w:ascii="Tahoma" w:hAnsi="Tahoma" w:cs="Tahoma"/>
        </w:rPr>
        <w:br/>
        <w:t>9 listopada 2000 r. o utworzeniu Polskiej Agencji Rozwoju Przedsiębiorczości.</w:t>
      </w:r>
    </w:p>
    <w:p w:rsidR="00DB33D1" w:rsidRDefault="00DB33D1" w:rsidP="00DB33D1">
      <w:pPr>
        <w:pStyle w:val="Standard"/>
        <w:ind w:left="284"/>
        <w:jc w:val="both"/>
      </w:pPr>
      <w:r>
        <w:rPr>
          <w:rFonts w:ascii="Tahoma" w:hAnsi="Tahoma" w:cs="Tahoma"/>
        </w:rPr>
        <w:t xml:space="preserve">Zamawiający nie wyraża zgody na wniesienie ww. zabezpieczenia w formach określonych w art. 148 </w:t>
      </w:r>
      <w:r>
        <w:rPr>
          <w:rFonts w:ascii="Tahoma" w:hAnsi="Tahoma" w:cs="Tahoma"/>
        </w:rPr>
        <w:br/>
        <w:t xml:space="preserve">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Zabezpieczenie należytego </w:t>
      </w:r>
      <w:r w:rsidRPr="00C14C1F">
        <w:rPr>
          <w:rFonts w:ascii="Tahoma" w:hAnsi="Tahoma" w:cs="Tahoma"/>
        </w:rPr>
        <w:t xml:space="preserve">wykonania umowy wniesione w pieniądzu należy wpłacić przelewem na rachunek bankowy zamawiającego: </w:t>
      </w:r>
      <w:r w:rsidR="004F47D5" w:rsidRPr="004F47D5">
        <w:rPr>
          <w:rFonts w:ascii="Tahoma" w:hAnsi="Tahoma" w:cs="Tahoma"/>
          <w:b/>
        </w:rPr>
        <w:t>28 1560 1094 0000 9250 0003 4148</w:t>
      </w:r>
      <w:r w:rsidR="00C50E39" w:rsidRPr="00C14C1F">
        <w:t xml:space="preserve"> </w:t>
      </w:r>
      <w:r w:rsidRPr="00C14C1F">
        <w:rPr>
          <w:rFonts w:ascii="Tahoma" w:hAnsi="Tahoma" w:cs="Tahoma"/>
        </w:rPr>
        <w:t>z</w:t>
      </w:r>
      <w:r w:rsidRPr="002F074A">
        <w:rPr>
          <w:rFonts w:ascii="Tahoma" w:hAnsi="Tahoma" w:cs="Tahoma"/>
        </w:rPr>
        <w:t xml:space="preserve"> dopiskiem na blankiecie</w:t>
      </w:r>
      <w:r>
        <w:rPr>
          <w:rFonts w:ascii="Tahoma" w:hAnsi="Tahoma" w:cs="Tahoma"/>
        </w:rPr>
        <w:t xml:space="preserve"> przelewu jakiego postępowania dotyczy.</w:t>
      </w:r>
    </w:p>
    <w:p w:rsidR="00DB33D1" w:rsidRDefault="00DB33D1" w:rsidP="0069519E">
      <w:pPr>
        <w:pStyle w:val="Standard"/>
        <w:numPr>
          <w:ilvl w:val="0"/>
          <w:numId w:val="383"/>
        </w:numPr>
        <w:ind w:left="284" w:hanging="284"/>
        <w:jc w:val="both"/>
      </w:pPr>
      <w:r>
        <w:rPr>
          <w:rFonts w:ascii="Tahoma" w:hAnsi="Tahoma" w:cs="Tahoma"/>
        </w:rPr>
        <w:t>Zabezpieczenie należytego wykonania umowy winno być złożone przed zawarciem umowy.</w:t>
      </w:r>
      <w:r>
        <w:rPr>
          <w:rFonts w:ascii="Tahoma" w:hAnsi="Tahoma" w:cs="Tahoma"/>
          <w:bCs/>
        </w:rPr>
        <w:br/>
      </w:r>
      <w:r>
        <w:rPr>
          <w:rFonts w:ascii="Tahoma" w:hAnsi="Tahoma" w:cs="Tahoma"/>
        </w:rPr>
        <w:t>W przypadku zabezpieczenia należytego wykonania umowy wnoszonego w pieniądzu</w:t>
      </w:r>
      <w:r>
        <w:rPr>
          <w:rFonts w:ascii="Tahoma" w:hAnsi="Tahoma" w:cs="Tahoma"/>
          <w:bCs/>
        </w:rPr>
        <w:t xml:space="preserve"> za termin „przed zawarciem umowy” przyjmuje się datę wpływu środków na rachunek bankowy zamawiającego.</w:t>
      </w:r>
    </w:p>
    <w:p w:rsidR="00DB33D1" w:rsidRDefault="00DB33D1" w:rsidP="0069519E">
      <w:pPr>
        <w:pStyle w:val="Standard"/>
        <w:numPr>
          <w:ilvl w:val="0"/>
          <w:numId w:val="383"/>
        </w:numPr>
        <w:ind w:left="284" w:hanging="284"/>
        <w:jc w:val="both"/>
      </w:pPr>
      <w:r>
        <w:rPr>
          <w:rFonts w:ascii="Tahoma" w:hAnsi="Tahoma" w:cs="Tahoma"/>
          <w:bCs/>
          <w:iCs/>
        </w:rPr>
        <w:t>Zabezpieczenie należytego wykonania powinno być tak wniesione, aby zachowało ciągłość przez cały okres trwania umowy.</w:t>
      </w:r>
    </w:p>
    <w:p w:rsidR="004F57CF" w:rsidRPr="004F57CF" w:rsidRDefault="004F57CF" w:rsidP="004F57CF">
      <w:pPr>
        <w:widowControl/>
        <w:numPr>
          <w:ilvl w:val="0"/>
          <w:numId w:val="383"/>
        </w:numPr>
        <w:autoSpaceDN/>
        <w:ind w:left="284" w:hanging="284"/>
        <w:jc w:val="both"/>
        <w:textAlignment w:val="auto"/>
        <w:rPr>
          <w:rFonts w:ascii="Tahoma" w:hAnsi="Tahoma" w:cs="Tahoma"/>
          <w:sz w:val="20"/>
          <w:szCs w:val="20"/>
        </w:rPr>
      </w:pPr>
      <w:r w:rsidRPr="004F57CF">
        <w:rPr>
          <w:rFonts w:ascii="Tahoma" w:hAnsi="Tahoma" w:cs="Tahoma"/>
          <w:sz w:val="20"/>
          <w:szCs w:val="20"/>
        </w:rPr>
        <w:t xml:space="preserve">W przypadku wniesienia wadium w pieniądzu wykonawca może wyrazić zgodę na zaliczenie kwoty wadium na poczet zabezpieczenia. </w:t>
      </w:r>
    </w:p>
    <w:p w:rsidR="000128CB" w:rsidRPr="000128CB" w:rsidRDefault="00DB33D1" w:rsidP="0069519E">
      <w:pPr>
        <w:pStyle w:val="Standard"/>
        <w:numPr>
          <w:ilvl w:val="0"/>
          <w:numId w:val="383"/>
        </w:numPr>
        <w:ind w:left="284" w:hanging="284"/>
        <w:jc w:val="both"/>
      </w:pPr>
      <w:r>
        <w:rPr>
          <w:rFonts w:ascii="Tahoma" w:hAnsi="Tahoma" w:cs="Tahoma"/>
        </w:rPr>
        <w:t xml:space="preserve">Jeżeli zabezpieczenie wniesiono w pieniądzu, to zgodnie z postanowieniem art. 148 ust 5 ustawy </w:t>
      </w:r>
      <w:proofErr w:type="spellStart"/>
      <w:r>
        <w:rPr>
          <w:rFonts w:ascii="Tahoma" w:hAnsi="Tahoma" w:cs="Tahoma"/>
        </w:rPr>
        <w:t>Pzp</w:t>
      </w:r>
      <w:proofErr w:type="spellEnd"/>
      <w:r>
        <w:rPr>
          <w:rFonts w:ascii="Tahoma" w:hAnsi="Tahoma" w:cs="Tahoma"/>
        </w:rPr>
        <w:t xml:space="preserve"> zamawiający przechowuje je na oprocentowanym rachunku bankowym. </w:t>
      </w:r>
    </w:p>
    <w:p w:rsidR="00DB33D1" w:rsidRDefault="00DB33D1" w:rsidP="0069519E">
      <w:pPr>
        <w:pStyle w:val="Standard"/>
        <w:numPr>
          <w:ilvl w:val="0"/>
          <w:numId w:val="383"/>
        </w:numPr>
        <w:ind w:left="284" w:hanging="284"/>
        <w:jc w:val="both"/>
      </w:pPr>
      <w:r>
        <w:rPr>
          <w:rFonts w:ascii="Tahoma" w:hAnsi="Tahoma" w:cs="Tahoma"/>
        </w:rPr>
        <w:t>Zamawiający zwraca zabezpieczenie wniesione w pieniądzu wraz z odsetkami wynikającymi z umowy rachunku bankowego, na którym było ono przechowywane, pomniejszone o koszty prowadzenia tego rachunku oraz prowizji bankowej za przelew pieniędzy na rachunek bankowy wykonawcy.</w:t>
      </w:r>
    </w:p>
    <w:p w:rsidR="00DB33D1" w:rsidRDefault="00DB33D1" w:rsidP="0069519E">
      <w:pPr>
        <w:pStyle w:val="Standard"/>
        <w:numPr>
          <w:ilvl w:val="0"/>
          <w:numId w:val="383"/>
        </w:numPr>
        <w:ind w:left="284" w:hanging="284"/>
        <w:jc w:val="both"/>
      </w:pPr>
      <w:r>
        <w:rPr>
          <w:rFonts w:ascii="Tahoma" w:hAnsi="Tahoma" w:cs="Tahoma"/>
        </w:rPr>
        <w:t xml:space="preserve">Zabezpieczenie należytego wykonania umowy złożone w formie gwarancji lub poręczenia winno być bezwarunkowo płatne na pierwsze żądanie zamawiającego oraz zawierać bezwzględne i nieodwołalne zobowiązanie podmiotu udzielającego gwarancji lub poręczenia wypłaty sumy zabezpieczenia na każde żądanie zamawiającego. Zabezpieczenie winno obejmować faktyczny okres wykonywania zamówienia, </w:t>
      </w:r>
      <w:r>
        <w:rPr>
          <w:rFonts w:ascii="Tahoma" w:hAnsi="Tahoma" w:cs="Tahoma"/>
        </w:rPr>
        <w:br/>
        <w:t>aż do chwili uznania przez zamawiającego, iż zostało ono należycie wykonane.</w:t>
      </w:r>
    </w:p>
    <w:p w:rsidR="00DB33D1" w:rsidRDefault="00DB33D1" w:rsidP="0069519E">
      <w:pPr>
        <w:pStyle w:val="Standard"/>
        <w:numPr>
          <w:ilvl w:val="0"/>
          <w:numId w:val="383"/>
        </w:numPr>
        <w:ind w:left="284" w:hanging="284"/>
        <w:jc w:val="both"/>
      </w:pPr>
      <w:r>
        <w:rPr>
          <w:rFonts w:ascii="Tahoma" w:hAnsi="Tahoma" w:cs="Tahoma"/>
        </w:rPr>
        <w:t xml:space="preserve">Zgodnie z treścią art. 150 ust. 7 ustawy </w:t>
      </w:r>
      <w:proofErr w:type="spellStart"/>
      <w:r>
        <w:rPr>
          <w:rFonts w:ascii="Tahoma" w:hAnsi="Tahoma" w:cs="Tahoma"/>
        </w:rPr>
        <w:t>Pzp</w:t>
      </w:r>
      <w:proofErr w:type="spellEnd"/>
      <w:r>
        <w:rPr>
          <w:rFonts w:ascii="Tahoma" w:hAnsi="Tahoma" w:cs="Tahoma"/>
        </w:rPr>
        <w:t xml:space="preserve"> zabezpieczenie w pieniądzu wnosi się na cały okres obowiązywania zabezpieczenia, natomiast zabezpieczenie w innej formie (gwarancja lub poręczenie) wnosi </w:t>
      </w:r>
      <w:r>
        <w:rPr>
          <w:rFonts w:ascii="Tahoma" w:hAnsi="Tahoma" w:cs="Tahoma"/>
        </w:rPr>
        <w:lastRenderedPageBreak/>
        <w:t>się na okres nie krótszy niż 5 lat, z jednoczesnym zobowiązaniem wykonawcy do przedłużenia zabezpieczenia lub wniesienia nowego zabezpieczenia na kolejny okres.</w:t>
      </w:r>
    </w:p>
    <w:p w:rsidR="00DB33D1" w:rsidRDefault="00DB33D1" w:rsidP="0069519E">
      <w:pPr>
        <w:pStyle w:val="Standard"/>
        <w:numPr>
          <w:ilvl w:val="0"/>
          <w:numId w:val="383"/>
        </w:numPr>
        <w:ind w:left="284" w:hanging="284"/>
        <w:jc w:val="both"/>
      </w:pPr>
      <w:r>
        <w:rPr>
          <w:rFonts w:ascii="Tahoma" w:hAnsi="Tahoma" w:cs="Tahoma"/>
        </w:rPr>
        <w:t>Zabezpieczenie należytego wykonania umowy złożone w formie gwarancji lub poręczenia winno również zawierać zobowiązanie podmiotu udzielającego gwarancji lub poręczenia do wypłaty kwoty z</w:t>
      </w:r>
      <w:r w:rsidR="009C53FA">
        <w:rPr>
          <w:rFonts w:ascii="Tahoma" w:hAnsi="Tahoma" w:cs="Tahoma"/>
        </w:rPr>
        <w:t> </w:t>
      </w:r>
      <w:r>
        <w:rPr>
          <w:rFonts w:ascii="Tahoma" w:hAnsi="Tahoma" w:cs="Tahoma"/>
        </w:rPr>
        <w:t xml:space="preserve">zabezpieczenia w przypadku nie wykonania przez wykonawcę obowiązku określonego w art. 150 ust. 8 ustawy </w:t>
      </w:r>
      <w:proofErr w:type="spellStart"/>
      <w:r>
        <w:rPr>
          <w:rFonts w:ascii="Tahoma" w:hAnsi="Tahoma" w:cs="Tahoma"/>
        </w:rPr>
        <w:t>Pzp</w:t>
      </w:r>
      <w:proofErr w:type="spellEnd"/>
      <w:r>
        <w:rPr>
          <w:rFonts w:ascii="Tahoma" w:hAnsi="Tahoma" w:cs="Tahoma"/>
        </w:rPr>
        <w:t xml:space="preserve">.  </w:t>
      </w:r>
    </w:p>
    <w:p w:rsidR="00DB33D1" w:rsidRDefault="00DB33D1" w:rsidP="0069519E">
      <w:pPr>
        <w:pStyle w:val="Standard"/>
        <w:numPr>
          <w:ilvl w:val="0"/>
          <w:numId w:val="383"/>
        </w:numPr>
        <w:ind w:left="284" w:hanging="284"/>
        <w:jc w:val="both"/>
      </w:pPr>
      <w:r>
        <w:rPr>
          <w:rFonts w:ascii="Tahoma" w:hAnsi="Tahoma" w:cs="Tahoma"/>
        </w:rPr>
        <w:t>Gwarancja lub poręczenie musi być udzielone przez upoważnionego (należycie umocowanego) przedstawiciela gwaranta lub poręczyciela. Podpis winien być sporządzony w sposób umożliwiający jego identyfikację np. złożony wraz z imienną pieczątką lub czytelny (z podaniem imienia i nazwiska).</w:t>
      </w:r>
    </w:p>
    <w:p w:rsidR="00DB33D1" w:rsidRDefault="00DB33D1" w:rsidP="0069519E">
      <w:pPr>
        <w:pStyle w:val="Standard"/>
        <w:numPr>
          <w:ilvl w:val="0"/>
          <w:numId w:val="383"/>
        </w:numPr>
        <w:ind w:left="284" w:hanging="284"/>
        <w:jc w:val="both"/>
      </w:pPr>
      <w:r>
        <w:rPr>
          <w:rFonts w:ascii="Tahoma" w:hAnsi="Tahoma" w:cs="Tahoma"/>
        </w:rPr>
        <w:t xml:space="preserve">Do zmiany formy zabezpieczenia należytego wykonania umowy w trakcie jej realizacji stosuje się art. 149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3"/>
        </w:numPr>
        <w:ind w:left="284" w:hanging="284"/>
        <w:jc w:val="both"/>
      </w:pPr>
      <w:r>
        <w:rPr>
          <w:rFonts w:ascii="Tahoma" w:hAnsi="Tahoma" w:cs="Tahoma"/>
        </w:rPr>
        <w:t xml:space="preserve">Wykonawcy wspólnie ubiegający się o udzielenie zamówienia, ponoszą solidarną odpowiedzialność </w:t>
      </w:r>
      <w:r>
        <w:rPr>
          <w:rFonts w:ascii="Tahoma" w:hAnsi="Tahoma" w:cs="Tahoma"/>
        </w:rPr>
        <w:br/>
        <w:t>za wykonanie umowy i wniesienie zabezpieczenia należytego wykonania umowy.</w:t>
      </w:r>
    </w:p>
    <w:p w:rsidR="00DB33D1" w:rsidRDefault="00DB33D1" w:rsidP="0069519E">
      <w:pPr>
        <w:pStyle w:val="Standard"/>
        <w:numPr>
          <w:ilvl w:val="0"/>
          <w:numId w:val="383"/>
        </w:numPr>
        <w:ind w:left="284" w:hanging="284"/>
        <w:jc w:val="both"/>
      </w:pPr>
      <w:r>
        <w:rPr>
          <w:rFonts w:ascii="Tahoma" w:hAnsi="Tahoma" w:cs="Tahoma"/>
        </w:rPr>
        <w:t>Zamawiający w terminie trzech dni roboczych od otrzymania stosownego dokumentu (gwarancji, poręczenia) ma prawo zgłosić do niego zastrzeżenia lub potwierdzić przyjęcie dokumentu bez zastrzeżeń. Wykonawca winien wnieść zamawiającemu stosowny dokument w terminie umożliwiającym zamawiającemu wykonanie tego prawa. Nie zgłoszenie zastrzeżeń w terminie trzech dni roboczych od otrzymania dokumentu uważane będzie za przyjęcie dokumentu bez zastrzeżeń.</w:t>
      </w:r>
    </w:p>
    <w:p w:rsidR="00DB33D1" w:rsidRDefault="00DB33D1" w:rsidP="0069519E">
      <w:pPr>
        <w:pStyle w:val="Standard"/>
        <w:numPr>
          <w:ilvl w:val="0"/>
          <w:numId w:val="383"/>
        </w:numPr>
        <w:ind w:left="284" w:hanging="284"/>
        <w:jc w:val="both"/>
      </w:pPr>
      <w:r>
        <w:rPr>
          <w:rFonts w:ascii="Tahoma" w:hAnsi="Tahoma" w:cs="Tahoma"/>
        </w:rPr>
        <w:t xml:space="preserve">Zamawiający dokona zwrotu zabezpieczenia należytego wykonania umowy zgodnie z postanowieniami art. 151 ustawy </w:t>
      </w:r>
      <w:proofErr w:type="spellStart"/>
      <w:r>
        <w:rPr>
          <w:rFonts w:ascii="Tahoma" w:hAnsi="Tahoma" w:cs="Tahoma"/>
        </w:rPr>
        <w:t>Pzp</w:t>
      </w:r>
      <w:proofErr w:type="spellEnd"/>
      <w:r>
        <w:rPr>
          <w:rFonts w:ascii="Tahoma" w:hAnsi="Tahoma" w:cs="Tahoma"/>
        </w:rPr>
        <w:t xml:space="preserve"> w następujący sposób i terminach:</w:t>
      </w:r>
    </w:p>
    <w:p w:rsidR="00DB33D1" w:rsidRDefault="00DB33D1" w:rsidP="00DB33D1">
      <w:pPr>
        <w:pStyle w:val="Standard"/>
        <w:ind w:left="284"/>
        <w:jc w:val="both"/>
      </w:pPr>
      <w:r>
        <w:rPr>
          <w:rFonts w:ascii="Tahoma" w:hAnsi="Tahoma" w:cs="Tahoma"/>
        </w:rPr>
        <w:t>- 70% wysokości zabezpieczenia zostanie zwrócone w terminie 30 dni od dnia wykonania zamówienia i</w:t>
      </w:r>
      <w:r w:rsidR="009C53FA">
        <w:rPr>
          <w:rFonts w:ascii="Tahoma" w:hAnsi="Tahoma" w:cs="Tahoma"/>
        </w:rPr>
        <w:t> </w:t>
      </w:r>
      <w:r>
        <w:rPr>
          <w:rFonts w:ascii="Tahoma" w:hAnsi="Tahoma" w:cs="Tahoma"/>
        </w:rPr>
        <w:t>uznania przez zamawiającego za należycie wykonane,</w:t>
      </w:r>
    </w:p>
    <w:p w:rsidR="00DB33D1" w:rsidRDefault="00DB33D1" w:rsidP="00DB33D1">
      <w:pPr>
        <w:pStyle w:val="Standard"/>
        <w:ind w:left="284"/>
        <w:jc w:val="both"/>
      </w:pPr>
      <w:r>
        <w:rPr>
          <w:rFonts w:ascii="Tahoma" w:hAnsi="Tahoma" w:cs="Tahoma"/>
        </w:rPr>
        <w:t>- 30% wysokości zabezpieczenia zostanie zwrócone nie później niż w 15 dniu po upływie okresu rękojmi za wady.</w:t>
      </w:r>
    </w:p>
    <w:p w:rsidR="00DB33D1" w:rsidRPr="00A63CBE" w:rsidRDefault="00DB33D1" w:rsidP="0069519E">
      <w:pPr>
        <w:pStyle w:val="Standard"/>
        <w:numPr>
          <w:ilvl w:val="0"/>
          <w:numId w:val="383"/>
        </w:numPr>
        <w:tabs>
          <w:tab w:val="left" w:pos="284"/>
        </w:tabs>
        <w:ind w:left="284" w:hanging="284"/>
        <w:jc w:val="both"/>
      </w:pPr>
      <w:r w:rsidRPr="00A63CBE">
        <w:rPr>
          <w:rFonts w:ascii="Tahoma" w:hAnsi="Tahoma" w:cs="Tahoma"/>
        </w:rPr>
        <w:t>Wykonawca jest zobowiązany wnieść zabezpieczenie należytego wykonania umowy z tytułu rękojmi za wady, zgodnie z przepisami art. 568 §1 Kodeksu cywilnego, tj. na okres 5 lat.</w:t>
      </w:r>
    </w:p>
    <w:p w:rsidR="000E60FD" w:rsidRDefault="000E60FD" w:rsidP="00DB33D1">
      <w:pPr>
        <w:pStyle w:val="Standard"/>
        <w:tabs>
          <w:tab w:val="left" w:pos="3969"/>
        </w:tabs>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 xml:space="preserve">Pouczenie o środkach ochrony prawnej przysługujących wykonawcy </w:t>
      </w:r>
      <w:r w:rsidR="00D64864">
        <w:rPr>
          <w:rFonts w:ascii="Tahoma" w:hAnsi="Tahoma" w:cs="Tahoma"/>
          <w:b/>
          <w:i/>
          <w:u w:val="single"/>
        </w:rPr>
        <w:t xml:space="preserve">w toku postępowania </w:t>
      </w:r>
      <w:r>
        <w:rPr>
          <w:rFonts w:ascii="Tahoma" w:hAnsi="Tahoma" w:cs="Tahoma"/>
          <w:b/>
          <w:i/>
          <w:u w:val="single"/>
        </w:rPr>
        <w:t>o</w:t>
      </w:r>
      <w:r w:rsidR="000D5AB0">
        <w:rPr>
          <w:rFonts w:ascii="Tahoma" w:hAnsi="Tahoma" w:cs="Tahoma"/>
          <w:b/>
          <w:i/>
          <w:u w:val="single"/>
        </w:rPr>
        <w:t> </w:t>
      </w:r>
      <w:r>
        <w:rPr>
          <w:rFonts w:ascii="Tahoma" w:hAnsi="Tahoma" w:cs="Tahoma"/>
          <w:b/>
          <w:i/>
          <w:u w:val="single"/>
        </w:rPr>
        <w:t>udzielenie zamówienia.</w:t>
      </w:r>
    </w:p>
    <w:p w:rsidR="00DB33D1" w:rsidRDefault="00DB33D1" w:rsidP="00DB33D1">
      <w:pPr>
        <w:pStyle w:val="Standard"/>
        <w:ind w:left="120"/>
        <w:jc w:val="both"/>
        <w:rPr>
          <w:rFonts w:ascii="Tahoma" w:hAnsi="Tahoma" w:cs="Tahoma"/>
          <w:b/>
          <w:i/>
          <w:sz w:val="18"/>
          <w:szCs w:val="18"/>
          <w:u w:val="single"/>
        </w:rPr>
      </w:pPr>
    </w:p>
    <w:p w:rsidR="00DB33D1" w:rsidRDefault="00DB33D1" w:rsidP="0069519E">
      <w:pPr>
        <w:pStyle w:val="Standard"/>
        <w:numPr>
          <w:ilvl w:val="0"/>
          <w:numId w:val="385"/>
        </w:numPr>
        <w:suppressAutoHyphens w:val="0"/>
        <w:ind w:left="284" w:hanging="284"/>
        <w:jc w:val="both"/>
      </w:pPr>
      <w:r>
        <w:rPr>
          <w:rFonts w:ascii="Tahoma" w:hAnsi="Tahoma" w:cs="Tahoma"/>
        </w:rPr>
        <w:t xml:space="preserve">Zasady, terminy oraz sposób korzystania ze środków ochrony prawnej szczegółowo regulują przepisy działu VI ustawy – Środki ochrony prawnej (art. 179 – 198 g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Środki ochrony prawnej przysługują wykonawcy, a także innemu podmiotowi, jeżeli ma lub miał interes</w:t>
      </w:r>
      <w:r>
        <w:rPr>
          <w:rFonts w:ascii="Tahoma" w:hAnsi="Tahoma" w:cs="Tahoma"/>
        </w:rPr>
        <w:br/>
        <w:t xml:space="preserve">w uzyskaniu danego zamówienia oraz poniósł lub może ponieść szkodę w wyniku naruszenia przez zamawiającego przepisów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 xml:space="preserve">Środki ochrony prawnej wobec ogłoszenia o zamówieniu oraz SIWZ przysługują również organizacjom wpisanym na listę, o której mowa w art. 154 pkt 5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5"/>
        </w:numPr>
        <w:suppressAutoHyphens w:val="0"/>
        <w:ind w:left="284" w:hanging="284"/>
        <w:jc w:val="both"/>
      </w:pPr>
      <w:r>
        <w:rPr>
          <w:rFonts w:ascii="Tahoma" w:hAnsi="Tahoma" w:cs="Tahoma"/>
        </w:rPr>
        <w:t>Środkami ochrony prawnej są:</w:t>
      </w:r>
    </w:p>
    <w:p w:rsidR="00DB33D1" w:rsidRDefault="00DB33D1" w:rsidP="00DB33D1">
      <w:pPr>
        <w:pStyle w:val="Standard"/>
        <w:ind w:left="720"/>
        <w:jc w:val="both"/>
      </w:pPr>
      <w:r>
        <w:rPr>
          <w:rFonts w:ascii="Tahoma" w:hAnsi="Tahoma" w:cs="Tahoma"/>
        </w:rPr>
        <w:t xml:space="preserve">1) wniesienie informacji o nieprawidłowościach na podstawie art. 181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ind w:left="720"/>
        <w:jc w:val="both"/>
      </w:pPr>
      <w:r>
        <w:rPr>
          <w:rFonts w:ascii="Tahoma" w:hAnsi="Tahoma" w:cs="Tahoma"/>
        </w:rPr>
        <w:t>2) odwołanie,</w:t>
      </w:r>
    </w:p>
    <w:p w:rsidR="00DB33D1" w:rsidRDefault="00DB33D1" w:rsidP="00DB33D1">
      <w:pPr>
        <w:pStyle w:val="Standard"/>
        <w:ind w:left="720"/>
        <w:jc w:val="both"/>
      </w:pPr>
      <w:r>
        <w:rPr>
          <w:rFonts w:ascii="Tahoma" w:hAnsi="Tahoma" w:cs="Tahoma"/>
        </w:rPr>
        <w:t>3) skarga do sądu.</w:t>
      </w:r>
    </w:p>
    <w:p w:rsidR="00DB33D1" w:rsidRDefault="00DB33D1" w:rsidP="0069519E">
      <w:pPr>
        <w:pStyle w:val="Standard"/>
        <w:numPr>
          <w:ilvl w:val="0"/>
          <w:numId w:val="386"/>
        </w:numPr>
        <w:suppressAutoHyphens w:val="0"/>
        <w:ind w:left="284" w:hanging="284"/>
        <w:jc w:val="both"/>
      </w:pPr>
      <w:r>
        <w:rPr>
          <w:rFonts w:ascii="Tahoma" w:hAnsi="Tahoma" w:cs="Tahoma"/>
        </w:rPr>
        <w:t xml:space="preserve">Wykonawca może w terminie przewidzianym do wniesienia odwołania poinformować zamawiającego </w:t>
      </w:r>
      <w:r>
        <w:rPr>
          <w:rFonts w:ascii="Tahoma" w:hAnsi="Tahoma" w:cs="Tahoma"/>
        </w:rPr>
        <w:br/>
        <w:t xml:space="preserve">o niezgodnej z przepisami ustawy czynności podjętej przez niego lub zaniechaniu czynności, do której jest on zobowiązany na podstawie ustawy, na które nie przysługuje odwołanie na podstawie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W przypadku uznania zasadności przekazanej informacji zamawiający powtarza czynność albo dokonuje czynności zaniechanej, informując o tym wykonawców w sposób przewidziany w ustawie </w:t>
      </w:r>
      <w:proofErr w:type="spellStart"/>
      <w:r>
        <w:rPr>
          <w:rFonts w:ascii="Tahoma" w:hAnsi="Tahoma" w:cs="Tahoma"/>
        </w:rPr>
        <w:t>Pzp</w:t>
      </w:r>
      <w:proofErr w:type="spellEnd"/>
      <w:r>
        <w:rPr>
          <w:rFonts w:ascii="Tahoma" w:hAnsi="Tahoma" w:cs="Tahoma"/>
        </w:rPr>
        <w:t xml:space="preserve"> dla tej czynności.</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przysługuje wyłącznie od niezgodnej z przepisami ustawy </w:t>
      </w:r>
      <w:proofErr w:type="spellStart"/>
      <w:r>
        <w:rPr>
          <w:rFonts w:ascii="Tahoma" w:hAnsi="Tahoma" w:cs="Tahoma"/>
        </w:rPr>
        <w:t>Pzp</w:t>
      </w:r>
      <w:proofErr w:type="spellEnd"/>
      <w:r>
        <w:rPr>
          <w:rFonts w:ascii="Tahoma" w:hAnsi="Tahoma" w:cs="Tahoma"/>
        </w:rPr>
        <w:t xml:space="preserve"> czynności zamawiającego podjętej w postępowaniu o udzielenie zamówienia lub zaniechania czynności, do której zamawiający jest zobowiązany na podstawie ustawy </w:t>
      </w:r>
      <w:proofErr w:type="spellStart"/>
      <w:r>
        <w:rPr>
          <w:rFonts w:ascii="Tahoma" w:hAnsi="Tahoma" w:cs="Tahoma"/>
        </w:rPr>
        <w:t>Pzp</w:t>
      </w:r>
      <w:proofErr w:type="spellEnd"/>
      <w:r>
        <w:rPr>
          <w:rFonts w:ascii="Tahoma" w:hAnsi="Tahoma" w:cs="Tahoma"/>
        </w:rPr>
        <w:t xml:space="preserve">. W przedmiotowym postępowaniu odwołanie przysługuje wobec czynności określonych w art. 180 ust. 2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Odwołanie wnosi się w terminie 5 dni od dnia przesłania informacji o czynności zamawiającego stanowiącej podstawę jego wniesienia – jeżeli zostały przesłane w sposób określony w art. 180 ust. 5 ustawy </w:t>
      </w:r>
      <w:proofErr w:type="spellStart"/>
      <w:r>
        <w:rPr>
          <w:rFonts w:ascii="Tahoma" w:hAnsi="Tahoma" w:cs="Tahoma"/>
        </w:rPr>
        <w:t>Pzp</w:t>
      </w:r>
      <w:proofErr w:type="spellEnd"/>
      <w:r>
        <w:rPr>
          <w:rFonts w:ascii="Tahoma" w:hAnsi="Tahoma" w:cs="Tahoma"/>
        </w:rPr>
        <w:t xml:space="preserve"> zdanie drugie albo w terminie 10 dni – jeżeli zostały przesłane w inny sposób.</w:t>
      </w:r>
    </w:p>
    <w:p w:rsidR="00DB33D1" w:rsidRDefault="00DB33D1" w:rsidP="0069519E">
      <w:pPr>
        <w:pStyle w:val="Standard"/>
        <w:numPr>
          <w:ilvl w:val="0"/>
          <w:numId w:val="386"/>
        </w:numPr>
        <w:suppressAutoHyphens w:val="0"/>
        <w:ind w:left="284" w:hanging="284"/>
        <w:jc w:val="both"/>
      </w:pPr>
      <w:r>
        <w:rPr>
          <w:rFonts w:ascii="Tahoma" w:hAnsi="Tahoma" w:cs="Tahoma"/>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w:t>
      </w:r>
    </w:p>
    <w:p w:rsidR="00DB33D1" w:rsidRDefault="00DB33D1" w:rsidP="0069519E">
      <w:pPr>
        <w:pStyle w:val="Standard"/>
        <w:numPr>
          <w:ilvl w:val="0"/>
          <w:numId w:val="386"/>
        </w:numPr>
        <w:suppressAutoHyphens w:val="0"/>
        <w:ind w:left="284" w:hanging="284"/>
        <w:jc w:val="both"/>
      </w:pPr>
      <w:r>
        <w:rPr>
          <w:rFonts w:ascii="Tahoma" w:hAnsi="Tahoma" w:cs="Tahoma"/>
        </w:rPr>
        <w:lastRenderedPageBreak/>
        <w:t>Odwołanie wobec czynności innych niż określonych w pkt 7 i 8 niniejszego rozdziału wnosi się w terminie 5 dni od dnia, w którym powzięto lub przy zachowaniu należytej staranności można było powziąć wiadomość    o okolicznościach stanowiących podstawę jego wniesienia.</w:t>
      </w:r>
    </w:p>
    <w:p w:rsidR="00DB33D1" w:rsidRDefault="00DB33D1" w:rsidP="0069519E">
      <w:pPr>
        <w:pStyle w:val="Standard"/>
        <w:numPr>
          <w:ilvl w:val="0"/>
          <w:numId w:val="386"/>
        </w:numPr>
        <w:suppressAutoHyphens w:val="0"/>
        <w:ind w:left="284" w:hanging="284"/>
        <w:jc w:val="both"/>
      </w:pPr>
      <w:r>
        <w:rPr>
          <w:rFonts w:ascii="Tahoma" w:hAnsi="Tahoma" w:cs="Tahoma"/>
        </w:rPr>
        <w:t xml:space="preserve">Szczegółowo kwestie związane z wniesieniem odwołania zawarte są w art. 180 - 189 ustawy </w:t>
      </w:r>
      <w:proofErr w:type="spellStart"/>
      <w:r>
        <w:rPr>
          <w:rFonts w:ascii="Tahoma" w:hAnsi="Tahoma" w:cs="Tahoma"/>
        </w:rPr>
        <w:t>Pzp</w:t>
      </w:r>
      <w:proofErr w:type="spellEnd"/>
      <w:r>
        <w:rPr>
          <w:rFonts w:ascii="Tahoma" w:hAnsi="Tahoma" w:cs="Tahoma"/>
        </w:rPr>
        <w:t>.</w:t>
      </w:r>
    </w:p>
    <w:p w:rsidR="00DB33D1" w:rsidRDefault="00DB33D1" w:rsidP="0069519E">
      <w:pPr>
        <w:pStyle w:val="Standard"/>
        <w:numPr>
          <w:ilvl w:val="0"/>
          <w:numId w:val="386"/>
        </w:numPr>
        <w:suppressAutoHyphens w:val="0"/>
        <w:ind w:left="284" w:hanging="284"/>
        <w:jc w:val="both"/>
      </w:pPr>
      <w:r>
        <w:rPr>
          <w:rFonts w:ascii="Tahoma" w:hAnsi="Tahoma" w:cs="Tahoma"/>
        </w:rPr>
        <w:t xml:space="preserve">Na orzeczenie Krajowej Izby Odwoławczej, stronom oraz uczestnikom postępowania odwoławczego przysługuje skarga do sądu. Szczegółowo kwestie dotyczące skargi do sądu uregulowane zostały </w:t>
      </w:r>
      <w:r>
        <w:rPr>
          <w:rFonts w:ascii="Tahoma" w:hAnsi="Tahoma" w:cs="Tahoma"/>
        </w:rPr>
        <w:br/>
        <w:t xml:space="preserve">w art. 198a – 198g ustawy </w:t>
      </w:r>
      <w:proofErr w:type="spellStart"/>
      <w:r>
        <w:rPr>
          <w:rFonts w:ascii="Tahoma" w:hAnsi="Tahoma" w:cs="Tahoma"/>
        </w:rPr>
        <w:t>Pzp</w:t>
      </w:r>
      <w:proofErr w:type="spellEnd"/>
      <w:r>
        <w:rPr>
          <w:rFonts w:ascii="Tahoma" w:hAnsi="Tahoma" w:cs="Tahoma"/>
        </w:rPr>
        <w:t>.</w:t>
      </w:r>
    </w:p>
    <w:p w:rsidR="00A2008B" w:rsidRDefault="00A2008B"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Informacja na temat przewidywanych zamówień polegających na powtórzeniu podobnych robót budowlanych.</w:t>
      </w:r>
    </w:p>
    <w:p w:rsidR="00DB33D1" w:rsidRDefault="00DB33D1" w:rsidP="00DB33D1">
      <w:pPr>
        <w:pStyle w:val="Standard"/>
        <w:ind w:left="-60"/>
        <w:jc w:val="both"/>
        <w:rPr>
          <w:rFonts w:ascii="Tahoma" w:hAnsi="Tahoma" w:cs="Tahoma"/>
          <w:b/>
          <w:i/>
          <w:u w:val="single"/>
        </w:rPr>
      </w:pPr>
    </w:p>
    <w:p w:rsidR="00DB33D1" w:rsidRDefault="00DB33D1" w:rsidP="00DB33D1">
      <w:pPr>
        <w:pStyle w:val="Standard"/>
        <w:suppressAutoHyphens w:val="0"/>
        <w:jc w:val="both"/>
      </w:pPr>
      <w:r>
        <w:rPr>
          <w:rFonts w:ascii="Tahoma" w:hAnsi="Tahoma" w:cs="Tahoma"/>
        </w:rPr>
        <w:t xml:space="preserve">Zamawiający nie przewiduje udzielenia zamówień, o których mowa w art. 67 ust. 1 pkt 6) ustawy </w:t>
      </w:r>
      <w:proofErr w:type="spellStart"/>
      <w:r>
        <w:rPr>
          <w:rFonts w:ascii="Tahoma" w:hAnsi="Tahoma" w:cs="Tahoma"/>
        </w:rPr>
        <w:t>Pzp</w:t>
      </w:r>
      <w:proofErr w:type="spellEnd"/>
      <w:r>
        <w:rPr>
          <w:rFonts w:ascii="Tahoma" w:hAnsi="Tahoma" w:cs="Tahoma"/>
        </w:rPr>
        <w:t>.</w:t>
      </w:r>
    </w:p>
    <w:p w:rsidR="00DB33D1" w:rsidRDefault="00DB33D1" w:rsidP="00DB33D1">
      <w:pPr>
        <w:pStyle w:val="Standard"/>
        <w:suppressAutoHyphens w:val="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wariantowe</w:t>
      </w:r>
      <w:r>
        <w:rPr>
          <w:rFonts w:ascii="Tahoma" w:hAnsi="Tahoma" w:cs="Tahoma"/>
          <w:b/>
          <w:i/>
        </w:rPr>
        <w:t>.</w:t>
      </w:r>
    </w:p>
    <w:p w:rsidR="00DB33D1" w:rsidRDefault="00DB33D1" w:rsidP="00DB33D1">
      <w:pPr>
        <w:pStyle w:val="Standard"/>
        <w:ind w:left="-60"/>
        <w:jc w:val="both"/>
        <w:rPr>
          <w:rFonts w:ascii="Tahoma" w:hAnsi="Tahoma" w:cs="Tahoma"/>
          <w:b/>
          <w:i/>
        </w:rPr>
      </w:pPr>
    </w:p>
    <w:p w:rsidR="00DB33D1" w:rsidRDefault="00DB33D1" w:rsidP="00DB33D1">
      <w:pPr>
        <w:pStyle w:val="Standard"/>
        <w:jc w:val="both"/>
        <w:rPr>
          <w:rFonts w:ascii="Tahoma" w:hAnsi="Tahoma" w:cs="Tahoma"/>
        </w:rPr>
      </w:pPr>
      <w:r>
        <w:rPr>
          <w:rFonts w:ascii="Tahoma" w:hAnsi="Tahoma" w:cs="Tahoma"/>
        </w:rPr>
        <w:t>Zamawiający nie dopuszcza możliwości składania ofert wariantowych.</w:t>
      </w:r>
    </w:p>
    <w:p w:rsidR="00DB33D1" w:rsidRDefault="00DB33D1" w:rsidP="00DB33D1">
      <w:pPr>
        <w:pStyle w:val="Standard"/>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Oferty częściowe.</w:t>
      </w:r>
    </w:p>
    <w:p w:rsidR="00DB33D1" w:rsidRDefault="00DB33D1" w:rsidP="00DB33D1">
      <w:pPr>
        <w:pStyle w:val="Standard"/>
        <w:ind w:left="120"/>
        <w:jc w:val="both"/>
        <w:rPr>
          <w:rFonts w:ascii="Tahoma" w:hAnsi="Tahoma" w:cs="Tahoma"/>
          <w:b/>
          <w:i/>
          <w:u w:val="single"/>
        </w:rPr>
      </w:pPr>
    </w:p>
    <w:p w:rsidR="00DB33D1" w:rsidRDefault="00DB33D1" w:rsidP="00DB33D1">
      <w:pPr>
        <w:pStyle w:val="Standard"/>
        <w:jc w:val="both"/>
      </w:pPr>
      <w:r>
        <w:rPr>
          <w:rFonts w:ascii="Tahoma" w:hAnsi="Tahoma" w:cs="Tahoma"/>
        </w:rPr>
        <w:t>Zamawiający nie dopuszcza możliwości składania ofert częściowych.</w:t>
      </w:r>
    </w:p>
    <w:p w:rsidR="00A4100C" w:rsidRDefault="00A4100C" w:rsidP="00DB33D1">
      <w:pPr>
        <w:pStyle w:val="Standard"/>
        <w:ind w:left="120"/>
        <w:jc w:val="both"/>
        <w:rPr>
          <w:rFonts w:ascii="Tahoma" w:hAnsi="Tahoma" w:cs="Tahoma"/>
          <w:b/>
          <w:i/>
          <w:u w:val="single"/>
        </w:rPr>
      </w:pPr>
    </w:p>
    <w:p w:rsidR="00DB33D1" w:rsidRDefault="00DB33D1" w:rsidP="00DB33D1">
      <w:pPr>
        <w:pStyle w:val="Standard"/>
        <w:numPr>
          <w:ilvl w:val="1"/>
          <w:numId w:val="11"/>
        </w:numPr>
        <w:ind w:left="120" w:hanging="180"/>
        <w:jc w:val="both"/>
      </w:pPr>
      <w:r>
        <w:rPr>
          <w:rFonts w:ascii="Tahoma" w:hAnsi="Tahoma" w:cs="Tahoma"/>
          <w:b/>
          <w:i/>
          <w:u w:val="single"/>
        </w:rPr>
        <w:t>Informacje dodatkowe.</w:t>
      </w:r>
    </w:p>
    <w:p w:rsidR="00DB33D1" w:rsidRDefault="00DB33D1" w:rsidP="00DB33D1">
      <w:pPr>
        <w:pStyle w:val="Standard"/>
        <w:ind w:left="-60"/>
        <w:jc w:val="both"/>
        <w:rPr>
          <w:rFonts w:ascii="Tahoma" w:hAnsi="Tahoma" w:cs="Tahoma"/>
          <w:b/>
          <w:i/>
          <w:u w:val="single"/>
        </w:rPr>
      </w:pPr>
    </w:p>
    <w:p w:rsidR="004E0FBC" w:rsidRPr="00E40B5F" w:rsidRDefault="00DB33D1" w:rsidP="00DB33D1">
      <w:pPr>
        <w:pStyle w:val="NormalnyWeb"/>
        <w:spacing w:before="0" w:after="0"/>
        <w:jc w:val="both"/>
      </w:pPr>
      <w:r>
        <w:rPr>
          <w:rFonts w:ascii="Tahoma" w:hAnsi="Tahoma" w:cs="Tahoma"/>
        </w:rPr>
        <w:t>Przedmiotowe postępowanie nie jest prowadzone w celu zawarcia umowy ramowej. Zamawiający nie  ustanawia dynamicznego systemu zakupów, oraz nie przewiduje wyboru oferty najkorzystniejszej z</w:t>
      </w:r>
      <w:r w:rsidR="00622842">
        <w:rPr>
          <w:rFonts w:ascii="Tahoma" w:hAnsi="Tahoma" w:cs="Tahoma"/>
        </w:rPr>
        <w:t> </w:t>
      </w:r>
      <w:r>
        <w:rPr>
          <w:rFonts w:ascii="Tahoma" w:hAnsi="Tahoma" w:cs="Tahoma"/>
        </w:rPr>
        <w:t>zastosowaniem aukcji elektronicznej.</w:t>
      </w:r>
    </w:p>
    <w:p w:rsidR="002B59F1" w:rsidRDefault="002B59F1" w:rsidP="00DB33D1">
      <w:pPr>
        <w:pStyle w:val="NormalnyWeb"/>
        <w:spacing w:before="0" w:after="0"/>
        <w:jc w:val="both"/>
        <w:rPr>
          <w:rFonts w:ascii="Tahoma" w:hAnsi="Tahoma" w:cs="Tahoma"/>
        </w:rPr>
      </w:pPr>
    </w:p>
    <w:p w:rsidR="00DB33D1" w:rsidRDefault="00DB33D1" w:rsidP="00DB33D1">
      <w:pPr>
        <w:pStyle w:val="Standard"/>
        <w:numPr>
          <w:ilvl w:val="1"/>
          <w:numId w:val="11"/>
        </w:numPr>
        <w:ind w:left="120" w:hanging="180"/>
        <w:jc w:val="both"/>
      </w:pPr>
      <w:r>
        <w:rPr>
          <w:rFonts w:ascii="Tahoma" w:hAnsi="Tahoma" w:cs="Tahoma"/>
          <w:b/>
          <w:i/>
          <w:u w:val="single"/>
        </w:rPr>
        <w:t>Postanowienia końcowe.</w:t>
      </w:r>
    </w:p>
    <w:p w:rsidR="00DB33D1" w:rsidRDefault="00DB33D1" w:rsidP="00DB33D1">
      <w:pPr>
        <w:pStyle w:val="Standard"/>
        <w:ind w:left="-60"/>
        <w:jc w:val="both"/>
        <w:rPr>
          <w:rFonts w:ascii="Tahoma" w:hAnsi="Tahoma" w:cs="Tahoma"/>
          <w:b/>
          <w:i/>
          <w:u w:val="single"/>
        </w:rPr>
      </w:pPr>
    </w:p>
    <w:p w:rsidR="000E730E" w:rsidRDefault="00DB33D1" w:rsidP="00DB33D1">
      <w:pPr>
        <w:pStyle w:val="Standard"/>
        <w:jc w:val="both"/>
        <w:rPr>
          <w:rFonts w:ascii="Tahoma" w:hAnsi="Tahoma" w:cs="Tahoma"/>
        </w:rPr>
      </w:pPr>
      <w:r>
        <w:rPr>
          <w:rFonts w:ascii="Tahoma" w:hAnsi="Tahoma" w:cs="Tahoma"/>
        </w:rPr>
        <w:t>W sprawach nieuregulowanych niniejszą specyfikacją mają zastosowanie przepisy ustawy z 29 stycznia 2004 r. Prawo zamówień publicznych (</w:t>
      </w:r>
      <w:r>
        <w:rPr>
          <w:rFonts w:ascii="Tahoma" w:hAnsi="Tahoma" w:cs="Tahoma"/>
          <w:bCs/>
        </w:rPr>
        <w:t>tekst jednolity: Dz. U. z 201</w:t>
      </w:r>
      <w:r w:rsidR="00C65C17">
        <w:rPr>
          <w:rFonts w:ascii="Tahoma" w:hAnsi="Tahoma" w:cs="Tahoma"/>
          <w:bCs/>
        </w:rPr>
        <w:t>7</w:t>
      </w:r>
      <w:r>
        <w:rPr>
          <w:rFonts w:ascii="Tahoma" w:hAnsi="Tahoma" w:cs="Tahoma"/>
          <w:bCs/>
        </w:rPr>
        <w:t xml:space="preserve"> r. poz. </w:t>
      </w:r>
      <w:r w:rsidR="00C65C17">
        <w:rPr>
          <w:rFonts w:ascii="Tahoma" w:hAnsi="Tahoma" w:cs="Tahoma"/>
          <w:bCs/>
        </w:rPr>
        <w:t>1579</w:t>
      </w:r>
      <w:r>
        <w:rPr>
          <w:rFonts w:ascii="Tahoma" w:hAnsi="Tahoma" w:cs="Tahoma"/>
          <w:bCs/>
        </w:rPr>
        <w:t xml:space="preserve"> ze zm.)</w:t>
      </w:r>
      <w:r>
        <w:rPr>
          <w:rFonts w:ascii="Tahoma" w:hAnsi="Tahoma" w:cs="Tahoma"/>
        </w:rPr>
        <w:t xml:space="preserve"> oraz przepisy ustawy - Kodeks cywilny.    </w:t>
      </w:r>
    </w:p>
    <w:p w:rsidR="00C65C17" w:rsidRDefault="00C65C17" w:rsidP="00DB33D1">
      <w:pPr>
        <w:pStyle w:val="Standard"/>
        <w:jc w:val="both"/>
        <w:rPr>
          <w:rFonts w:ascii="Tahoma" w:hAnsi="Tahoma" w:cs="Tahoma"/>
        </w:rPr>
      </w:pPr>
    </w:p>
    <w:p w:rsidR="00DB33D1" w:rsidRDefault="00DB33D1" w:rsidP="00DB33D1">
      <w:pPr>
        <w:pStyle w:val="Standard"/>
        <w:jc w:val="both"/>
        <w:rPr>
          <w:rFonts w:ascii="Tahoma" w:hAnsi="Tahoma" w:cs="Tahoma"/>
        </w:rPr>
      </w:pPr>
      <w:r>
        <w:rPr>
          <w:rFonts w:ascii="Tahoma" w:hAnsi="Tahoma" w:cs="Tahoma"/>
        </w:rPr>
        <w:t>Podpisy Komisji Przetargowej:</w:t>
      </w:r>
    </w:p>
    <w:p w:rsidR="00190688" w:rsidRPr="00502BA2" w:rsidRDefault="00190688" w:rsidP="00DB33D1">
      <w:pPr>
        <w:pStyle w:val="Standard"/>
        <w:jc w:val="both"/>
      </w:pP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Prze</w:t>
      </w:r>
      <w:r w:rsidR="00BB47ED" w:rsidRPr="00502BA2">
        <w:rPr>
          <w:rFonts w:ascii="Tahoma" w:hAnsi="Tahoma" w:cs="Tahoma"/>
        </w:rPr>
        <w:t xml:space="preserve">wodnicząca Komisji </w:t>
      </w:r>
      <w:r w:rsidR="00BB47ED" w:rsidRPr="00502BA2">
        <w:rPr>
          <w:rFonts w:ascii="Tahoma" w:hAnsi="Tahoma" w:cs="Tahoma"/>
        </w:rPr>
        <w:tab/>
        <w:t xml:space="preserve">- Katarzyna </w:t>
      </w:r>
      <w:proofErr w:type="spellStart"/>
      <w:r w:rsidRPr="00502BA2">
        <w:rPr>
          <w:rFonts w:ascii="Tahoma" w:hAnsi="Tahoma" w:cs="Tahoma"/>
        </w:rPr>
        <w:t>Lerch</w:t>
      </w:r>
      <w:proofErr w:type="spellEnd"/>
      <w:r w:rsidR="00633B99">
        <w:rPr>
          <w:rFonts w:ascii="Tahoma" w:hAnsi="Tahoma" w:cs="Tahoma"/>
        </w:rPr>
        <w:tab/>
      </w:r>
      <w:bookmarkStart w:id="3" w:name="_GoBack"/>
      <w:bookmarkEnd w:id="3"/>
      <w:r w:rsidR="00B51F85">
        <w:rPr>
          <w:rFonts w:ascii="Tahoma" w:hAnsi="Tahoma" w:cs="Tahoma"/>
        </w:rPr>
        <w:tab/>
      </w:r>
      <w:r w:rsidR="00A51454" w:rsidRPr="00502BA2">
        <w:rPr>
          <w:rFonts w:ascii="Tahoma" w:hAnsi="Tahoma" w:cs="Tahoma"/>
        </w:rPr>
        <w:tab/>
      </w:r>
      <w:r w:rsidR="00C65C17" w:rsidRPr="00502BA2">
        <w:rPr>
          <w:rFonts w:ascii="Tahoma" w:hAnsi="Tahoma" w:cs="Tahoma"/>
        </w:rPr>
        <w:tab/>
      </w:r>
      <w:r w:rsidR="00C50E39" w:rsidRPr="00502BA2">
        <w:rPr>
          <w:rFonts w:ascii="Tahoma" w:hAnsi="Tahoma" w:cs="Tahoma"/>
        </w:rPr>
        <w:tab/>
      </w:r>
      <w:r w:rsidR="009A40BE" w:rsidRPr="00502BA2">
        <w:rPr>
          <w:rFonts w:ascii="Tahoma" w:hAnsi="Tahoma" w:cs="Tahoma"/>
        </w:rPr>
        <w:tab/>
      </w:r>
      <w:r w:rsidR="00833FF2" w:rsidRPr="00502BA2">
        <w:rPr>
          <w:rFonts w:ascii="Tahoma" w:hAnsi="Tahoma" w:cs="Tahoma"/>
        </w:rPr>
        <w:tab/>
      </w:r>
      <w:r w:rsidR="00C5301A" w:rsidRPr="00502BA2">
        <w:rPr>
          <w:rFonts w:ascii="Tahoma" w:hAnsi="Tahoma" w:cs="Tahoma"/>
        </w:rPr>
        <w:tab/>
      </w:r>
      <w:r w:rsidR="00A4100C" w:rsidRPr="00502BA2">
        <w:rPr>
          <w:rFonts w:ascii="Tahoma" w:hAnsi="Tahoma" w:cs="Tahoma"/>
        </w:rPr>
        <w:tab/>
      </w:r>
      <w:r w:rsidR="00A2008B" w:rsidRPr="00502BA2">
        <w:rPr>
          <w:rFonts w:ascii="Tahoma" w:hAnsi="Tahoma" w:cs="Tahoma"/>
        </w:rPr>
        <w:tab/>
      </w:r>
      <w:r w:rsidRPr="00502BA2">
        <w:rPr>
          <w:rFonts w:ascii="Tahoma" w:hAnsi="Tahoma" w:cs="Tahoma"/>
        </w:rPr>
        <w:tab/>
      </w:r>
    </w:p>
    <w:p w:rsidR="00BA0BAE"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Sekretarz Komisji</w:t>
      </w:r>
      <w:r w:rsidRPr="00502BA2">
        <w:rPr>
          <w:rFonts w:ascii="Tahoma" w:hAnsi="Tahoma" w:cs="Tahoma"/>
        </w:rPr>
        <w:tab/>
        <w:t>- Justyna Wuwer</w:t>
      </w:r>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p>
    <w:p w:rsidR="00DB33D1" w:rsidRPr="00502BA2" w:rsidRDefault="00BA0BAE"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C65C17" w:rsidRPr="00502BA2">
        <w:rPr>
          <w:rFonts w:ascii="Tahoma" w:hAnsi="Tahoma" w:cs="Tahoma"/>
        </w:rPr>
        <w:t>Sylwia Markowska</w:t>
      </w:r>
      <w:r w:rsidR="00A51454" w:rsidRPr="00502BA2">
        <w:rPr>
          <w:rFonts w:ascii="Tahoma" w:hAnsi="Tahoma" w:cs="Tahoma"/>
        </w:rPr>
        <w:tab/>
      </w:r>
      <w:r w:rsidR="00833FF2" w:rsidRPr="00502BA2">
        <w:rPr>
          <w:rFonts w:ascii="Tahoma" w:hAnsi="Tahoma" w:cs="Tahoma"/>
        </w:rPr>
        <w:tab/>
      </w:r>
      <w:r w:rsidRPr="00502BA2">
        <w:rPr>
          <w:rFonts w:ascii="Tahoma" w:hAnsi="Tahoma" w:cs="Tahoma"/>
        </w:rPr>
        <w:tab/>
      </w:r>
      <w:r w:rsidR="00DB33D1" w:rsidRPr="00502BA2">
        <w:rPr>
          <w:rFonts w:ascii="Tahoma" w:hAnsi="Tahoma" w:cs="Tahoma"/>
        </w:rPr>
        <w:tab/>
      </w: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633B99">
        <w:rPr>
          <w:rFonts w:ascii="Tahoma" w:hAnsi="Tahoma" w:cs="Tahoma"/>
        </w:rPr>
        <w:t>Karolina Zielony</w:t>
      </w:r>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r w:rsidRPr="00502BA2">
        <w:rPr>
          <w:rFonts w:ascii="Tahoma" w:hAnsi="Tahoma" w:cs="Tahoma"/>
        </w:rPr>
        <w:tab/>
      </w:r>
    </w:p>
    <w:p w:rsidR="00DB33D1" w:rsidRPr="00502BA2" w:rsidRDefault="00DB33D1"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633B99" w:rsidRPr="00502BA2">
        <w:rPr>
          <w:rFonts w:ascii="Tahoma" w:hAnsi="Tahoma" w:cs="Tahoma"/>
        </w:rPr>
        <w:t>Andrzej Mielańczyk</w:t>
      </w:r>
      <w:r w:rsidR="00A51454" w:rsidRPr="00502BA2">
        <w:rPr>
          <w:rFonts w:ascii="Tahoma" w:hAnsi="Tahoma" w:cs="Tahoma"/>
        </w:rPr>
        <w:tab/>
      </w:r>
      <w:r w:rsidR="00833FF2" w:rsidRPr="00502BA2">
        <w:rPr>
          <w:rFonts w:ascii="Tahoma" w:hAnsi="Tahoma" w:cs="Tahoma"/>
        </w:rPr>
        <w:tab/>
      </w:r>
      <w:r w:rsidR="00A2008B" w:rsidRPr="00502BA2">
        <w:rPr>
          <w:rFonts w:ascii="Tahoma" w:hAnsi="Tahoma" w:cs="Tahoma"/>
        </w:rPr>
        <w:tab/>
      </w:r>
      <w:r w:rsidRPr="00502BA2">
        <w:rPr>
          <w:rFonts w:ascii="Tahoma" w:hAnsi="Tahoma" w:cs="Tahoma"/>
        </w:rPr>
        <w:tab/>
      </w:r>
    </w:p>
    <w:p w:rsidR="00C50E39" w:rsidRPr="00502BA2" w:rsidRDefault="00C50E39" w:rsidP="0069519E">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w:t>
      </w:r>
      <w:r w:rsidR="00633B99">
        <w:rPr>
          <w:rFonts w:ascii="Tahoma" w:hAnsi="Tahoma" w:cs="Tahoma"/>
        </w:rPr>
        <w:t xml:space="preserve"> Krzysztof Magiera</w:t>
      </w:r>
      <w:r w:rsidR="00A51454" w:rsidRPr="00502BA2">
        <w:rPr>
          <w:rFonts w:ascii="Tahoma" w:hAnsi="Tahoma" w:cs="Tahoma"/>
        </w:rPr>
        <w:tab/>
      </w:r>
      <w:r w:rsidRPr="00502BA2">
        <w:rPr>
          <w:rFonts w:ascii="Tahoma" w:hAnsi="Tahoma" w:cs="Tahoma"/>
        </w:rPr>
        <w:tab/>
      </w:r>
      <w:r w:rsidRPr="00502BA2">
        <w:rPr>
          <w:rFonts w:ascii="Tahoma" w:hAnsi="Tahoma" w:cs="Tahoma"/>
        </w:rPr>
        <w:tab/>
      </w:r>
      <w:r w:rsidRPr="00502BA2">
        <w:rPr>
          <w:rFonts w:ascii="Tahoma" w:hAnsi="Tahoma" w:cs="Tahoma"/>
        </w:rPr>
        <w:tab/>
      </w:r>
    </w:p>
    <w:p w:rsidR="00CA12CA" w:rsidRPr="00633B99" w:rsidRDefault="00C50E39" w:rsidP="00633B99">
      <w:pPr>
        <w:pStyle w:val="Standard"/>
        <w:numPr>
          <w:ilvl w:val="0"/>
          <w:numId w:val="392"/>
        </w:numPr>
        <w:tabs>
          <w:tab w:val="left" w:pos="426"/>
          <w:tab w:val="left" w:pos="2835"/>
          <w:tab w:val="left" w:pos="5670"/>
          <w:tab w:val="left" w:pos="10932"/>
        </w:tabs>
        <w:spacing w:line="360" w:lineRule="auto"/>
        <w:ind w:left="284" w:hanging="284"/>
        <w:rPr>
          <w:rFonts w:ascii="Tahoma" w:hAnsi="Tahoma" w:cs="Tahoma"/>
        </w:rPr>
      </w:pPr>
      <w:r w:rsidRPr="00502BA2">
        <w:rPr>
          <w:rFonts w:ascii="Tahoma" w:hAnsi="Tahoma" w:cs="Tahoma"/>
        </w:rPr>
        <w:t>Członek Komisji</w:t>
      </w:r>
      <w:r w:rsidRPr="00502BA2">
        <w:rPr>
          <w:rFonts w:ascii="Tahoma" w:hAnsi="Tahoma" w:cs="Tahoma"/>
        </w:rPr>
        <w:tab/>
        <w:t xml:space="preserve">- </w:t>
      </w:r>
      <w:r w:rsidR="00633B99" w:rsidRPr="00633B99">
        <w:rPr>
          <w:rFonts w:ascii="Tahoma" w:hAnsi="Tahoma" w:cs="Tahoma"/>
        </w:rPr>
        <w:t>Weronika Goik</w:t>
      </w:r>
      <w:r w:rsidR="00A51454" w:rsidRPr="00502BA2">
        <w:rPr>
          <w:rFonts w:ascii="Tahoma" w:hAnsi="Tahoma" w:cs="Tahoma"/>
        </w:rPr>
        <w:tab/>
      </w:r>
      <w:r w:rsidRPr="00502BA2">
        <w:rPr>
          <w:rFonts w:ascii="Tahoma" w:hAnsi="Tahoma" w:cs="Tahoma"/>
        </w:rPr>
        <w:tab/>
      </w:r>
      <w:r w:rsidRPr="00502BA2">
        <w:rPr>
          <w:rFonts w:ascii="Tahoma" w:hAnsi="Tahoma" w:cs="Tahoma"/>
        </w:rPr>
        <w:tab/>
      </w:r>
      <w:r w:rsidRPr="00502BA2">
        <w:rPr>
          <w:rFonts w:ascii="Tahoma" w:hAnsi="Tahoma" w:cs="Tahoma"/>
        </w:rPr>
        <w:tab/>
      </w:r>
    </w:p>
    <w:p w:rsidR="00CA12CA" w:rsidRPr="00633B99" w:rsidRDefault="00633B99" w:rsidP="00633B99">
      <w:pPr>
        <w:pStyle w:val="Standard"/>
        <w:tabs>
          <w:tab w:val="left" w:pos="426"/>
          <w:tab w:val="left" w:pos="2835"/>
          <w:tab w:val="left" w:pos="5670"/>
          <w:tab w:val="left" w:pos="10932"/>
        </w:tabs>
        <w:spacing w:line="360" w:lineRule="auto"/>
      </w:pPr>
      <w:r>
        <w:rPr>
          <w:rFonts w:ascii="Tahoma" w:hAnsi="Tahoma" w:cs="Tahoma"/>
        </w:rPr>
        <w:t>Wodzisław Śląski</w:t>
      </w:r>
      <w:r w:rsidR="004A41BE">
        <w:rPr>
          <w:rFonts w:ascii="Tahoma" w:hAnsi="Tahoma" w:cs="Tahoma"/>
        </w:rPr>
        <w:t>,</w:t>
      </w:r>
      <w:r w:rsidR="00006F42">
        <w:rPr>
          <w:rFonts w:ascii="Tahoma" w:hAnsi="Tahoma" w:cs="Tahoma"/>
        </w:rPr>
        <w:t xml:space="preserve"> </w:t>
      </w:r>
      <w:r w:rsidR="004E0F85">
        <w:rPr>
          <w:rFonts w:ascii="Tahoma" w:hAnsi="Tahoma" w:cs="Tahoma"/>
        </w:rPr>
        <w:t>21</w:t>
      </w:r>
      <w:r>
        <w:rPr>
          <w:rFonts w:ascii="Tahoma" w:hAnsi="Tahoma" w:cs="Tahoma"/>
        </w:rPr>
        <w:t xml:space="preserve"> </w:t>
      </w:r>
      <w:r w:rsidR="00B51F85">
        <w:rPr>
          <w:rFonts w:ascii="Tahoma" w:hAnsi="Tahoma" w:cs="Tahoma"/>
        </w:rPr>
        <w:t>maja</w:t>
      </w:r>
      <w:r w:rsidR="00E40B5F">
        <w:rPr>
          <w:rFonts w:ascii="Tahoma" w:hAnsi="Tahoma" w:cs="Tahoma"/>
        </w:rPr>
        <w:t xml:space="preserve"> 201</w:t>
      </w:r>
      <w:r w:rsidR="00A51454">
        <w:rPr>
          <w:rFonts w:ascii="Tahoma" w:hAnsi="Tahoma" w:cs="Tahoma"/>
        </w:rPr>
        <w:t xml:space="preserve">8 </w:t>
      </w:r>
      <w:r w:rsidR="00E40B5F">
        <w:rPr>
          <w:rFonts w:ascii="Tahoma" w:hAnsi="Tahoma" w:cs="Tahoma"/>
        </w:rPr>
        <w:t xml:space="preserve">r. </w:t>
      </w:r>
      <w:r w:rsidR="00DB33D1" w:rsidRPr="00A4100C">
        <w:rPr>
          <w:rFonts w:ascii="Tahoma" w:hAnsi="Tahoma" w:cs="Tahoma"/>
        </w:rPr>
        <w:tab/>
      </w:r>
      <w:r w:rsidR="001074DB">
        <w:rPr>
          <w:rFonts w:ascii="Tahoma" w:hAnsi="Tahoma" w:cs="Tahoma"/>
          <w:spacing w:val="42"/>
        </w:rPr>
        <w:t xml:space="preserve">           </w:t>
      </w:r>
      <w:r w:rsidR="00B51F85">
        <w:rPr>
          <w:rFonts w:ascii="Tahoma" w:hAnsi="Tahoma" w:cs="Tahoma"/>
          <w:spacing w:val="42"/>
        </w:rPr>
        <w:t xml:space="preserve">   </w:t>
      </w:r>
    </w:p>
    <w:p w:rsidR="00DB33D1" w:rsidRDefault="00B51F85" w:rsidP="001074DB">
      <w:pPr>
        <w:pStyle w:val="Standard"/>
        <w:tabs>
          <w:tab w:val="left" w:pos="2977"/>
          <w:tab w:val="left" w:pos="5040"/>
        </w:tabs>
        <w:spacing w:line="360" w:lineRule="auto"/>
        <w:ind w:left="4111"/>
        <w:rPr>
          <w:rFonts w:ascii="Tahoma" w:hAnsi="Tahoma" w:cs="Tahoma"/>
          <w:spacing w:val="42"/>
        </w:rPr>
      </w:pPr>
      <w:r>
        <w:rPr>
          <w:rFonts w:ascii="Tahoma" w:hAnsi="Tahoma" w:cs="Tahoma"/>
          <w:spacing w:val="42"/>
        </w:rPr>
        <w:t xml:space="preserve">  </w:t>
      </w:r>
      <w:r w:rsidR="00CA12CA">
        <w:rPr>
          <w:rFonts w:ascii="Tahoma" w:hAnsi="Tahoma" w:cs="Tahoma"/>
          <w:spacing w:val="42"/>
        </w:rPr>
        <w:t xml:space="preserve">             </w:t>
      </w:r>
      <w:r w:rsidR="00DB33D1" w:rsidRPr="00A4100C">
        <w:rPr>
          <w:rFonts w:ascii="Tahoma" w:hAnsi="Tahoma" w:cs="Tahoma"/>
          <w:spacing w:val="42"/>
        </w:rPr>
        <w:t>ZATWIERDZAM:</w:t>
      </w:r>
    </w:p>
    <w:p w:rsidR="004A41BE" w:rsidRPr="00A4100C" w:rsidRDefault="00C50E39" w:rsidP="00DB33D1">
      <w:pPr>
        <w:pStyle w:val="Standard"/>
        <w:tabs>
          <w:tab w:val="left" w:pos="2977"/>
          <w:tab w:val="left" w:pos="5040"/>
        </w:tabs>
        <w:spacing w:line="360" w:lineRule="auto"/>
        <w:jc w:val="both"/>
        <w:rPr>
          <w:rFonts w:ascii="Tahoma" w:hAnsi="Tahoma" w:cs="Tahoma"/>
          <w:spacing w:val="42"/>
        </w:rPr>
      </w:pPr>
      <w:r>
        <w:rPr>
          <w:rFonts w:ascii="Tahoma" w:hAnsi="Tahoma" w:cs="Tahoma"/>
          <w:spacing w:val="42"/>
        </w:rPr>
        <w:tab/>
      </w:r>
      <w:r>
        <w:rPr>
          <w:rFonts w:ascii="Tahoma" w:hAnsi="Tahoma" w:cs="Tahoma"/>
          <w:spacing w:val="42"/>
        </w:rPr>
        <w:tab/>
      </w:r>
      <w:r>
        <w:rPr>
          <w:rFonts w:ascii="Tahoma" w:hAnsi="Tahoma" w:cs="Tahoma"/>
          <w:spacing w:val="42"/>
        </w:rPr>
        <w:tab/>
      </w:r>
    </w:p>
    <w:p w:rsidR="004E0F85" w:rsidRDefault="004E0F85" w:rsidP="004E0F85">
      <w:pPr>
        <w:pStyle w:val="Standard"/>
        <w:ind w:left="5670"/>
        <w:jc w:val="both"/>
        <w:rPr>
          <w:rFonts w:ascii="Tahoma" w:eastAsia="SimSun" w:hAnsi="Tahoma" w:cs="Tahoma"/>
          <w:b/>
          <w:bCs/>
          <w:sz w:val="22"/>
          <w:szCs w:val="22"/>
          <w:lang w:eastAsia="en-US"/>
        </w:rPr>
      </w:pPr>
      <w:r>
        <w:rPr>
          <w:rFonts w:ascii="Tahoma" w:hAnsi="Tahoma" w:cs="Tahoma"/>
          <w:b/>
          <w:bCs/>
        </w:rPr>
        <w:t xml:space="preserve">      </w:t>
      </w:r>
      <w:r>
        <w:rPr>
          <w:rFonts w:ascii="Tahoma" w:hAnsi="Tahoma" w:cs="Tahoma"/>
          <w:b/>
          <w:bCs/>
        </w:rPr>
        <w:t>DYREKTOR</w:t>
      </w:r>
    </w:p>
    <w:p w:rsidR="004E0F85" w:rsidRDefault="004E0F85" w:rsidP="004E0F85">
      <w:pPr>
        <w:pStyle w:val="Standard"/>
        <w:ind w:left="5670"/>
        <w:jc w:val="both"/>
        <w:rPr>
          <w:rFonts w:ascii="Tahoma" w:hAnsi="Tahoma" w:cs="Tahoma"/>
          <w:b/>
          <w:bCs/>
        </w:rPr>
      </w:pPr>
    </w:p>
    <w:p w:rsidR="004E0F85" w:rsidRDefault="004E0F85" w:rsidP="004E0F85">
      <w:pPr>
        <w:pStyle w:val="Standard"/>
        <w:ind w:left="5670"/>
        <w:jc w:val="both"/>
        <w:rPr>
          <w:rFonts w:ascii="Calibri" w:hAnsi="Calibri" w:cs="F"/>
          <w:b/>
        </w:rPr>
      </w:pPr>
      <w:r>
        <w:rPr>
          <w:rFonts w:ascii="Tahoma" w:hAnsi="Tahoma" w:cs="Tahoma"/>
          <w:b/>
          <w:bCs/>
        </w:rPr>
        <w:t>mgr Czesław Pieczka</w:t>
      </w:r>
    </w:p>
    <w:p w:rsidR="00A2008B" w:rsidRDefault="00A2008B" w:rsidP="00DB33D1">
      <w:pPr>
        <w:pStyle w:val="Standard"/>
        <w:tabs>
          <w:tab w:val="left" w:pos="2977"/>
          <w:tab w:val="left" w:pos="5040"/>
        </w:tabs>
        <w:spacing w:line="360" w:lineRule="auto"/>
        <w:jc w:val="both"/>
        <w:rPr>
          <w:rFonts w:ascii="Tahoma" w:hAnsi="Tahoma" w:cs="Tahoma"/>
          <w:spacing w:val="42"/>
        </w:rPr>
      </w:pPr>
    </w:p>
    <w:p w:rsidR="00A2008B" w:rsidRDefault="00A2008B"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CA12CA" w:rsidRDefault="00CA12CA" w:rsidP="00DB33D1">
      <w:pPr>
        <w:pStyle w:val="Standard"/>
        <w:tabs>
          <w:tab w:val="left" w:pos="2977"/>
          <w:tab w:val="left" w:pos="5040"/>
        </w:tabs>
        <w:spacing w:line="360" w:lineRule="auto"/>
        <w:jc w:val="both"/>
        <w:rPr>
          <w:rFonts w:ascii="Tahoma" w:hAnsi="Tahoma" w:cs="Tahoma"/>
          <w:spacing w:val="42"/>
        </w:rPr>
      </w:pPr>
    </w:p>
    <w:p w:rsidR="00AA5E62" w:rsidRDefault="00A2008B" w:rsidP="00A4100C">
      <w:pPr>
        <w:pStyle w:val="Standard"/>
        <w:tabs>
          <w:tab w:val="left" w:pos="2977"/>
          <w:tab w:val="left" w:pos="5040"/>
        </w:tabs>
        <w:jc w:val="center"/>
        <w:rPr>
          <w:rFonts w:ascii="Tahoma" w:hAnsi="Tahoma" w:cs="Tahoma"/>
          <w:b/>
        </w:rPr>
      </w:pPr>
      <w:r>
        <w:rPr>
          <w:rFonts w:ascii="Tahoma" w:hAnsi="Tahoma" w:cs="Tahoma"/>
        </w:rPr>
        <w:tab/>
      </w:r>
    </w:p>
    <w:p w:rsidR="00DB33D1" w:rsidRDefault="00DB33D1" w:rsidP="00B51F85">
      <w:pPr>
        <w:widowControl/>
        <w:suppressAutoHyphens w:val="0"/>
        <w:autoSpaceDN/>
        <w:spacing w:after="200" w:line="276" w:lineRule="auto"/>
        <w:jc w:val="center"/>
        <w:textAlignment w:val="auto"/>
      </w:pPr>
      <w:r>
        <w:rPr>
          <w:rFonts w:ascii="Tahoma" w:hAnsi="Tahoma" w:cs="Tahoma"/>
          <w:b/>
        </w:rPr>
        <w:t>Dział II</w:t>
      </w:r>
    </w:p>
    <w:p w:rsidR="00DB33D1" w:rsidRDefault="00DB33D1" w:rsidP="00DB33D1">
      <w:pPr>
        <w:pStyle w:val="Standard"/>
        <w:tabs>
          <w:tab w:val="left" w:pos="1134"/>
        </w:tabs>
        <w:jc w:val="center"/>
        <w:rPr>
          <w:rFonts w:ascii="Tahoma" w:hAnsi="Tahoma" w:cs="Tahoma"/>
          <w:b/>
        </w:rPr>
      </w:pPr>
    </w:p>
    <w:p w:rsidR="00DB33D1" w:rsidRDefault="00DB33D1" w:rsidP="00DB33D1">
      <w:pPr>
        <w:pStyle w:val="Standard"/>
        <w:tabs>
          <w:tab w:val="left" w:pos="1134"/>
        </w:tabs>
        <w:jc w:val="center"/>
      </w:pPr>
      <w:r>
        <w:rPr>
          <w:rFonts w:ascii="Tahoma" w:hAnsi="Tahoma" w:cs="Tahoma"/>
          <w:b/>
        </w:rPr>
        <w:t>Opis przedmiotu zamówienia</w:t>
      </w: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tabs>
          <w:tab w:val="left" w:pos="2552"/>
        </w:tabs>
        <w:ind w:left="709"/>
        <w:jc w:val="both"/>
        <w:rPr>
          <w:rFonts w:ascii="Tahoma" w:hAnsi="Tahoma" w:cs="Tahoma"/>
          <w:b/>
        </w:rPr>
      </w:pPr>
    </w:p>
    <w:p w:rsidR="00DB33D1" w:rsidRPr="003A32D4" w:rsidRDefault="00DB33D1" w:rsidP="00DB33D1">
      <w:pPr>
        <w:pStyle w:val="Standard"/>
        <w:suppressAutoHyphens w:val="0"/>
        <w:ind w:left="2268" w:right="57" w:hanging="2325"/>
        <w:jc w:val="both"/>
      </w:pPr>
    </w:p>
    <w:p w:rsidR="00DB33D1" w:rsidRPr="003A32D4" w:rsidRDefault="00DB33D1" w:rsidP="00DB33D1">
      <w:pPr>
        <w:pStyle w:val="Standard"/>
        <w:suppressAutoHyphens w:val="0"/>
        <w:ind w:left="2268" w:right="57" w:hanging="2325"/>
        <w:jc w:val="both"/>
        <w:rPr>
          <w:rFonts w:ascii="Tahoma" w:hAnsi="Tahoma" w:cs="Tahoma"/>
          <w:bCs/>
        </w:rPr>
      </w:pPr>
    </w:p>
    <w:p w:rsidR="00D33474" w:rsidRPr="000E3D1A" w:rsidRDefault="00D33474" w:rsidP="00D33474">
      <w:pPr>
        <w:pStyle w:val="Standard"/>
        <w:tabs>
          <w:tab w:val="left" w:pos="5955"/>
        </w:tabs>
        <w:suppressAutoHyphens w:val="0"/>
        <w:ind w:left="1985" w:right="57" w:hanging="1701"/>
        <w:jc w:val="both"/>
        <w:rPr>
          <w:rFonts w:ascii="Tahoma" w:eastAsia="Arial Unicode MS" w:hAnsi="Tahoma" w:cs="Tahoma"/>
          <w:b/>
          <w:lang w:eastAsia="en-US" w:bidi="en-US"/>
        </w:rPr>
      </w:pPr>
      <w:r w:rsidRPr="000E3D1A">
        <w:rPr>
          <w:rFonts w:ascii="Tahoma" w:hAnsi="Tahoma" w:cs="Tahoma"/>
        </w:rPr>
        <w:t>załącznik nr 1</w:t>
      </w:r>
      <w:r w:rsidRPr="000E3D1A">
        <w:rPr>
          <w:rFonts w:ascii="Tahoma" w:hAnsi="Tahoma" w:cs="Tahoma"/>
        </w:rPr>
        <w:tab/>
      </w:r>
      <w:r>
        <w:rPr>
          <w:rFonts w:ascii="Tahoma" w:hAnsi="Tahoma" w:cs="Tahoma"/>
        </w:rPr>
        <w:t xml:space="preserve">Dokumentacja budowlana: </w:t>
      </w:r>
      <w:r w:rsidRPr="00BE19B9">
        <w:rPr>
          <w:rFonts w:ascii="Tahoma" w:hAnsi="Tahoma" w:cs="Tahoma"/>
        </w:rPr>
        <w:t>TOM I - roboty budowlane</w:t>
      </w:r>
    </w:p>
    <w:p w:rsidR="00D33474" w:rsidRPr="000E3D1A" w:rsidRDefault="00D33474" w:rsidP="00D33474">
      <w:pPr>
        <w:pStyle w:val="Standard"/>
        <w:tabs>
          <w:tab w:val="left" w:pos="1985"/>
          <w:tab w:val="left" w:pos="2127"/>
          <w:tab w:val="left" w:pos="2268"/>
          <w:tab w:val="left" w:pos="11934"/>
          <w:tab w:val="left" w:pos="13500"/>
        </w:tabs>
        <w:ind w:firstLine="284"/>
      </w:pPr>
      <w:r w:rsidRPr="000E3D1A">
        <w:rPr>
          <w:rFonts w:ascii="Tahoma" w:hAnsi="Tahoma" w:cs="Tahoma"/>
        </w:rPr>
        <w:t>załącznik nr 2</w:t>
      </w:r>
      <w:r w:rsidRPr="000E3D1A">
        <w:rPr>
          <w:rFonts w:ascii="Tahoma" w:hAnsi="Tahoma" w:cs="Tahoma"/>
        </w:rPr>
        <w:tab/>
      </w:r>
      <w:r>
        <w:rPr>
          <w:rFonts w:ascii="Tahoma" w:hAnsi="Tahoma" w:cs="Tahoma"/>
        </w:rPr>
        <w:t xml:space="preserve">Dokumentacja budowlana: </w:t>
      </w:r>
      <w:r w:rsidRPr="00BE19B9">
        <w:rPr>
          <w:rFonts w:ascii="Tahoma" w:hAnsi="Tahoma" w:cs="Tahoma"/>
        </w:rPr>
        <w:t>zabudowa okna stałego w ścianie nośnej</w:t>
      </w:r>
    </w:p>
    <w:p w:rsidR="00D33474" w:rsidRDefault="00D33474" w:rsidP="00D33474">
      <w:pPr>
        <w:pStyle w:val="Standard"/>
        <w:tabs>
          <w:tab w:val="left" w:pos="1985"/>
          <w:tab w:val="left" w:pos="2127"/>
          <w:tab w:val="left" w:pos="2268"/>
        </w:tabs>
        <w:ind w:firstLine="284"/>
        <w:jc w:val="both"/>
        <w:outlineLvl w:val="0"/>
        <w:rPr>
          <w:rFonts w:ascii="Tahoma" w:hAnsi="Tahoma" w:cs="Tahoma"/>
        </w:rPr>
      </w:pPr>
      <w:r w:rsidRPr="000E3D1A">
        <w:rPr>
          <w:rFonts w:ascii="Tahoma" w:hAnsi="Tahoma" w:cs="Tahoma"/>
        </w:rPr>
        <w:t>załącznik nr 3</w:t>
      </w:r>
      <w:r w:rsidRPr="000E3D1A">
        <w:rPr>
          <w:rFonts w:ascii="Tahoma" w:hAnsi="Tahoma" w:cs="Tahoma"/>
        </w:rPr>
        <w:tab/>
      </w:r>
      <w:r>
        <w:rPr>
          <w:rFonts w:ascii="Tahoma" w:hAnsi="Tahoma" w:cs="Tahoma"/>
        </w:rPr>
        <w:t xml:space="preserve">Dokumentacja budowlana: </w:t>
      </w:r>
      <w:r w:rsidRPr="00BE19B9">
        <w:rPr>
          <w:rFonts w:ascii="Tahoma" w:hAnsi="Tahoma" w:cs="Tahoma"/>
        </w:rPr>
        <w:t>TOM II – instalacje ogrzewania wentylacji i klimatyzacji</w:t>
      </w:r>
    </w:p>
    <w:p w:rsidR="00D33474" w:rsidRDefault="00D33474" w:rsidP="00D33474">
      <w:pPr>
        <w:pStyle w:val="Standard"/>
        <w:tabs>
          <w:tab w:val="left" w:pos="1985"/>
          <w:tab w:val="left" w:pos="2127"/>
          <w:tab w:val="left" w:pos="2268"/>
        </w:tabs>
        <w:ind w:firstLine="284"/>
        <w:jc w:val="both"/>
        <w:outlineLvl w:val="0"/>
        <w:rPr>
          <w:rFonts w:ascii="Tahoma" w:hAnsi="Tahoma" w:cs="Tahoma"/>
        </w:rPr>
      </w:pPr>
      <w:r w:rsidRPr="000E3D1A">
        <w:rPr>
          <w:rFonts w:ascii="Tahoma" w:hAnsi="Tahoma" w:cs="Tahoma"/>
        </w:rPr>
        <w:t xml:space="preserve">załącznik nr </w:t>
      </w:r>
      <w:r>
        <w:rPr>
          <w:rFonts w:ascii="Tahoma" w:hAnsi="Tahoma" w:cs="Tahoma"/>
        </w:rPr>
        <w:t>4</w:t>
      </w:r>
      <w:r w:rsidRPr="000E3D1A">
        <w:rPr>
          <w:rFonts w:ascii="Tahoma" w:hAnsi="Tahoma" w:cs="Tahoma"/>
        </w:rPr>
        <w:tab/>
      </w:r>
      <w:r>
        <w:rPr>
          <w:rFonts w:ascii="Tahoma" w:hAnsi="Tahoma" w:cs="Tahoma"/>
        </w:rPr>
        <w:t xml:space="preserve">Dokumentacja budowlana: </w:t>
      </w:r>
      <w:r w:rsidRPr="00BE19B9">
        <w:rPr>
          <w:rFonts w:ascii="Tahoma" w:hAnsi="Tahoma" w:cs="Tahoma"/>
        </w:rPr>
        <w:t>TOM III – instalacje elektryczne</w:t>
      </w:r>
    </w:p>
    <w:p w:rsidR="00D33474" w:rsidRPr="000E3D1A" w:rsidRDefault="00D33474" w:rsidP="00D33474">
      <w:pPr>
        <w:pStyle w:val="Standard"/>
        <w:tabs>
          <w:tab w:val="left" w:pos="1985"/>
          <w:tab w:val="left" w:pos="2127"/>
          <w:tab w:val="left" w:pos="2268"/>
        </w:tabs>
        <w:ind w:firstLine="284"/>
        <w:jc w:val="both"/>
        <w:outlineLvl w:val="0"/>
      </w:pPr>
      <w:r w:rsidRPr="000E3D1A">
        <w:rPr>
          <w:rFonts w:ascii="Tahoma" w:hAnsi="Tahoma" w:cs="Tahoma"/>
        </w:rPr>
        <w:t xml:space="preserve">załącznik nr </w:t>
      </w:r>
      <w:r>
        <w:rPr>
          <w:rFonts w:ascii="Tahoma" w:hAnsi="Tahoma" w:cs="Tahoma"/>
        </w:rPr>
        <w:t>5</w:t>
      </w:r>
      <w:r w:rsidRPr="000E3D1A">
        <w:rPr>
          <w:rFonts w:ascii="Tahoma" w:hAnsi="Tahoma" w:cs="Tahoma"/>
        </w:rPr>
        <w:tab/>
        <w:t>Wzór umowy</w:t>
      </w:r>
    </w:p>
    <w:p w:rsidR="00C154DB" w:rsidRPr="00F9450C" w:rsidRDefault="00C154DB" w:rsidP="00C154DB">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tabs>
          <w:tab w:val="left" w:pos="2977"/>
          <w:tab w:val="left" w:pos="5040"/>
        </w:tabs>
        <w:spacing w:line="360" w:lineRule="auto"/>
        <w:jc w:val="both"/>
        <w:rPr>
          <w:rFonts w:ascii="Tahoma" w:hAnsi="Tahoma" w:cs="Tahoma"/>
          <w:bCs/>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DB33D1" w:rsidRPr="00F9450C" w:rsidRDefault="00DB33D1" w:rsidP="00DB33D1">
      <w:pPr>
        <w:pStyle w:val="Standard"/>
        <w:jc w:val="right"/>
        <w:rPr>
          <w:rFonts w:ascii="Tahoma" w:hAnsi="Tahoma" w:cs="Tahoma"/>
          <w:b/>
          <w:i/>
          <w:color w:val="FF0000"/>
        </w:rPr>
      </w:pPr>
    </w:p>
    <w:p w:rsidR="00C154DB" w:rsidRPr="0075289C" w:rsidRDefault="00C154DB" w:rsidP="00C154DB">
      <w:pPr>
        <w:pStyle w:val="Standard"/>
        <w:pageBreakBefore/>
        <w:rPr>
          <w:rFonts w:ascii="Tahoma" w:hAnsi="Tahoma" w:cs="Tahoma"/>
        </w:rPr>
      </w:pPr>
      <w:bookmarkStart w:id="4" w:name="_Hlk514673493"/>
      <w:r w:rsidRPr="0075289C">
        <w:rPr>
          <w:rFonts w:ascii="Tahoma" w:hAnsi="Tahoma" w:cs="Tahoma"/>
          <w:b/>
          <w:u w:val="single"/>
        </w:rPr>
        <w:lastRenderedPageBreak/>
        <w:t>Załącznik nr 1</w:t>
      </w:r>
    </w:p>
    <w:p w:rsidR="00D33474" w:rsidRPr="00D33474" w:rsidRDefault="00D33474" w:rsidP="00D33474">
      <w:pPr>
        <w:pStyle w:val="Standard"/>
        <w:jc w:val="both"/>
        <w:rPr>
          <w:rFonts w:ascii="Tahoma" w:hAnsi="Tahoma" w:cs="Tahoma"/>
          <w:bCs/>
        </w:rPr>
      </w:pPr>
      <w:bookmarkStart w:id="5" w:name="_Hlk514673579"/>
      <w:bookmarkEnd w:id="4"/>
      <w:r w:rsidRPr="00D33474">
        <w:rPr>
          <w:rFonts w:ascii="Tahoma" w:hAnsi="Tahoma" w:cs="Tahoma"/>
          <w:b/>
          <w:bCs/>
        </w:rPr>
        <w:t>Dokumentacja budowlana:</w:t>
      </w:r>
      <w:bookmarkEnd w:id="5"/>
      <w:r w:rsidRPr="00D33474">
        <w:rPr>
          <w:rFonts w:ascii="Tahoma" w:hAnsi="Tahoma" w:cs="Tahoma"/>
          <w:b/>
          <w:bCs/>
        </w:rPr>
        <w:t xml:space="preserve"> Modernizacja Powiatowego Centrum Konferencyjnego: TOM I - roboty budowlane</w:t>
      </w:r>
      <w:r>
        <w:rPr>
          <w:rFonts w:ascii="Tahoma" w:hAnsi="Tahoma" w:cs="Tahoma"/>
          <w:b/>
          <w:bCs/>
        </w:rPr>
        <w:t xml:space="preserve"> </w:t>
      </w:r>
      <w:bookmarkStart w:id="6" w:name="_Hlk514673592"/>
      <w:r>
        <w:rPr>
          <w:rFonts w:ascii="Tahoma" w:hAnsi="Tahoma" w:cs="Tahoma"/>
        </w:rPr>
        <w:t>(załączona w plikach PDF)</w:t>
      </w:r>
      <w:r>
        <w:rPr>
          <w:rFonts w:ascii="Tahoma" w:hAnsi="Tahoma" w:cs="Tahoma"/>
          <w:bCs/>
        </w:rPr>
        <w:t>:</w:t>
      </w:r>
      <w:bookmarkEnd w:id="6"/>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w:t>
      </w:r>
      <w:r w:rsidRPr="00D33474">
        <w:rPr>
          <w:rFonts w:ascii="Tahoma" w:hAnsi="Tahoma" w:cs="Tahoma"/>
          <w:bCs/>
        </w:rPr>
        <w:tab/>
        <w:t>PROJEKT BUDOWLANY - opis</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2)</w:t>
      </w:r>
      <w:r w:rsidRPr="00D33474">
        <w:rPr>
          <w:rFonts w:ascii="Tahoma" w:hAnsi="Tahoma" w:cs="Tahoma"/>
          <w:bCs/>
        </w:rPr>
        <w:tab/>
        <w:t>PROJEKT RYS 1-01 INWENTARYZACJA RZUT</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3)</w:t>
      </w:r>
      <w:r w:rsidRPr="00D33474">
        <w:rPr>
          <w:rFonts w:ascii="Tahoma" w:hAnsi="Tahoma" w:cs="Tahoma"/>
          <w:bCs/>
        </w:rPr>
        <w:tab/>
        <w:t>PROJEKT RYS 2-02 INWENTRARYZACJA PRZEKRÓJ A-A</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4)</w:t>
      </w:r>
      <w:r w:rsidRPr="00D33474">
        <w:rPr>
          <w:rFonts w:ascii="Tahoma" w:hAnsi="Tahoma" w:cs="Tahoma"/>
          <w:bCs/>
        </w:rPr>
        <w:tab/>
        <w:t>PROJEKT RYS 3-03 INWENTARYZACJA RZUT PIWNICY</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5)</w:t>
      </w:r>
      <w:r w:rsidRPr="00D33474">
        <w:rPr>
          <w:rFonts w:ascii="Tahoma" w:hAnsi="Tahoma" w:cs="Tahoma"/>
          <w:bCs/>
        </w:rPr>
        <w:tab/>
        <w:t>PROJEKT RYS 4-A01 RZUT</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6)</w:t>
      </w:r>
      <w:r w:rsidRPr="00D33474">
        <w:rPr>
          <w:rFonts w:ascii="Tahoma" w:hAnsi="Tahoma" w:cs="Tahoma"/>
          <w:bCs/>
        </w:rPr>
        <w:tab/>
        <w:t>PROJEKT RYS 5-A02 PRZEKRÓJ A-A</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7)</w:t>
      </w:r>
      <w:r w:rsidRPr="00D33474">
        <w:rPr>
          <w:rFonts w:ascii="Tahoma" w:hAnsi="Tahoma" w:cs="Tahoma"/>
          <w:bCs/>
        </w:rPr>
        <w:tab/>
        <w:t>PROJEKT RYS 6-A03 RZUT PODŁOGI</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8)</w:t>
      </w:r>
      <w:r w:rsidRPr="00D33474">
        <w:rPr>
          <w:rFonts w:ascii="Tahoma" w:hAnsi="Tahoma" w:cs="Tahoma"/>
          <w:bCs/>
        </w:rPr>
        <w:tab/>
        <w:t>PROJEKT RYS 7-A04 RZUT WYPOSAŻENIA</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9)</w:t>
      </w:r>
      <w:r w:rsidRPr="00D33474">
        <w:rPr>
          <w:rFonts w:ascii="Tahoma" w:hAnsi="Tahoma" w:cs="Tahoma"/>
          <w:bCs/>
        </w:rPr>
        <w:tab/>
        <w:t>PROJEKT RYS 8-A05 RZUT SUFITU</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10)</w:t>
      </w:r>
      <w:r w:rsidRPr="00D33474">
        <w:rPr>
          <w:rFonts w:ascii="Tahoma" w:hAnsi="Tahoma" w:cs="Tahoma"/>
          <w:bCs/>
        </w:rPr>
        <w:tab/>
        <w:t>PROJEKT RYS 9-A06 WIDOK ŚCIANY</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11)</w:t>
      </w:r>
      <w:r w:rsidRPr="00D33474">
        <w:rPr>
          <w:rFonts w:ascii="Tahoma" w:hAnsi="Tahoma" w:cs="Tahoma"/>
          <w:bCs/>
        </w:rPr>
        <w:tab/>
        <w:t>PROJEKT RYS 10-A07 WARIANTY WYKORZYSTANIA SALI</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12)</w:t>
      </w:r>
      <w:r w:rsidRPr="00D33474">
        <w:rPr>
          <w:rFonts w:ascii="Tahoma" w:hAnsi="Tahoma" w:cs="Tahoma"/>
          <w:bCs/>
        </w:rPr>
        <w:tab/>
        <w:t>PROJEKT RYS 11-A08 WIZUALIZACJE</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13)</w:t>
      </w:r>
      <w:r w:rsidRPr="00D33474">
        <w:rPr>
          <w:rFonts w:ascii="Tahoma" w:hAnsi="Tahoma" w:cs="Tahoma"/>
          <w:bCs/>
        </w:rPr>
        <w:tab/>
        <w:t>PROJEKT RYS 12-A10 DETAL 02 - PODEST MOBILNY SKŁADANY</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14)</w:t>
      </w:r>
      <w:r w:rsidRPr="00D33474">
        <w:rPr>
          <w:rFonts w:ascii="Tahoma" w:hAnsi="Tahoma" w:cs="Tahoma"/>
          <w:bCs/>
        </w:rPr>
        <w:tab/>
        <w:t>PROJEKT RYS 13-A11 DETAL 03 - ŚCIANKA MOBILNA SKŁADANA</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15)</w:t>
      </w:r>
      <w:r w:rsidRPr="00D33474">
        <w:rPr>
          <w:rFonts w:ascii="Tahoma" w:hAnsi="Tahoma" w:cs="Tahoma"/>
          <w:bCs/>
        </w:rPr>
        <w:tab/>
        <w:t>PROJEKT RYS 14-A12 DETAL 04 - EKRANY AKUSTYCZNE</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16)</w:t>
      </w:r>
      <w:r w:rsidRPr="00D33474">
        <w:rPr>
          <w:rFonts w:ascii="Tahoma" w:hAnsi="Tahoma" w:cs="Tahoma"/>
          <w:bCs/>
        </w:rPr>
        <w:tab/>
        <w:t>PROJEKT RYS 15-A13  WYKORZYSTANIE MEBLI</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17)</w:t>
      </w:r>
      <w:r w:rsidRPr="00D33474">
        <w:rPr>
          <w:rFonts w:ascii="Tahoma" w:hAnsi="Tahoma" w:cs="Tahoma"/>
          <w:bCs/>
        </w:rPr>
        <w:tab/>
        <w:t>PROJEKT RYS 16 A14 ŚCIANA DEKORACYJNA</w:t>
      </w:r>
    </w:p>
    <w:p w:rsidR="00D33474" w:rsidRPr="00D33474" w:rsidRDefault="00D33474" w:rsidP="00D33474">
      <w:pPr>
        <w:pStyle w:val="Standard"/>
        <w:tabs>
          <w:tab w:val="left" w:pos="426"/>
        </w:tabs>
        <w:rPr>
          <w:rFonts w:ascii="Tahoma" w:hAnsi="Tahoma" w:cs="Tahoma"/>
          <w:bCs/>
        </w:rPr>
      </w:pPr>
      <w:r w:rsidRPr="00D33474">
        <w:rPr>
          <w:rFonts w:ascii="Tahoma" w:hAnsi="Tahoma" w:cs="Tahoma"/>
          <w:bCs/>
        </w:rPr>
        <w:t>18)</w:t>
      </w:r>
      <w:r w:rsidRPr="00D33474">
        <w:rPr>
          <w:rFonts w:ascii="Tahoma" w:hAnsi="Tahoma" w:cs="Tahoma"/>
          <w:bCs/>
        </w:rPr>
        <w:tab/>
        <w:t>PRZEDMIAR roboty budowlane</w:t>
      </w:r>
    </w:p>
    <w:p w:rsidR="00D33474" w:rsidRDefault="00D33474" w:rsidP="00D33474">
      <w:pPr>
        <w:pStyle w:val="Standard"/>
        <w:tabs>
          <w:tab w:val="left" w:pos="426"/>
        </w:tabs>
        <w:rPr>
          <w:rFonts w:ascii="Tahoma" w:hAnsi="Tahoma" w:cs="Tahoma"/>
          <w:bCs/>
        </w:rPr>
      </w:pPr>
      <w:r w:rsidRPr="00D33474">
        <w:rPr>
          <w:rFonts w:ascii="Tahoma" w:hAnsi="Tahoma" w:cs="Tahoma"/>
          <w:bCs/>
        </w:rPr>
        <w:t>19)</w:t>
      </w:r>
      <w:r w:rsidRPr="00D33474">
        <w:rPr>
          <w:rFonts w:ascii="Tahoma" w:hAnsi="Tahoma" w:cs="Tahoma"/>
          <w:bCs/>
        </w:rPr>
        <w:tab/>
      </w:r>
      <w:proofErr w:type="spellStart"/>
      <w:r w:rsidRPr="00D33474">
        <w:rPr>
          <w:rFonts w:ascii="Tahoma" w:hAnsi="Tahoma" w:cs="Tahoma"/>
          <w:bCs/>
        </w:rPr>
        <w:t>STWiORB</w:t>
      </w:r>
      <w:proofErr w:type="spellEnd"/>
      <w:r w:rsidRPr="00D33474">
        <w:rPr>
          <w:rFonts w:ascii="Tahoma" w:hAnsi="Tahoma" w:cs="Tahoma"/>
          <w:bCs/>
        </w:rPr>
        <w:t xml:space="preserve"> roboty budowlan</w:t>
      </w:r>
      <w:r>
        <w:rPr>
          <w:rFonts w:ascii="Tahoma" w:hAnsi="Tahoma" w:cs="Tahoma"/>
          <w:bCs/>
        </w:rPr>
        <w:t>e</w:t>
      </w:r>
    </w:p>
    <w:p w:rsidR="00D33474" w:rsidRDefault="00D33474" w:rsidP="00D33474">
      <w:pPr>
        <w:pStyle w:val="Standard"/>
        <w:tabs>
          <w:tab w:val="left" w:pos="426"/>
        </w:tabs>
        <w:rPr>
          <w:rFonts w:ascii="Tahoma" w:hAnsi="Tahoma" w:cs="Tahoma"/>
          <w:b/>
          <w:u w:val="single"/>
        </w:rPr>
      </w:pPr>
    </w:p>
    <w:p w:rsidR="00D33474" w:rsidRPr="0075289C" w:rsidRDefault="00D33474" w:rsidP="00D33474">
      <w:pPr>
        <w:pStyle w:val="Standard"/>
        <w:tabs>
          <w:tab w:val="left" w:pos="426"/>
        </w:tabs>
        <w:rPr>
          <w:rFonts w:ascii="Tahoma" w:hAnsi="Tahoma" w:cs="Tahoma"/>
        </w:rPr>
      </w:pPr>
      <w:bookmarkStart w:id="7" w:name="_Hlk514673610"/>
      <w:r w:rsidRPr="0075289C">
        <w:rPr>
          <w:rFonts w:ascii="Tahoma" w:hAnsi="Tahoma" w:cs="Tahoma"/>
          <w:b/>
          <w:u w:val="single"/>
        </w:rPr>
        <w:t xml:space="preserve">Załącznik nr </w:t>
      </w:r>
      <w:r>
        <w:rPr>
          <w:rFonts w:ascii="Tahoma" w:hAnsi="Tahoma" w:cs="Tahoma"/>
          <w:b/>
          <w:u w:val="single"/>
        </w:rPr>
        <w:t>2</w:t>
      </w:r>
    </w:p>
    <w:p w:rsidR="00D33474" w:rsidRPr="00D33474" w:rsidRDefault="00D33474" w:rsidP="00D33474">
      <w:pPr>
        <w:pStyle w:val="Standard"/>
        <w:jc w:val="both"/>
        <w:rPr>
          <w:rFonts w:ascii="Tahoma" w:hAnsi="Tahoma" w:cs="Tahoma"/>
          <w:b/>
          <w:bCs/>
        </w:rPr>
      </w:pPr>
      <w:r w:rsidRPr="00D33474">
        <w:rPr>
          <w:rFonts w:ascii="Tahoma" w:hAnsi="Tahoma" w:cs="Tahoma"/>
          <w:b/>
          <w:bCs/>
        </w:rPr>
        <w:t>Dokumentacja budowlana:</w:t>
      </w:r>
      <w:r>
        <w:rPr>
          <w:rFonts w:ascii="Tahoma" w:hAnsi="Tahoma" w:cs="Tahoma"/>
          <w:b/>
          <w:bCs/>
        </w:rPr>
        <w:t xml:space="preserve"> </w:t>
      </w:r>
      <w:bookmarkEnd w:id="7"/>
      <w:r w:rsidRPr="00D33474">
        <w:rPr>
          <w:rFonts w:ascii="Tahoma" w:hAnsi="Tahoma" w:cs="Tahoma"/>
          <w:b/>
          <w:bCs/>
        </w:rPr>
        <w:t>Przebudowa budynku Powiatowego Centrum Konferencyjnego – zabudowa okna stałego w ścianie nośnej</w:t>
      </w:r>
      <w:r>
        <w:rPr>
          <w:rFonts w:ascii="Tahoma" w:hAnsi="Tahoma" w:cs="Tahoma"/>
          <w:b/>
          <w:bCs/>
        </w:rPr>
        <w:t xml:space="preserve"> </w:t>
      </w:r>
      <w:bookmarkStart w:id="8" w:name="_Hlk514673631"/>
      <w:r>
        <w:rPr>
          <w:rFonts w:ascii="Tahoma" w:hAnsi="Tahoma" w:cs="Tahoma"/>
        </w:rPr>
        <w:t>(załączona w plikach PDF)</w:t>
      </w:r>
      <w:r>
        <w:rPr>
          <w:rFonts w:ascii="Tahoma" w:hAnsi="Tahoma" w:cs="Tahoma"/>
          <w:bCs/>
        </w:rPr>
        <w:t>:</w:t>
      </w:r>
      <w:bookmarkEnd w:id="8"/>
    </w:p>
    <w:p w:rsidR="00D33474" w:rsidRPr="00D33474" w:rsidRDefault="00D33474" w:rsidP="00D33474">
      <w:pPr>
        <w:pStyle w:val="Standard"/>
        <w:ind w:left="426" w:hanging="426"/>
        <w:rPr>
          <w:rFonts w:ascii="Tahoma" w:hAnsi="Tahoma" w:cs="Tahoma"/>
          <w:bCs/>
        </w:rPr>
      </w:pPr>
      <w:r w:rsidRPr="00D33474">
        <w:rPr>
          <w:rFonts w:ascii="Tahoma" w:hAnsi="Tahoma" w:cs="Tahoma"/>
          <w:bCs/>
        </w:rPr>
        <w:t>1)</w:t>
      </w:r>
      <w:r w:rsidRPr="00D33474">
        <w:rPr>
          <w:rFonts w:ascii="Tahoma" w:hAnsi="Tahoma" w:cs="Tahoma"/>
          <w:bCs/>
        </w:rPr>
        <w:tab/>
        <w:t>POZWOLENIE NA BUDOWĘ – zabudowa okna</w:t>
      </w:r>
    </w:p>
    <w:p w:rsidR="00D33474" w:rsidRPr="00D33474" w:rsidRDefault="00D33474" w:rsidP="00D33474">
      <w:pPr>
        <w:pStyle w:val="Standard"/>
        <w:ind w:left="426" w:hanging="426"/>
        <w:rPr>
          <w:rFonts w:ascii="Tahoma" w:hAnsi="Tahoma" w:cs="Tahoma"/>
          <w:bCs/>
        </w:rPr>
      </w:pPr>
      <w:r w:rsidRPr="00D33474">
        <w:rPr>
          <w:rFonts w:ascii="Tahoma" w:hAnsi="Tahoma" w:cs="Tahoma"/>
          <w:bCs/>
        </w:rPr>
        <w:t>2)</w:t>
      </w:r>
      <w:r w:rsidRPr="00D33474">
        <w:rPr>
          <w:rFonts w:ascii="Tahoma" w:hAnsi="Tahoma" w:cs="Tahoma"/>
          <w:bCs/>
        </w:rPr>
        <w:tab/>
        <w:t>PROJEKT BUDOWLANY - zabudowa okna</w:t>
      </w:r>
    </w:p>
    <w:p w:rsidR="00D33474" w:rsidRPr="00D33474" w:rsidRDefault="00D33474" w:rsidP="00D33474">
      <w:pPr>
        <w:pStyle w:val="Standard"/>
        <w:ind w:left="426" w:hanging="426"/>
        <w:rPr>
          <w:rFonts w:ascii="Tahoma" w:hAnsi="Tahoma" w:cs="Tahoma"/>
          <w:bCs/>
        </w:rPr>
      </w:pPr>
      <w:r w:rsidRPr="00D33474">
        <w:rPr>
          <w:rFonts w:ascii="Tahoma" w:hAnsi="Tahoma" w:cs="Tahoma"/>
          <w:bCs/>
        </w:rPr>
        <w:t>3)</w:t>
      </w:r>
      <w:r w:rsidRPr="00D33474">
        <w:rPr>
          <w:rFonts w:ascii="Tahoma" w:hAnsi="Tahoma" w:cs="Tahoma"/>
          <w:bCs/>
        </w:rPr>
        <w:tab/>
        <w:t>PROJEKT RYS 1- I-01 INWENTARYZACJA</w:t>
      </w:r>
    </w:p>
    <w:p w:rsidR="00D33474" w:rsidRPr="00D33474" w:rsidRDefault="00D33474" w:rsidP="00D33474">
      <w:pPr>
        <w:pStyle w:val="Standard"/>
        <w:ind w:left="426" w:hanging="426"/>
        <w:rPr>
          <w:rFonts w:ascii="Tahoma" w:hAnsi="Tahoma" w:cs="Tahoma"/>
          <w:bCs/>
        </w:rPr>
      </w:pPr>
      <w:r w:rsidRPr="00D33474">
        <w:rPr>
          <w:rFonts w:ascii="Tahoma" w:hAnsi="Tahoma" w:cs="Tahoma"/>
          <w:bCs/>
        </w:rPr>
        <w:t>4)</w:t>
      </w:r>
      <w:r w:rsidRPr="00D33474">
        <w:rPr>
          <w:rFonts w:ascii="Tahoma" w:hAnsi="Tahoma" w:cs="Tahoma"/>
          <w:bCs/>
        </w:rPr>
        <w:tab/>
        <w:t>PROJEKT RYS 2- I-02 PRZEKRÓJ A-A</w:t>
      </w:r>
    </w:p>
    <w:p w:rsidR="00D33474" w:rsidRPr="00D33474" w:rsidRDefault="00D33474" w:rsidP="00D33474">
      <w:pPr>
        <w:pStyle w:val="Standard"/>
        <w:ind w:left="426" w:hanging="426"/>
        <w:rPr>
          <w:rFonts w:ascii="Tahoma" w:hAnsi="Tahoma" w:cs="Tahoma"/>
          <w:bCs/>
        </w:rPr>
      </w:pPr>
      <w:r w:rsidRPr="00D33474">
        <w:rPr>
          <w:rFonts w:ascii="Tahoma" w:hAnsi="Tahoma" w:cs="Tahoma"/>
          <w:bCs/>
        </w:rPr>
        <w:t>5)</w:t>
      </w:r>
      <w:r w:rsidRPr="00D33474">
        <w:rPr>
          <w:rFonts w:ascii="Tahoma" w:hAnsi="Tahoma" w:cs="Tahoma"/>
          <w:bCs/>
        </w:rPr>
        <w:tab/>
        <w:t>PROJEKT RYS 3- A-01 RZUT PARTERU</w:t>
      </w:r>
    </w:p>
    <w:p w:rsidR="00D33474" w:rsidRPr="00D33474" w:rsidRDefault="00D33474" w:rsidP="00D33474">
      <w:pPr>
        <w:pStyle w:val="Standard"/>
        <w:ind w:left="426" w:hanging="426"/>
        <w:rPr>
          <w:rFonts w:ascii="Tahoma" w:hAnsi="Tahoma" w:cs="Tahoma"/>
          <w:bCs/>
        </w:rPr>
      </w:pPr>
      <w:r w:rsidRPr="00D33474">
        <w:rPr>
          <w:rFonts w:ascii="Tahoma" w:hAnsi="Tahoma" w:cs="Tahoma"/>
          <w:bCs/>
        </w:rPr>
        <w:t>6)</w:t>
      </w:r>
      <w:r w:rsidRPr="00D33474">
        <w:rPr>
          <w:rFonts w:ascii="Tahoma" w:hAnsi="Tahoma" w:cs="Tahoma"/>
          <w:bCs/>
        </w:rPr>
        <w:tab/>
        <w:t>PROJEKT RYS 4- A-02 PRZEKRÓJ A-A</w:t>
      </w:r>
    </w:p>
    <w:p w:rsidR="00D33474" w:rsidRPr="00D33474" w:rsidRDefault="00D33474" w:rsidP="00D33474">
      <w:pPr>
        <w:pStyle w:val="Standard"/>
        <w:ind w:left="426" w:hanging="426"/>
        <w:rPr>
          <w:rFonts w:ascii="Tahoma" w:hAnsi="Tahoma" w:cs="Tahoma"/>
          <w:bCs/>
        </w:rPr>
      </w:pPr>
      <w:r w:rsidRPr="00D33474">
        <w:rPr>
          <w:rFonts w:ascii="Tahoma" w:hAnsi="Tahoma" w:cs="Tahoma"/>
          <w:bCs/>
        </w:rPr>
        <w:t>7)</w:t>
      </w:r>
      <w:r w:rsidRPr="00D33474">
        <w:rPr>
          <w:rFonts w:ascii="Tahoma" w:hAnsi="Tahoma" w:cs="Tahoma"/>
          <w:bCs/>
        </w:rPr>
        <w:tab/>
        <w:t>PROJEKT RYS 5 Z-1 PLAN SYTUACYJNY</w:t>
      </w:r>
    </w:p>
    <w:p w:rsidR="00D33474" w:rsidRPr="00D33474" w:rsidRDefault="00D33474" w:rsidP="00D33474">
      <w:pPr>
        <w:pStyle w:val="Standard"/>
        <w:ind w:left="426" w:hanging="426"/>
        <w:rPr>
          <w:rFonts w:ascii="Tahoma" w:hAnsi="Tahoma" w:cs="Tahoma"/>
          <w:bCs/>
        </w:rPr>
      </w:pPr>
      <w:r w:rsidRPr="00D33474">
        <w:rPr>
          <w:rFonts w:ascii="Tahoma" w:hAnsi="Tahoma" w:cs="Tahoma"/>
          <w:bCs/>
        </w:rPr>
        <w:t>8)</w:t>
      </w:r>
      <w:r w:rsidRPr="00D33474">
        <w:rPr>
          <w:rFonts w:ascii="Tahoma" w:hAnsi="Tahoma" w:cs="Tahoma"/>
          <w:bCs/>
        </w:rPr>
        <w:tab/>
        <w:t>PRZEDMIAR - zabudowa okna</w:t>
      </w:r>
    </w:p>
    <w:p w:rsidR="00D33474" w:rsidRDefault="00D33474" w:rsidP="00D33474">
      <w:pPr>
        <w:pStyle w:val="Standard"/>
        <w:ind w:left="426" w:hanging="426"/>
        <w:rPr>
          <w:rFonts w:ascii="Tahoma" w:hAnsi="Tahoma" w:cs="Tahoma"/>
          <w:bCs/>
        </w:rPr>
      </w:pPr>
      <w:r w:rsidRPr="00D33474">
        <w:rPr>
          <w:rFonts w:ascii="Tahoma" w:hAnsi="Tahoma" w:cs="Tahoma"/>
          <w:bCs/>
        </w:rPr>
        <w:t>9)</w:t>
      </w:r>
      <w:r w:rsidRPr="00D33474">
        <w:rPr>
          <w:rFonts w:ascii="Tahoma" w:hAnsi="Tahoma" w:cs="Tahoma"/>
          <w:bCs/>
        </w:rPr>
        <w:tab/>
      </w:r>
      <w:proofErr w:type="spellStart"/>
      <w:r w:rsidRPr="00D33474">
        <w:rPr>
          <w:rFonts w:ascii="Tahoma" w:hAnsi="Tahoma" w:cs="Tahoma"/>
          <w:bCs/>
        </w:rPr>
        <w:t>STWiOR</w:t>
      </w:r>
      <w:proofErr w:type="spellEnd"/>
      <w:r w:rsidRPr="00D33474">
        <w:rPr>
          <w:rFonts w:ascii="Tahoma" w:hAnsi="Tahoma" w:cs="Tahoma"/>
          <w:bCs/>
        </w:rPr>
        <w:t xml:space="preserve"> - zabudowa okna</w:t>
      </w:r>
    </w:p>
    <w:p w:rsidR="00D33474" w:rsidRDefault="00D33474" w:rsidP="00D33474">
      <w:pPr>
        <w:pStyle w:val="Standard"/>
        <w:tabs>
          <w:tab w:val="left" w:pos="426"/>
        </w:tabs>
        <w:rPr>
          <w:rFonts w:ascii="Tahoma" w:hAnsi="Tahoma" w:cs="Tahoma"/>
          <w:b/>
          <w:u w:val="single"/>
        </w:rPr>
      </w:pPr>
    </w:p>
    <w:p w:rsidR="00D33474" w:rsidRPr="0075289C" w:rsidRDefault="00D33474" w:rsidP="00D33474">
      <w:pPr>
        <w:pStyle w:val="Standard"/>
        <w:tabs>
          <w:tab w:val="left" w:pos="426"/>
        </w:tabs>
        <w:rPr>
          <w:rFonts w:ascii="Tahoma" w:hAnsi="Tahoma" w:cs="Tahoma"/>
        </w:rPr>
      </w:pPr>
      <w:r w:rsidRPr="0075289C">
        <w:rPr>
          <w:rFonts w:ascii="Tahoma" w:hAnsi="Tahoma" w:cs="Tahoma"/>
          <w:b/>
          <w:u w:val="single"/>
        </w:rPr>
        <w:t xml:space="preserve">Załącznik nr </w:t>
      </w:r>
      <w:r>
        <w:rPr>
          <w:rFonts w:ascii="Tahoma" w:hAnsi="Tahoma" w:cs="Tahoma"/>
          <w:b/>
          <w:u w:val="single"/>
        </w:rPr>
        <w:t>3</w:t>
      </w:r>
    </w:p>
    <w:p w:rsidR="00D33474" w:rsidRPr="00D33474" w:rsidRDefault="00D33474" w:rsidP="00D33474">
      <w:pPr>
        <w:pStyle w:val="Standard"/>
        <w:jc w:val="both"/>
        <w:rPr>
          <w:rFonts w:ascii="Tahoma" w:hAnsi="Tahoma" w:cs="Tahoma"/>
          <w:bCs/>
        </w:rPr>
      </w:pPr>
      <w:r w:rsidRPr="00D33474">
        <w:rPr>
          <w:rFonts w:ascii="Tahoma" w:hAnsi="Tahoma" w:cs="Tahoma"/>
          <w:b/>
          <w:bCs/>
        </w:rPr>
        <w:t>Dokumentacja budowlana:</w:t>
      </w:r>
      <w:r>
        <w:rPr>
          <w:rFonts w:ascii="Tahoma" w:hAnsi="Tahoma" w:cs="Tahoma"/>
          <w:bCs/>
        </w:rPr>
        <w:t xml:space="preserve"> </w:t>
      </w:r>
      <w:r w:rsidRPr="00D33474">
        <w:rPr>
          <w:rFonts w:ascii="Tahoma" w:hAnsi="Tahoma" w:cs="Tahoma"/>
          <w:b/>
          <w:bCs/>
        </w:rPr>
        <w:t>Modernizacja Powiatowego Centrum Konferencyjnego: TOM II – instalacje ogrzewania wentylacji i klimatyzacji</w:t>
      </w:r>
      <w:r>
        <w:rPr>
          <w:rFonts w:ascii="Tahoma" w:hAnsi="Tahoma" w:cs="Tahoma"/>
          <w:b/>
          <w:bCs/>
        </w:rPr>
        <w:t xml:space="preserve"> </w:t>
      </w:r>
      <w:bookmarkStart w:id="9" w:name="_Hlk514673685"/>
      <w:r>
        <w:rPr>
          <w:rFonts w:ascii="Tahoma" w:hAnsi="Tahoma" w:cs="Tahoma"/>
        </w:rPr>
        <w:t>(załączona w plikach PDF)</w:t>
      </w:r>
      <w:r>
        <w:rPr>
          <w:rFonts w:ascii="Tahoma" w:hAnsi="Tahoma" w:cs="Tahoma"/>
          <w:bCs/>
        </w:rPr>
        <w:t>:</w:t>
      </w:r>
      <w:bookmarkEnd w:id="9"/>
    </w:p>
    <w:p w:rsidR="00D33474" w:rsidRPr="00D33474" w:rsidRDefault="00D33474" w:rsidP="00D33474">
      <w:pPr>
        <w:pStyle w:val="Standard"/>
        <w:ind w:left="426" w:hanging="426"/>
        <w:rPr>
          <w:rFonts w:ascii="Tahoma" w:hAnsi="Tahoma" w:cs="Tahoma"/>
          <w:bCs/>
        </w:rPr>
      </w:pPr>
      <w:r w:rsidRPr="00D33474">
        <w:rPr>
          <w:rFonts w:ascii="Tahoma" w:hAnsi="Tahoma" w:cs="Tahoma"/>
          <w:bCs/>
        </w:rPr>
        <w:t>1)</w:t>
      </w:r>
      <w:r w:rsidRPr="00D33474">
        <w:rPr>
          <w:rFonts w:ascii="Tahoma" w:hAnsi="Tahoma" w:cs="Tahoma"/>
          <w:bCs/>
        </w:rPr>
        <w:tab/>
        <w:t xml:space="preserve">PROJEKT instalacje sanitarne </w:t>
      </w:r>
    </w:p>
    <w:p w:rsidR="00D33474" w:rsidRPr="00D33474" w:rsidRDefault="00D33474" w:rsidP="00D33474">
      <w:pPr>
        <w:pStyle w:val="Standard"/>
        <w:ind w:left="426" w:hanging="426"/>
        <w:rPr>
          <w:rFonts w:ascii="Tahoma" w:hAnsi="Tahoma" w:cs="Tahoma"/>
          <w:bCs/>
        </w:rPr>
      </w:pPr>
      <w:r w:rsidRPr="00D33474">
        <w:rPr>
          <w:rFonts w:ascii="Tahoma" w:hAnsi="Tahoma" w:cs="Tahoma"/>
          <w:bCs/>
        </w:rPr>
        <w:t>2)</w:t>
      </w:r>
      <w:r w:rsidRPr="00D33474">
        <w:rPr>
          <w:rFonts w:ascii="Tahoma" w:hAnsi="Tahoma" w:cs="Tahoma"/>
          <w:bCs/>
        </w:rPr>
        <w:tab/>
        <w:t xml:space="preserve">PROJEKT RYS 1-IS-01-Instalacja ogrzewania, wentylacji i klimatyzacji-rzut pomieszczenia </w:t>
      </w:r>
    </w:p>
    <w:p w:rsidR="00D33474" w:rsidRPr="00D33474" w:rsidRDefault="00D33474" w:rsidP="00D33474">
      <w:pPr>
        <w:pStyle w:val="Standard"/>
        <w:ind w:left="426" w:hanging="426"/>
        <w:rPr>
          <w:rFonts w:ascii="Tahoma" w:hAnsi="Tahoma" w:cs="Tahoma"/>
          <w:bCs/>
        </w:rPr>
      </w:pPr>
      <w:r w:rsidRPr="00D33474">
        <w:rPr>
          <w:rFonts w:ascii="Tahoma" w:hAnsi="Tahoma" w:cs="Tahoma"/>
          <w:bCs/>
        </w:rPr>
        <w:t>3)</w:t>
      </w:r>
      <w:r w:rsidRPr="00D33474">
        <w:rPr>
          <w:rFonts w:ascii="Tahoma" w:hAnsi="Tahoma" w:cs="Tahoma"/>
          <w:bCs/>
        </w:rPr>
        <w:tab/>
        <w:t>PROJEKT RYS 2-IS-02-Instalacja ogrzewania – rozwinięcie</w:t>
      </w:r>
    </w:p>
    <w:p w:rsidR="00D33474" w:rsidRPr="00D33474" w:rsidRDefault="00D33474" w:rsidP="00D33474">
      <w:pPr>
        <w:pStyle w:val="Standard"/>
        <w:ind w:left="426" w:hanging="426"/>
        <w:rPr>
          <w:rFonts w:ascii="Tahoma" w:hAnsi="Tahoma" w:cs="Tahoma"/>
          <w:bCs/>
        </w:rPr>
      </w:pPr>
      <w:r w:rsidRPr="00D33474">
        <w:rPr>
          <w:rFonts w:ascii="Tahoma" w:hAnsi="Tahoma" w:cs="Tahoma"/>
          <w:bCs/>
        </w:rPr>
        <w:t>4)</w:t>
      </w:r>
      <w:r w:rsidRPr="00D33474">
        <w:rPr>
          <w:rFonts w:ascii="Tahoma" w:hAnsi="Tahoma" w:cs="Tahoma"/>
          <w:bCs/>
        </w:rPr>
        <w:tab/>
        <w:t>PRZEDMIAR instalacje sanitarne</w:t>
      </w:r>
    </w:p>
    <w:p w:rsidR="00D33474" w:rsidRDefault="00D33474" w:rsidP="00D33474">
      <w:pPr>
        <w:pStyle w:val="Standard"/>
        <w:ind w:left="426" w:hanging="426"/>
        <w:rPr>
          <w:rFonts w:ascii="Tahoma" w:hAnsi="Tahoma" w:cs="Tahoma"/>
          <w:bCs/>
        </w:rPr>
      </w:pPr>
      <w:r w:rsidRPr="00D33474">
        <w:rPr>
          <w:rFonts w:ascii="Tahoma" w:hAnsi="Tahoma" w:cs="Tahoma"/>
          <w:bCs/>
        </w:rPr>
        <w:t>5)</w:t>
      </w:r>
      <w:r w:rsidRPr="00D33474">
        <w:rPr>
          <w:rFonts w:ascii="Tahoma" w:hAnsi="Tahoma" w:cs="Tahoma"/>
          <w:bCs/>
        </w:rPr>
        <w:tab/>
      </w:r>
      <w:proofErr w:type="spellStart"/>
      <w:r w:rsidRPr="00D33474">
        <w:rPr>
          <w:rFonts w:ascii="Tahoma" w:hAnsi="Tahoma" w:cs="Tahoma"/>
          <w:bCs/>
        </w:rPr>
        <w:t>STWiOR</w:t>
      </w:r>
      <w:proofErr w:type="spellEnd"/>
      <w:r w:rsidRPr="00D33474">
        <w:rPr>
          <w:rFonts w:ascii="Tahoma" w:hAnsi="Tahoma" w:cs="Tahoma"/>
          <w:bCs/>
        </w:rPr>
        <w:t xml:space="preserve"> instalacje sanitarne</w:t>
      </w:r>
    </w:p>
    <w:p w:rsidR="00D33474" w:rsidRDefault="00D33474" w:rsidP="00D33474">
      <w:pPr>
        <w:pStyle w:val="Standard"/>
        <w:rPr>
          <w:rFonts w:ascii="Tahoma" w:hAnsi="Tahoma" w:cs="Tahoma"/>
          <w:bCs/>
        </w:rPr>
      </w:pPr>
    </w:p>
    <w:p w:rsidR="00D33474" w:rsidRPr="0075289C" w:rsidRDefault="00D33474" w:rsidP="00D33474">
      <w:pPr>
        <w:pStyle w:val="Standard"/>
        <w:tabs>
          <w:tab w:val="left" w:pos="426"/>
        </w:tabs>
        <w:rPr>
          <w:rFonts w:ascii="Tahoma" w:hAnsi="Tahoma" w:cs="Tahoma"/>
        </w:rPr>
      </w:pPr>
      <w:r w:rsidRPr="0075289C">
        <w:rPr>
          <w:rFonts w:ascii="Tahoma" w:hAnsi="Tahoma" w:cs="Tahoma"/>
          <w:b/>
          <w:u w:val="single"/>
        </w:rPr>
        <w:t xml:space="preserve">Załącznik nr </w:t>
      </w:r>
      <w:r>
        <w:rPr>
          <w:rFonts w:ascii="Tahoma" w:hAnsi="Tahoma" w:cs="Tahoma"/>
          <w:b/>
          <w:u w:val="single"/>
        </w:rPr>
        <w:t>4</w:t>
      </w:r>
    </w:p>
    <w:p w:rsidR="00D33474" w:rsidRPr="00D33474" w:rsidRDefault="00D33474" w:rsidP="00D33474">
      <w:pPr>
        <w:pStyle w:val="Standard"/>
        <w:jc w:val="both"/>
        <w:rPr>
          <w:rFonts w:ascii="Tahoma" w:hAnsi="Tahoma" w:cs="Tahoma"/>
          <w:b/>
          <w:bCs/>
        </w:rPr>
      </w:pPr>
      <w:r w:rsidRPr="00D33474">
        <w:rPr>
          <w:rFonts w:ascii="Tahoma" w:hAnsi="Tahoma" w:cs="Tahoma"/>
          <w:b/>
          <w:bCs/>
        </w:rPr>
        <w:t>Dokumentacja budowlana:</w:t>
      </w:r>
      <w:r>
        <w:rPr>
          <w:rFonts w:ascii="Tahoma" w:hAnsi="Tahoma" w:cs="Tahoma"/>
          <w:bCs/>
        </w:rPr>
        <w:t xml:space="preserve"> </w:t>
      </w:r>
      <w:r w:rsidRPr="00D33474">
        <w:rPr>
          <w:rFonts w:ascii="Tahoma" w:hAnsi="Tahoma" w:cs="Tahoma"/>
          <w:b/>
          <w:bCs/>
        </w:rPr>
        <w:t>Modernizacja Powiatowego Centrum Konferencyjnego: TOM III – instalacje elektryczne</w:t>
      </w:r>
      <w:r>
        <w:rPr>
          <w:rFonts w:ascii="Tahoma" w:hAnsi="Tahoma" w:cs="Tahoma"/>
          <w:b/>
          <w:bCs/>
        </w:rPr>
        <w:t xml:space="preserve"> </w:t>
      </w:r>
      <w:r>
        <w:rPr>
          <w:rFonts w:ascii="Tahoma" w:hAnsi="Tahoma" w:cs="Tahoma"/>
        </w:rPr>
        <w:t>(załączona w plikach PDF)</w:t>
      </w:r>
      <w:r>
        <w:rPr>
          <w:rFonts w:ascii="Tahoma" w:hAnsi="Tahoma" w:cs="Tahoma"/>
          <w:bCs/>
        </w:rPr>
        <w:t>:</w:t>
      </w:r>
    </w:p>
    <w:p w:rsidR="00D33474" w:rsidRPr="00D33474" w:rsidRDefault="00D33474" w:rsidP="00D33474">
      <w:pPr>
        <w:pStyle w:val="Standard"/>
        <w:ind w:left="426" w:hanging="426"/>
        <w:rPr>
          <w:rFonts w:ascii="Tahoma" w:hAnsi="Tahoma" w:cs="Tahoma"/>
          <w:bCs/>
        </w:rPr>
      </w:pPr>
      <w:r w:rsidRPr="00D33474">
        <w:rPr>
          <w:rFonts w:ascii="Tahoma" w:hAnsi="Tahoma" w:cs="Tahoma"/>
          <w:bCs/>
        </w:rPr>
        <w:t>1)</w:t>
      </w:r>
      <w:r w:rsidRPr="00D33474">
        <w:rPr>
          <w:rFonts w:ascii="Tahoma" w:hAnsi="Tahoma" w:cs="Tahoma"/>
          <w:bCs/>
        </w:rPr>
        <w:tab/>
        <w:t>PROJEKT III - instalacje elektryczne</w:t>
      </w:r>
    </w:p>
    <w:p w:rsidR="00D33474" w:rsidRPr="00D33474" w:rsidRDefault="00D33474" w:rsidP="00D33474">
      <w:pPr>
        <w:pStyle w:val="Standard"/>
        <w:ind w:left="426" w:hanging="426"/>
        <w:rPr>
          <w:rFonts w:ascii="Tahoma" w:hAnsi="Tahoma" w:cs="Tahoma"/>
          <w:bCs/>
        </w:rPr>
      </w:pPr>
      <w:r w:rsidRPr="00D33474">
        <w:rPr>
          <w:rFonts w:ascii="Tahoma" w:hAnsi="Tahoma" w:cs="Tahoma"/>
          <w:bCs/>
        </w:rPr>
        <w:t>2)</w:t>
      </w:r>
      <w:r w:rsidRPr="00D33474">
        <w:rPr>
          <w:rFonts w:ascii="Tahoma" w:hAnsi="Tahoma" w:cs="Tahoma"/>
          <w:bCs/>
        </w:rPr>
        <w:tab/>
        <w:t xml:space="preserve">PROJEKT </w:t>
      </w:r>
      <w:proofErr w:type="spellStart"/>
      <w:r w:rsidRPr="00D33474">
        <w:rPr>
          <w:rFonts w:ascii="Tahoma" w:hAnsi="Tahoma" w:cs="Tahoma"/>
          <w:bCs/>
        </w:rPr>
        <w:t>IIIa</w:t>
      </w:r>
      <w:proofErr w:type="spellEnd"/>
      <w:r w:rsidRPr="00D33474">
        <w:rPr>
          <w:rFonts w:ascii="Tahoma" w:hAnsi="Tahoma" w:cs="Tahoma"/>
          <w:bCs/>
        </w:rPr>
        <w:t xml:space="preserve"> - audio video</w:t>
      </w:r>
    </w:p>
    <w:p w:rsidR="00D33474" w:rsidRPr="00D33474" w:rsidRDefault="00D33474" w:rsidP="00D33474">
      <w:pPr>
        <w:pStyle w:val="Standard"/>
        <w:ind w:left="426" w:hanging="426"/>
        <w:rPr>
          <w:rFonts w:ascii="Tahoma" w:hAnsi="Tahoma" w:cs="Tahoma"/>
          <w:bCs/>
        </w:rPr>
      </w:pPr>
      <w:r w:rsidRPr="00D33474">
        <w:rPr>
          <w:rFonts w:ascii="Tahoma" w:hAnsi="Tahoma" w:cs="Tahoma"/>
          <w:bCs/>
        </w:rPr>
        <w:t>3)</w:t>
      </w:r>
      <w:r w:rsidRPr="00D33474">
        <w:rPr>
          <w:rFonts w:ascii="Tahoma" w:hAnsi="Tahoma" w:cs="Tahoma"/>
          <w:bCs/>
        </w:rPr>
        <w:tab/>
        <w:t xml:space="preserve">PROJEKT </w:t>
      </w:r>
      <w:proofErr w:type="spellStart"/>
      <w:r w:rsidRPr="00D33474">
        <w:rPr>
          <w:rFonts w:ascii="Tahoma" w:hAnsi="Tahoma" w:cs="Tahoma"/>
          <w:bCs/>
        </w:rPr>
        <w:t>IIIa</w:t>
      </w:r>
      <w:proofErr w:type="spellEnd"/>
      <w:r w:rsidRPr="00D33474">
        <w:rPr>
          <w:rFonts w:ascii="Tahoma" w:hAnsi="Tahoma" w:cs="Tahoma"/>
          <w:bCs/>
        </w:rPr>
        <w:t xml:space="preserve"> RYS 1-IAV01 SCHEMAT BLOKOWY</w:t>
      </w:r>
    </w:p>
    <w:p w:rsidR="00D33474" w:rsidRPr="00D33474" w:rsidRDefault="00D33474" w:rsidP="00D33474">
      <w:pPr>
        <w:pStyle w:val="Standard"/>
        <w:ind w:left="426" w:hanging="426"/>
        <w:rPr>
          <w:rFonts w:ascii="Tahoma" w:hAnsi="Tahoma" w:cs="Tahoma"/>
          <w:bCs/>
        </w:rPr>
      </w:pPr>
      <w:r w:rsidRPr="00D33474">
        <w:rPr>
          <w:rFonts w:ascii="Tahoma" w:hAnsi="Tahoma" w:cs="Tahoma"/>
          <w:bCs/>
        </w:rPr>
        <w:t>4)</w:t>
      </w:r>
      <w:r w:rsidRPr="00D33474">
        <w:rPr>
          <w:rFonts w:ascii="Tahoma" w:hAnsi="Tahoma" w:cs="Tahoma"/>
          <w:bCs/>
        </w:rPr>
        <w:tab/>
        <w:t xml:space="preserve">PROJEKT </w:t>
      </w:r>
      <w:proofErr w:type="spellStart"/>
      <w:r w:rsidRPr="00D33474">
        <w:rPr>
          <w:rFonts w:ascii="Tahoma" w:hAnsi="Tahoma" w:cs="Tahoma"/>
          <w:bCs/>
        </w:rPr>
        <w:t>IIIa</w:t>
      </w:r>
      <w:proofErr w:type="spellEnd"/>
      <w:r w:rsidRPr="00D33474">
        <w:rPr>
          <w:rFonts w:ascii="Tahoma" w:hAnsi="Tahoma" w:cs="Tahoma"/>
          <w:bCs/>
        </w:rPr>
        <w:t xml:space="preserve"> RYS 2 -IAV02 INSTALACJA AUDIO – VIDEO</w:t>
      </w:r>
    </w:p>
    <w:p w:rsidR="00D33474" w:rsidRPr="00D33474" w:rsidRDefault="00D33474" w:rsidP="00D33474">
      <w:pPr>
        <w:pStyle w:val="Standard"/>
        <w:ind w:left="426" w:hanging="426"/>
        <w:rPr>
          <w:rFonts w:ascii="Tahoma" w:hAnsi="Tahoma" w:cs="Tahoma"/>
          <w:bCs/>
        </w:rPr>
      </w:pPr>
      <w:r w:rsidRPr="00D33474">
        <w:rPr>
          <w:rFonts w:ascii="Tahoma" w:hAnsi="Tahoma" w:cs="Tahoma"/>
          <w:bCs/>
        </w:rPr>
        <w:t>5)</w:t>
      </w:r>
      <w:r w:rsidRPr="00D33474">
        <w:rPr>
          <w:rFonts w:ascii="Tahoma" w:hAnsi="Tahoma" w:cs="Tahoma"/>
          <w:bCs/>
        </w:rPr>
        <w:tab/>
        <w:t>PROJEKT RYS 1-IE_01 SCHEMAT IDEOWY ROZDZIELNICY - ark 1</w:t>
      </w:r>
    </w:p>
    <w:p w:rsidR="00D33474" w:rsidRPr="00D33474" w:rsidRDefault="00D33474" w:rsidP="00D33474">
      <w:pPr>
        <w:pStyle w:val="Standard"/>
        <w:ind w:left="426" w:hanging="426"/>
        <w:rPr>
          <w:rFonts w:ascii="Tahoma" w:hAnsi="Tahoma" w:cs="Tahoma"/>
          <w:bCs/>
        </w:rPr>
      </w:pPr>
      <w:r w:rsidRPr="00D33474">
        <w:rPr>
          <w:rFonts w:ascii="Tahoma" w:hAnsi="Tahoma" w:cs="Tahoma"/>
          <w:bCs/>
        </w:rPr>
        <w:t>6)</w:t>
      </w:r>
      <w:r w:rsidRPr="00D33474">
        <w:rPr>
          <w:rFonts w:ascii="Tahoma" w:hAnsi="Tahoma" w:cs="Tahoma"/>
          <w:bCs/>
        </w:rPr>
        <w:tab/>
        <w:t>PROJEKT RYS 2-IE_02 SCHEMAT IDEOWY ROZDZIELNICY - ark 2</w:t>
      </w:r>
    </w:p>
    <w:p w:rsidR="00D33474" w:rsidRPr="00D33474" w:rsidRDefault="00D33474" w:rsidP="00D33474">
      <w:pPr>
        <w:pStyle w:val="Standard"/>
        <w:ind w:left="426" w:hanging="426"/>
        <w:rPr>
          <w:rFonts w:ascii="Tahoma" w:hAnsi="Tahoma" w:cs="Tahoma"/>
          <w:bCs/>
        </w:rPr>
      </w:pPr>
      <w:r w:rsidRPr="00D33474">
        <w:rPr>
          <w:rFonts w:ascii="Tahoma" w:hAnsi="Tahoma" w:cs="Tahoma"/>
          <w:bCs/>
        </w:rPr>
        <w:t>7)</w:t>
      </w:r>
      <w:r w:rsidRPr="00D33474">
        <w:rPr>
          <w:rFonts w:ascii="Tahoma" w:hAnsi="Tahoma" w:cs="Tahoma"/>
          <w:bCs/>
        </w:rPr>
        <w:tab/>
        <w:t>PROJEKT RYS 3-IE_03 SCHEMAT IDEOWY ROZDZIELNICY - ark 3</w:t>
      </w:r>
    </w:p>
    <w:p w:rsidR="00D33474" w:rsidRPr="00D33474" w:rsidRDefault="00D33474" w:rsidP="00D33474">
      <w:pPr>
        <w:pStyle w:val="Standard"/>
        <w:ind w:left="426" w:hanging="426"/>
        <w:rPr>
          <w:rFonts w:ascii="Tahoma" w:hAnsi="Tahoma" w:cs="Tahoma"/>
          <w:bCs/>
        </w:rPr>
      </w:pPr>
      <w:r w:rsidRPr="00D33474">
        <w:rPr>
          <w:rFonts w:ascii="Tahoma" w:hAnsi="Tahoma" w:cs="Tahoma"/>
          <w:bCs/>
        </w:rPr>
        <w:t>8)</w:t>
      </w:r>
      <w:r w:rsidRPr="00D33474">
        <w:rPr>
          <w:rFonts w:ascii="Tahoma" w:hAnsi="Tahoma" w:cs="Tahoma"/>
          <w:bCs/>
        </w:rPr>
        <w:tab/>
        <w:t>PROJEKT RYS 4-IE_04 SCHEMAT IDEOWY ROZDZIELNICY - ark 4</w:t>
      </w:r>
    </w:p>
    <w:p w:rsidR="00D33474" w:rsidRPr="00D33474" w:rsidRDefault="00D33474" w:rsidP="00D33474">
      <w:pPr>
        <w:pStyle w:val="Standard"/>
        <w:ind w:left="426" w:hanging="426"/>
        <w:rPr>
          <w:rFonts w:ascii="Tahoma" w:hAnsi="Tahoma" w:cs="Tahoma"/>
          <w:bCs/>
        </w:rPr>
      </w:pPr>
      <w:r w:rsidRPr="00D33474">
        <w:rPr>
          <w:rFonts w:ascii="Tahoma" w:hAnsi="Tahoma" w:cs="Tahoma"/>
          <w:bCs/>
        </w:rPr>
        <w:t>9)</w:t>
      </w:r>
      <w:r w:rsidRPr="00D33474">
        <w:rPr>
          <w:rFonts w:ascii="Tahoma" w:hAnsi="Tahoma" w:cs="Tahoma"/>
          <w:bCs/>
        </w:rPr>
        <w:tab/>
        <w:t>PROJEKT RYS 5-IE_05 SCHEMAT IDEOWY ROZDZIELNICY - ark 5</w:t>
      </w:r>
    </w:p>
    <w:p w:rsidR="00D33474" w:rsidRPr="00D33474" w:rsidRDefault="00D33474" w:rsidP="00D33474">
      <w:pPr>
        <w:pStyle w:val="Standard"/>
        <w:ind w:left="426" w:hanging="426"/>
        <w:rPr>
          <w:rFonts w:ascii="Tahoma" w:hAnsi="Tahoma" w:cs="Tahoma"/>
          <w:bCs/>
        </w:rPr>
      </w:pPr>
      <w:r w:rsidRPr="00D33474">
        <w:rPr>
          <w:rFonts w:ascii="Tahoma" w:hAnsi="Tahoma" w:cs="Tahoma"/>
          <w:bCs/>
        </w:rPr>
        <w:t>10)</w:t>
      </w:r>
      <w:r w:rsidRPr="00D33474">
        <w:rPr>
          <w:rFonts w:ascii="Tahoma" w:hAnsi="Tahoma" w:cs="Tahoma"/>
          <w:bCs/>
        </w:rPr>
        <w:tab/>
        <w:t>PROJEKT RYS 6-IE_06 SCHEMAT IDEOWY ROZDZIELNICY - ark 6</w:t>
      </w:r>
    </w:p>
    <w:p w:rsidR="00D33474" w:rsidRPr="00D33474" w:rsidRDefault="00D33474" w:rsidP="00D33474">
      <w:pPr>
        <w:pStyle w:val="Standard"/>
        <w:ind w:left="426" w:hanging="426"/>
        <w:rPr>
          <w:rFonts w:ascii="Tahoma" w:hAnsi="Tahoma" w:cs="Tahoma"/>
          <w:bCs/>
        </w:rPr>
      </w:pPr>
      <w:r w:rsidRPr="00D33474">
        <w:rPr>
          <w:rFonts w:ascii="Tahoma" w:hAnsi="Tahoma" w:cs="Tahoma"/>
          <w:bCs/>
        </w:rPr>
        <w:t>11)</w:t>
      </w:r>
      <w:r w:rsidRPr="00D33474">
        <w:rPr>
          <w:rFonts w:ascii="Tahoma" w:hAnsi="Tahoma" w:cs="Tahoma"/>
          <w:bCs/>
        </w:rPr>
        <w:tab/>
        <w:t>PROJEKT RYS 7-IE_07 SCHEMAT IDEOWY ROZDZIELNICY - ark 7</w:t>
      </w:r>
    </w:p>
    <w:p w:rsidR="00D33474" w:rsidRPr="00D33474" w:rsidRDefault="00D33474" w:rsidP="00D33474">
      <w:pPr>
        <w:pStyle w:val="Standard"/>
        <w:ind w:left="426" w:hanging="426"/>
        <w:rPr>
          <w:rFonts w:ascii="Tahoma" w:hAnsi="Tahoma" w:cs="Tahoma"/>
          <w:bCs/>
        </w:rPr>
      </w:pPr>
      <w:r w:rsidRPr="00D33474">
        <w:rPr>
          <w:rFonts w:ascii="Tahoma" w:hAnsi="Tahoma" w:cs="Tahoma"/>
          <w:bCs/>
        </w:rPr>
        <w:lastRenderedPageBreak/>
        <w:t>12)</w:t>
      </w:r>
      <w:r w:rsidRPr="00D33474">
        <w:rPr>
          <w:rFonts w:ascii="Tahoma" w:hAnsi="Tahoma" w:cs="Tahoma"/>
          <w:bCs/>
        </w:rPr>
        <w:tab/>
        <w:t xml:space="preserve">PROJEKT RYS 8-IE_08 ELEWACJA ROZDZIELNICY </w:t>
      </w:r>
    </w:p>
    <w:p w:rsidR="00D33474" w:rsidRPr="00D33474" w:rsidRDefault="00D33474" w:rsidP="00D33474">
      <w:pPr>
        <w:pStyle w:val="Standard"/>
        <w:ind w:left="426" w:hanging="426"/>
        <w:rPr>
          <w:rFonts w:ascii="Tahoma" w:hAnsi="Tahoma" w:cs="Tahoma"/>
          <w:bCs/>
        </w:rPr>
      </w:pPr>
      <w:r w:rsidRPr="00D33474">
        <w:rPr>
          <w:rFonts w:ascii="Tahoma" w:hAnsi="Tahoma" w:cs="Tahoma"/>
          <w:bCs/>
        </w:rPr>
        <w:t>13)</w:t>
      </w:r>
      <w:r w:rsidRPr="00D33474">
        <w:rPr>
          <w:rFonts w:ascii="Tahoma" w:hAnsi="Tahoma" w:cs="Tahoma"/>
          <w:bCs/>
        </w:rPr>
        <w:tab/>
        <w:t>PROJEKT RYS 9-IE_09 RZUT PARTERU - INSTALACJE ELEKTRYCZNE</w:t>
      </w:r>
    </w:p>
    <w:p w:rsidR="00D33474" w:rsidRPr="00D33474" w:rsidRDefault="00D33474" w:rsidP="00D33474">
      <w:pPr>
        <w:pStyle w:val="Standard"/>
        <w:ind w:left="426" w:hanging="426"/>
        <w:rPr>
          <w:rFonts w:ascii="Tahoma" w:hAnsi="Tahoma" w:cs="Tahoma"/>
          <w:bCs/>
        </w:rPr>
      </w:pPr>
      <w:r w:rsidRPr="00D33474">
        <w:rPr>
          <w:rFonts w:ascii="Tahoma" w:hAnsi="Tahoma" w:cs="Tahoma"/>
          <w:bCs/>
        </w:rPr>
        <w:t>14)</w:t>
      </w:r>
      <w:r w:rsidRPr="00D33474">
        <w:rPr>
          <w:rFonts w:ascii="Tahoma" w:hAnsi="Tahoma" w:cs="Tahoma"/>
          <w:bCs/>
        </w:rPr>
        <w:tab/>
        <w:t>PROJEKT RYS 10-IE_10 RZUT PARTERU – OŚWIETLENIE</w:t>
      </w:r>
    </w:p>
    <w:p w:rsidR="00D33474" w:rsidRPr="00D33474" w:rsidRDefault="00D33474" w:rsidP="00D33474">
      <w:pPr>
        <w:pStyle w:val="Standard"/>
        <w:ind w:left="426" w:hanging="426"/>
        <w:rPr>
          <w:rFonts w:ascii="Tahoma" w:hAnsi="Tahoma" w:cs="Tahoma"/>
          <w:bCs/>
        </w:rPr>
      </w:pPr>
      <w:r w:rsidRPr="00D33474">
        <w:rPr>
          <w:rFonts w:ascii="Tahoma" w:hAnsi="Tahoma" w:cs="Tahoma"/>
          <w:bCs/>
        </w:rPr>
        <w:t>15)</w:t>
      </w:r>
      <w:r w:rsidRPr="00D33474">
        <w:rPr>
          <w:rFonts w:ascii="Tahoma" w:hAnsi="Tahoma" w:cs="Tahoma"/>
          <w:bCs/>
        </w:rPr>
        <w:tab/>
        <w:t>PROJEKT RYS 11-IE-11 RZUT PIWNICY - LOKALIZACJA FLLOR BOX</w:t>
      </w:r>
    </w:p>
    <w:p w:rsidR="00D33474" w:rsidRPr="00D33474" w:rsidRDefault="00D33474" w:rsidP="00D33474">
      <w:pPr>
        <w:pStyle w:val="Standard"/>
        <w:ind w:left="426" w:hanging="426"/>
        <w:rPr>
          <w:rFonts w:ascii="Tahoma" w:hAnsi="Tahoma" w:cs="Tahoma"/>
          <w:bCs/>
        </w:rPr>
      </w:pPr>
      <w:r w:rsidRPr="00D33474">
        <w:rPr>
          <w:rFonts w:ascii="Tahoma" w:hAnsi="Tahoma" w:cs="Tahoma"/>
          <w:bCs/>
        </w:rPr>
        <w:t>16)</w:t>
      </w:r>
      <w:r w:rsidRPr="00D33474">
        <w:rPr>
          <w:rFonts w:ascii="Tahoma" w:hAnsi="Tahoma" w:cs="Tahoma"/>
          <w:bCs/>
        </w:rPr>
        <w:tab/>
        <w:t>PRZEDMIAR instalacje elektryczne</w:t>
      </w:r>
    </w:p>
    <w:p w:rsidR="00D33474" w:rsidRPr="00D33474" w:rsidRDefault="00D33474" w:rsidP="00D33474">
      <w:pPr>
        <w:pStyle w:val="Standard"/>
        <w:ind w:left="426" w:hanging="426"/>
        <w:rPr>
          <w:rFonts w:ascii="Tahoma" w:hAnsi="Tahoma" w:cs="Tahoma"/>
          <w:bCs/>
        </w:rPr>
      </w:pPr>
      <w:r w:rsidRPr="00D33474">
        <w:rPr>
          <w:rFonts w:ascii="Tahoma" w:hAnsi="Tahoma" w:cs="Tahoma"/>
          <w:bCs/>
        </w:rPr>
        <w:t>17)</w:t>
      </w:r>
      <w:r w:rsidRPr="00D33474">
        <w:rPr>
          <w:rFonts w:ascii="Tahoma" w:hAnsi="Tahoma" w:cs="Tahoma"/>
          <w:bCs/>
        </w:rPr>
        <w:tab/>
      </w:r>
      <w:proofErr w:type="spellStart"/>
      <w:r w:rsidRPr="00D33474">
        <w:rPr>
          <w:rFonts w:ascii="Tahoma" w:hAnsi="Tahoma" w:cs="Tahoma"/>
          <w:bCs/>
        </w:rPr>
        <w:t>STWiORB</w:t>
      </w:r>
      <w:proofErr w:type="spellEnd"/>
      <w:r w:rsidRPr="00D33474">
        <w:rPr>
          <w:rFonts w:ascii="Tahoma" w:hAnsi="Tahoma" w:cs="Tahoma"/>
          <w:bCs/>
        </w:rPr>
        <w:t xml:space="preserve"> - roboty elektryczne</w:t>
      </w:r>
    </w:p>
    <w:p w:rsidR="00C154DB" w:rsidRPr="00230E6B" w:rsidRDefault="00C154DB" w:rsidP="00C154DB">
      <w:pPr>
        <w:pStyle w:val="Standard"/>
        <w:rPr>
          <w:rFonts w:ascii="Tahoma" w:hAnsi="Tahoma" w:cs="Tahoma"/>
          <w:b/>
          <w:u w:val="single"/>
        </w:rPr>
      </w:pPr>
    </w:p>
    <w:p w:rsidR="00C154DB" w:rsidRPr="0075289C" w:rsidRDefault="00C154DB" w:rsidP="00C154DB">
      <w:pPr>
        <w:pStyle w:val="Standard"/>
        <w:rPr>
          <w:rFonts w:ascii="Tahoma" w:hAnsi="Tahoma" w:cs="Tahoma"/>
        </w:rPr>
      </w:pPr>
      <w:r w:rsidRPr="0075289C">
        <w:rPr>
          <w:rFonts w:ascii="Tahoma" w:hAnsi="Tahoma" w:cs="Tahoma"/>
          <w:b/>
          <w:u w:val="single"/>
        </w:rPr>
        <w:t xml:space="preserve">Załącznik nr </w:t>
      </w:r>
      <w:r w:rsidR="00D33474">
        <w:rPr>
          <w:rFonts w:ascii="Tahoma" w:hAnsi="Tahoma" w:cs="Tahoma"/>
          <w:b/>
          <w:u w:val="single"/>
        </w:rPr>
        <w:t>5</w:t>
      </w:r>
    </w:p>
    <w:p w:rsidR="00C154DB" w:rsidRDefault="00C154DB" w:rsidP="00C154DB">
      <w:pPr>
        <w:pStyle w:val="Standard"/>
        <w:rPr>
          <w:rFonts w:ascii="Tahoma" w:hAnsi="Tahoma" w:cs="Tahoma"/>
          <w:b/>
        </w:rPr>
      </w:pPr>
      <w:r w:rsidRPr="0075289C">
        <w:rPr>
          <w:rFonts w:ascii="Tahoma" w:hAnsi="Tahoma" w:cs="Tahoma"/>
          <w:b/>
        </w:rPr>
        <w:t>Wzór umowy</w:t>
      </w:r>
    </w:p>
    <w:p w:rsidR="00E71972" w:rsidRDefault="00E71972" w:rsidP="00C154DB">
      <w:pPr>
        <w:pStyle w:val="Standard"/>
        <w:rPr>
          <w:rFonts w:ascii="Tahoma" w:hAnsi="Tahoma" w:cs="Tahoma"/>
          <w:b/>
        </w:rPr>
      </w:pPr>
    </w:p>
    <w:p w:rsidR="00E71972" w:rsidRPr="0075289C" w:rsidRDefault="00E71972" w:rsidP="00C154DB">
      <w:pPr>
        <w:pStyle w:val="Standard"/>
        <w:rPr>
          <w:rFonts w:ascii="Tahoma" w:hAnsi="Tahoma" w:cs="Tahoma"/>
        </w:rPr>
      </w:pPr>
    </w:p>
    <w:p w:rsidR="00DB33D1" w:rsidRPr="003B1F5C" w:rsidRDefault="00DB33D1" w:rsidP="007F1033">
      <w:pPr>
        <w:pStyle w:val="Standard"/>
        <w:pageBreakBefore/>
        <w:jc w:val="right"/>
        <w:rPr>
          <w:rFonts w:ascii="Tahoma" w:hAnsi="Tahoma" w:cs="Tahoma"/>
        </w:rPr>
      </w:pPr>
      <w:r w:rsidRPr="003B1F5C">
        <w:rPr>
          <w:rFonts w:ascii="Tahoma" w:hAnsi="Tahoma" w:cs="Tahoma"/>
          <w:b/>
          <w:i/>
        </w:rPr>
        <w:lastRenderedPageBreak/>
        <w:t xml:space="preserve">Załącznik nr </w:t>
      </w:r>
      <w:r w:rsidR="00D33474">
        <w:rPr>
          <w:rFonts w:ascii="Tahoma" w:hAnsi="Tahoma" w:cs="Tahoma"/>
          <w:b/>
          <w:i/>
        </w:rPr>
        <w:t>5</w:t>
      </w:r>
      <w:r w:rsidRPr="003B1F5C">
        <w:rPr>
          <w:rFonts w:ascii="Tahoma" w:hAnsi="Tahoma" w:cs="Tahoma"/>
          <w:b/>
          <w:i/>
        </w:rPr>
        <w:t xml:space="preserve"> do</w:t>
      </w:r>
    </w:p>
    <w:p w:rsidR="00DB33D1" w:rsidRPr="003B1F5C" w:rsidRDefault="00DB33D1" w:rsidP="007F1033">
      <w:pPr>
        <w:pStyle w:val="Standard"/>
        <w:jc w:val="right"/>
        <w:rPr>
          <w:rFonts w:ascii="Tahoma" w:hAnsi="Tahoma" w:cs="Tahoma"/>
        </w:rPr>
      </w:pPr>
      <w:r w:rsidRPr="003B1F5C">
        <w:rPr>
          <w:rFonts w:ascii="Tahoma" w:hAnsi="Tahoma" w:cs="Tahoma"/>
          <w:b/>
          <w:i/>
        </w:rPr>
        <w:t>Opisu przedmiotu zamówienia</w:t>
      </w:r>
    </w:p>
    <w:p w:rsidR="007F1033" w:rsidRPr="003B1F5C" w:rsidRDefault="007F1033" w:rsidP="00E97C28">
      <w:pPr>
        <w:widowControl/>
        <w:suppressAutoHyphens w:val="0"/>
        <w:autoSpaceDN/>
        <w:jc w:val="center"/>
        <w:textAlignment w:val="auto"/>
        <w:rPr>
          <w:rFonts w:ascii="Tahoma" w:eastAsia="Calibri" w:hAnsi="Tahoma" w:cs="Tahoma"/>
          <w:kern w:val="0"/>
          <w:sz w:val="20"/>
          <w:szCs w:val="20"/>
          <w:lang w:eastAsia="en-US" w:bidi="ar-SA"/>
        </w:rPr>
      </w:pPr>
    </w:p>
    <w:p w:rsidR="00E34218" w:rsidRPr="00E34218" w:rsidRDefault="00E34218" w:rsidP="00E34218">
      <w:pPr>
        <w:jc w:val="center"/>
        <w:rPr>
          <w:rFonts w:ascii="Tahoma" w:hAnsi="Tahoma" w:cs="Tahoma"/>
          <w:sz w:val="20"/>
          <w:szCs w:val="20"/>
        </w:rPr>
      </w:pPr>
      <w:r w:rsidRPr="00E34218">
        <w:rPr>
          <w:rFonts w:ascii="Tahoma" w:hAnsi="Tahoma" w:cs="Tahoma"/>
          <w:sz w:val="20"/>
          <w:szCs w:val="20"/>
        </w:rPr>
        <w:t>- WZÓR UMOWY -</w:t>
      </w:r>
    </w:p>
    <w:p w:rsidR="00E34218" w:rsidRPr="00E34218" w:rsidRDefault="00E34218" w:rsidP="00E34218">
      <w:pPr>
        <w:jc w:val="center"/>
        <w:rPr>
          <w:rFonts w:ascii="Tahoma" w:hAnsi="Tahoma" w:cs="Tahoma"/>
          <w:strike/>
          <w:sz w:val="20"/>
          <w:szCs w:val="20"/>
        </w:rPr>
      </w:pPr>
    </w:p>
    <w:p w:rsidR="00E34218" w:rsidRPr="00E34218" w:rsidRDefault="00E34218" w:rsidP="00E34218">
      <w:pPr>
        <w:jc w:val="center"/>
        <w:rPr>
          <w:rFonts w:ascii="Tahoma" w:hAnsi="Tahoma" w:cs="Tahoma"/>
          <w:sz w:val="20"/>
          <w:szCs w:val="20"/>
        </w:rPr>
      </w:pPr>
      <w:r w:rsidRPr="00E34218">
        <w:rPr>
          <w:rFonts w:ascii="Tahoma" w:hAnsi="Tahoma" w:cs="Tahoma"/>
          <w:b/>
          <w:bCs/>
          <w:sz w:val="20"/>
          <w:szCs w:val="20"/>
        </w:rPr>
        <w:t>UMOWA NR …………………………………</w:t>
      </w:r>
    </w:p>
    <w:p w:rsidR="00E34218" w:rsidRPr="00E34218" w:rsidRDefault="00E34218" w:rsidP="00E34218">
      <w:pPr>
        <w:jc w:val="center"/>
        <w:rPr>
          <w:rFonts w:ascii="Tahoma" w:hAnsi="Tahoma" w:cs="Tahoma"/>
          <w:sz w:val="20"/>
          <w:szCs w:val="20"/>
        </w:rPr>
      </w:pPr>
    </w:p>
    <w:p w:rsidR="00E34218" w:rsidRPr="00E34218" w:rsidRDefault="00E34218" w:rsidP="00E34218">
      <w:pPr>
        <w:jc w:val="center"/>
        <w:rPr>
          <w:rFonts w:ascii="Tahoma" w:hAnsi="Tahoma" w:cs="Tahoma"/>
          <w:sz w:val="20"/>
          <w:szCs w:val="20"/>
        </w:rPr>
      </w:pPr>
    </w:p>
    <w:p w:rsidR="00E34218" w:rsidRPr="00E34218" w:rsidRDefault="00E34218" w:rsidP="00E34218">
      <w:pPr>
        <w:rPr>
          <w:rFonts w:ascii="Tahoma" w:hAnsi="Tahoma" w:cs="Tahoma"/>
          <w:sz w:val="20"/>
          <w:szCs w:val="20"/>
        </w:rPr>
      </w:pPr>
      <w:r w:rsidRPr="00E34218">
        <w:rPr>
          <w:rFonts w:ascii="Tahoma" w:hAnsi="Tahoma" w:cs="Tahoma"/>
          <w:sz w:val="20"/>
          <w:szCs w:val="20"/>
        </w:rPr>
        <w:t>zawarta w dniu …………………… 2017 r. w ………………………………………… pomiędzy:</w:t>
      </w:r>
    </w:p>
    <w:p w:rsidR="00E34218" w:rsidRPr="00E34218" w:rsidRDefault="00E34218" w:rsidP="00E34218">
      <w:pPr>
        <w:jc w:val="both"/>
        <w:rPr>
          <w:rFonts w:ascii="Tahoma" w:hAnsi="Tahoma" w:cs="Tahoma"/>
          <w:sz w:val="20"/>
          <w:szCs w:val="20"/>
        </w:rPr>
      </w:pPr>
      <w:r w:rsidRPr="00E34218">
        <w:rPr>
          <w:rFonts w:ascii="Tahoma" w:hAnsi="Tahoma" w:cs="Tahoma"/>
          <w:b/>
          <w:bCs/>
          <w:sz w:val="20"/>
          <w:szCs w:val="20"/>
        </w:rPr>
        <w:t xml:space="preserve">Powiatem Wodzisławskim, ul. </w:t>
      </w:r>
      <w:proofErr w:type="spellStart"/>
      <w:r w:rsidRPr="00E34218">
        <w:rPr>
          <w:rFonts w:ascii="Tahoma" w:hAnsi="Tahoma" w:cs="Tahoma"/>
          <w:b/>
          <w:bCs/>
          <w:sz w:val="20"/>
          <w:szCs w:val="20"/>
        </w:rPr>
        <w:t>Bogumińska</w:t>
      </w:r>
      <w:proofErr w:type="spellEnd"/>
      <w:r w:rsidRPr="00E34218">
        <w:rPr>
          <w:rFonts w:ascii="Tahoma" w:hAnsi="Tahoma" w:cs="Tahoma"/>
          <w:b/>
          <w:bCs/>
          <w:sz w:val="20"/>
          <w:szCs w:val="20"/>
        </w:rPr>
        <w:t xml:space="preserve"> 2, 44-300 Wodzisław Śląski, NIP 647-21-75-218, Zespołem Szkół Technicznych, ul. Pszowska 92, 44-300 Wodzisław Śląski, </w:t>
      </w:r>
      <w:r w:rsidRPr="00E34218">
        <w:rPr>
          <w:rFonts w:ascii="Tahoma" w:hAnsi="Tahoma" w:cs="Tahoma"/>
          <w:bCs/>
          <w:sz w:val="20"/>
          <w:szCs w:val="20"/>
        </w:rPr>
        <w:t>reprezentowanym przez:</w:t>
      </w:r>
    </w:p>
    <w:p w:rsidR="00E34218" w:rsidRPr="00E34218" w:rsidRDefault="00E34218" w:rsidP="00E34218">
      <w:pPr>
        <w:rPr>
          <w:rFonts w:ascii="Tahoma" w:hAnsi="Tahoma" w:cs="Tahoma"/>
          <w:sz w:val="20"/>
          <w:szCs w:val="20"/>
        </w:rPr>
      </w:pPr>
      <w:r w:rsidRPr="00E34218">
        <w:rPr>
          <w:rFonts w:ascii="Tahoma" w:hAnsi="Tahoma" w:cs="Tahoma"/>
          <w:sz w:val="20"/>
          <w:szCs w:val="20"/>
        </w:rPr>
        <w:t>1. ........................................</w:t>
      </w:r>
      <w:r w:rsidRPr="00E34218">
        <w:rPr>
          <w:rFonts w:ascii="Tahoma" w:hAnsi="Tahoma" w:cs="Tahoma"/>
          <w:sz w:val="20"/>
          <w:szCs w:val="20"/>
        </w:rPr>
        <w:tab/>
        <w:t>–</w:t>
      </w:r>
      <w:r w:rsidRPr="00E34218">
        <w:rPr>
          <w:rFonts w:ascii="Tahoma" w:hAnsi="Tahoma" w:cs="Tahoma"/>
          <w:sz w:val="20"/>
          <w:szCs w:val="20"/>
        </w:rPr>
        <w:tab/>
        <w:t>........................................</w:t>
      </w:r>
    </w:p>
    <w:p w:rsidR="00E34218" w:rsidRPr="00E34218" w:rsidRDefault="00E34218" w:rsidP="00E34218">
      <w:pPr>
        <w:rPr>
          <w:rFonts w:ascii="Tahoma" w:hAnsi="Tahoma" w:cs="Tahoma"/>
          <w:sz w:val="20"/>
          <w:szCs w:val="20"/>
        </w:rPr>
      </w:pPr>
      <w:r w:rsidRPr="00E34218">
        <w:rPr>
          <w:rFonts w:ascii="Tahoma" w:hAnsi="Tahoma" w:cs="Tahoma"/>
          <w:sz w:val="20"/>
          <w:szCs w:val="20"/>
        </w:rPr>
        <w:t>2. ........................................</w:t>
      </w:r>
      <w:r w:rsidRPr="00E34218">
        <w:rPr>
          <w:rFonts w:ascii="Tahoma" w:hAnsi="Tahoma" w:cs="Tahoma"/>
          <w:sz w:val="20"/>
          <w:szCs w:val="20"/>
        </w:rPr>
        <w:tab/>
        <w:t>–</w:t>
      </w:r>
      <w:r w:rsidRPr="00E34218">
        <w:rPr>
          <w:rFonts w:ascii="Tahoma" w:hAnsi="Tahoma" w:cs="Tahoma"/>
          <w:sz w:val="20"/>
          <w:szCs w:val="20"/>
        </w:rPr>
        <w:tab/>
        <w:t>........................................</w:t>
      </w:r>
    </w:p>
    <w:p w:rsidR="00E34218" w:rsidRPr="00E34218" w:rsidRDefault="00E34218" w:rsidP="00E34218">
      <w:pPr>
        <w:rPr>
          <w:rFonts w:ascii="Tahoma" w:hAnsi="Tahoma" w:cs="Tahoma"/>
          <w:sz w:val="20"/>
          <w:szCs w:val="20"/>
        </w:rPr>
      </w:pPr>
      <w:r w:rsidRPr="00E34218">
        <w:rPr>
          <w:rFonts w:ascii="Tahoma" w:hAnsi="Tahoma" w:cs="Tahoma"/>
          <w:sz w:val="20"/>
          <w:szCs w:val="20"/>
        </w:rPr>
        <w:t xml:space="preserve">zwanym dalej </w:t>
      </w:r>
      <w:r w:rsidRPr="00E34218">
        <w:rPr>
          <w:rFonts w:ascii="Tahoma" w:hAnsi="Tahoma" w:cs="Tahoma"/>
          <w:b/>
          <w:bCs/>
          <w:sz w:val="20"/>
          <w:szCs w:val="20"/>
        </w:rPr>
        <w:t>Zamawiającym</w:t>
      </w:r>
      <w:r w:rsidRPr="00E34218">
        <w:rPr>
          <w:rFonts w:ascii="Tahoma" w:hAnsi="Tahoma" w:cs="Tahoma"/>
          <w:sz w:val="20"/>
          <w:szCs w:val="20"/>
        </w:rPr>
        <w:t>,</w:t>
      </w:r>
    </w:p>
    <w:p w:rsidR="00E34218" w:rsidRPr="00E34218" w:rsidRDefault="00E34218" w:rsidP="00E34218">
      <w:pPr>
        <w:rPr>
          <w:rFonts w:ascii="Tahoma" w:hAnsi="Tahoma" w:cs="Tahoma"/>
          <w:b/>
          <w:bCs/>
          <w:sz w:val="20"/>
          <w:szCs w:val="20"/>
        </w:rPr>
      </w:pPr>
      <w:r w:rsidRPr="00E34218">
        <w:rPr>
          <w:rFonts w:ascii="Tahoma" w:hAnsi="Tahoma" w:cs="Tahoma"/>
          <w:b/>
          <w:bCs/>
          <w:sz w:val="20"/>
          <w:szCs w:val="20"/>
        </w:rPr>
        <w:t>a</w:t>
      </w:r>
    </w:p>
    <w:p w:rsidR="00E34218" w:rsidRPr="00E34218" w:rsidRDefault="00E34218" w:rsidP="00E34218">
      <w:pPr>
        <w:rPr>
          <w:rFonts w:ascii="Tahoma" w:hAnsi="Tahoma" w:cs="Tahoma"/>
          <w:bCs/>
          <w:sz w:val="20"/>
          <w:szCs w:val="20"/>
        </w:rPr>
      </w:pPr>
      <w:r w:rsidRPr="00E34218">
        <w:rPr>
          <w:rFonts w:ascii="Tahoma" w:hAnsi="Tahoma" w:cs="Tahoma"/>
          <w:bCs/>
          <w:sz w:val="20"/>
          <w:szCs w:val="20"/>
        </w:rPr>
        <w:t>.........................................................................................................................................................</w:t>
      </w:r>
    </w:p>
    <w:p w:rsidR="00E34218" w:rsidRPr="00E34218" w:rsidRDefault="00E34218" w:rsidP="00E34218">
      <w:pPr>
        <w:rPr>
          <w:rFonts w:ascii="Tahoma" w:hAnsi="Tahoma" w:cs="Tahoma"/>
          <w:bCs/>
          <w:sz w:val="20"/>
          <w:szCs w:val="20"/>
        </w:rPr>
      </w:pPr>
      <w:r w:rsidRPr="00E34218">
        <w:rPr>
          <w:rFonts w:ascii="Tahoma" w:hAnsi="Tahoma" w:cs="Tahoma"/>
          <w:bCs/>
          <w:sz w:val="20"/>
          <w:szCs w:val="20"/>
        </w:rPr>
        <w:t xml:space="preserve">zwanym dalej </w:t>
      </w:r>
      <w:r w:rsidRPr="00E34218">
        <w:rPr>
          <w:rFonts w:ascii="Tahoma" w:hAnsi="Tahoma" w:cs="Tahoma"/>
          <w:b/>
          <w:bCs/>
          <w:sz w:val="20"/>
          <w:szCs w:val="20"/>
        </w:rPr>
        <w:t>Wykonawcą</w:t>
      </w:r>
      <w:r w:rsidRPr="00E34218">
        <w:rPr>
          <w:rFonts w:ascii="Tahoma" w:hAnsi="Tahoma" w:cs="Tahoma"/>
          <w:bCs/>
          <w:sz w:val="20"/>
          <w:szCs w:val="20"/>
        </w:rPr>
        <w:t>.</w:t>
      </w:r>
    </w:p>
    <w:p w:rsidR="00E34218" w:rsidRPr="00E34218" w:rsidRDefault="00E34218" w:rsidP="00E34218">
      <w:pPr>
        <w:rPr>
          <w:rFonts w:ascii="Tahoma" w:hAnsi="Tahoma" w:cs="Tahoma"/>
          <w:sz w:val="20"/>
          <w:szCs w:val="20"/>
        </w:rPr>
      </w:pPr>
    </w:p>
    <w:p w:rsidR="00E34218" w:rsidRPr="00E34218" w:rsidRDefault="00E34218" w:rsidP="00E34218">
      <w:pPr>
        <w:jc w:val="both"/>
        <w:rPr>
          <w:rFonts w:ascii="Tahoma" w:hAnsi="Tahoma" w:cs="Tahoma"/>
          <w:sz w:val="20"/>
          <w:szCs w:val="20"/>
        </w:rPr>
      </w:pPr>
      <w:r w:rsidRPr="00E34218">
        <w:rPr>
          <w:rFonts w:ascii="Tahoma" w:hAnsi="Tahoma" w:cs="Tahoma"/>
          <w:sz w:val="20"/>
          <w:szCs w:val="20"/>
        </w:rPr>
        <w:t>Po przeprowadzeniu postępowania o udzielenie zamówienia publicznego w trybie art. 10 ust. 1 w związku z art. 39 (przetarg nieograniczony) ustawy z dnia 29 stycznia 2004 r. Prawo zamówień publicznych (tekst jednolity Dz.U. z 2017 r. poz. 1579 ze zm.) zawarto umowę o następującej treści:</w:t>
      </w:r>
    </w:p>
    <w:p w:rsidR="00E34218" w:rsidRPr="00E34218" w:rsidRDefault="00E34218" w:rsidP="00E34218">
      <w:pPr>
        <w:jc w:val="center"/>
        <w:rPr>
          <w:rFonts w:ascii="Tahoma" w:hAnsi="Tahoma" w:cs="Tahoma"/>
          <w:b/>
          <w:sz w:val="20"/>
          <w:szCs w:val="20"/>
        </w:rPr>
      </w:pP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 1.</w:t>
      </w: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Przedmiot umowy</w:t>
      </w:r>
    </w:p>
    <w:p w:rsidR="00E34218" w:rsidRPr="00E34218" w:rsidRDefault="00E34218" w:rsidP="00E34218">
      <w:pPr>
        <w:widowControl/>
        <w:numPr>
          <w:ilvl w:val="0"/>
          <w:numId w:val="419"/>
        </w:numPr>
        <w:tabs>
          <w:tab w:val="clear" w:pos="1380"/>
        </w:tabs>
        <w:autoSpaceDN/>
        <w:ind w:left="284" w:hanging="284"/>
        <w:jc w:val="both"/>
        <w:textAlignment w:val="auto"/>
        <w:rPr>
          <w:rFonts w:ascii="Tahoma" w:hAnsi="Tahoma" w:cs="Tahoma"/>
          <w:sz w:val="20"/>
          <w:szCs w:val="20"/>
        </w:rPr>
      </w:pPr>
      <w:r w:rsidRPr="00E34218">
        <w:rPr>
          <w:rFonts w:ascii="Tahoma" w:hAnsi="Tahoma" w:cs="Tahoma"/>
          <w:sz w:val="20"/>
          <w:szCs w:val="20"/>
        </w:rPr>
        <w:t xml:space="preserve">Zamawiający zleca, a Wykonawca przyjmuje do wykonania roboty budowlane pn.: </w:t>
      </w:r>
      <w:r w:rsidRPr="00E34218">
        <w:rPr>
          <w:rFonts w:ascii="Tahoma" w:hAnsi="Tahoma" w:cs="Tahoma"/>
          <w:b/>
          <w:sz w:val="20"/>
          <w:szCs w:val="20"/>
        </w:rPr>
        <w:t>„</w:t>
      </w:r>
      <w:r w:rsidRPr="00E34218">
        <w:rPr>
          <w:rFonts w:ascii="Tahoma" w:hAnsi="Tahoma" w:cs="Tahoma"/>
          <w:b/>
          <w:bCs/>
          <w:sz w:val="20"/>
          <w:szCs w:val="20"/>
        </w:rPr>
        <w:t>Modernizacja sali konferencyjnej Powiatowego Centrum Konferencyjnego w Wodzisławiu Śląskim przy ul. Pszowskiej 92”</w:t>
      </w:r>
      <w:r w:rsidRPr="00E34218">
        <w:rPr>
          <w:rFonts w:ascii="Tahoma" w:hAnsi="Tahoma" w:cs="Tahoma"/>
          <w:bCs/>
          <w:sz w:val="20"/>
          <w:szCs w:val="20"/>
        </w:rPr>
        <w:t xml:space="preserve"> </w:t>
      </w:r>
      <w:r w:rsidRPr="00E34218">
        <w:rPr>
          <w:rFonts w:ascii="Tahoma" w:hAnsi="Tahoma" w:cs="Tahoma"/>
          <w:sz w:val="20"/>
          <w:szCs w:val="20"/>
        </w:rPr>
        <w:t>na podstawie dokumentacji projektowej opracowanej przez: ARBET-Kolarski S.C. Michał Kolarski, Magdalena Kolarska z Wodzisławia Śląskiego.</w:t>
      </w:r>
    </w:p>
    <w:p w:rsidR="00E34218" w:rsidRPr="00E34218" w:rsidRDefault="00E34218" w:rsidP="00E34218">
      <w:pPr>
        <w:widowControl/>
        <w:numPr>
          <w:ilvl w:val="0"/>
          <w:numId w:val="419"/>
        </w:numPr>
        <w:tabs>
          <w:tab w:val="clear" w:pos="1380"/>
          <w:tab w:val="left" w:pos="322"/>
          <w:tab w:val="num" w:pos="502"/>
        </w:tabs>
        <w:autoSpaceDN/>
        <w:ind w:left="284" w:hanging="284"/>
        <w:jc w:val="both"/>
        <w:textAlignment w:val="auto"/>
        <w:rPr>
          <w:rFonts w:ascii="Tahoma" w:hAnsi="Tahoma" w:cs="Tahoma"/>
          <w:sz w:val="20"/>
          <w:szCs w:val="20"/>
        </w:rPr>
      </w:pPr>
      <w:r w:rsidRPr="00E34218">
        <w:rPr>
          <w:rFonts w:ascii="Tahoma" w:hAnsi="Tahoma" w:cs="Tahoma"/>
          <w:sz w:val="20"/>
          <w:szCs w:val="20"/>
        </w:rPr>
        <w:t>Zakres świadczenia Wykonawcy wynikający z niniejszej umowy jest tożsamy z jego zobowiązaniem zawartym w ofercie oraz specyfikacji istotnych warunków zamówienia wraz z załącznikami. Dokumenty te stanowią integralną część umowy.</w:t>
      </w:r>
    </w:p>
    <w:p w:rsidR="00E34218" w:rsidRPr="00E34218" w:rsidRDefault="00E34218" w:rsidP="00E34218">
      <w:pPr>
        <w:widowControl/>
        <w:numPr>
          <w:ilvl w:val="0"/>
          <w:numId w:val="419"/>
        </w:numPr>
        <w:tabs>
          <w:tab w:val="clear" w:pos="1380"/>
          <w:tab w:val="left" w:pos="354"/>
          <w:tab w:val="num" w:pos="502"/>
        </w:tabs>
        <w:autoSpaceDN/>
        <w:ind w:left="284" w:hanging="284"/>
        <w:jc w:val="both"/>
        <w:textAlignment w:val="auto"/>
        <w:rPr>
          <w:rFonts w:ascii="Tahoma" w:hAnsi="Tahoma" w:cs="Tahoma"/>
          <w:sz w:val="20"/>
          <w:szCs w:val="20"/>
        </w:rPr>
      </w:pPr>
      <w:r w:rsidRPr="00E34218">
        <w:rPr>
          <w:rFonts w:ascii="Tahoma" w:hAnsi="Tahoma" w:cs="Tahoma"/>
          <w:sz w:val="20"/>
          <w:szCs w:val="20"/>
        </w:rPr>
        <w:t>Wykonawca przekazał Zamawiającemu następujące dokumenty:</w:t>
      </w:r>
    </w:p>
    <w:p w:rsidR="00E34218" w:rsidRPr="00E34218" w:rsidRDefault="00E34218" w:rsidP="00E34218">
      <w:pPr>
        <w:widowControl/>
        <w:numPr>
          <w:ilvl w:val="0"/>
          <w:numId w:val="418"/>
        </w:numPr>
        <w:tabs>
          <w:tab w:val="clear" w:pos="1440"/>
        </w:tabs>
        <w:autoSpaceDN/>
        <w:ind w:left="720"/>
        <w:jc w:val="both"/>
        <w:textAlignment w:val="auto"/>
        <w:rPr>
          <w:rFonts w:ascii="Tahoma" w:hAnsi="Tahoma" w:cs="Tahoma"/>
          <w:b/>
          <w:bCs/>
          <w:sz w:val="20"/>
          <w:szCs w:val="20"/>
        </w:rPr>
      </w:pPr>
      <w:r w:rsidRPr="00E34218">
        <w:rPr>
          <w:rFonts w:ascii="Tahoma" w:hAnsi="Tahoma" w:cs="Tahoma"/>
          <w:sz w:val="20"/>
          <w:szCs w:val="20"/>
        </w:rPr>
        <w:t>plan bezpieczeństwa i ochrony zdrowia (BIOZ),</w:t>
      </w:r>
    </w:p>
    <w:p w:rsidR="00E34218" w:rsidRPr="00E34218" w:rsidRDefault="00E34218" w:rsidP="00E34218">
      <w:pPr>
        <w:widowControl/>
        <w:numPr>
          <w:ilvl w:val="0"/>
          <w:numId w:val="418"/>
        </w:numPr>
        <w:tabs>
          <w:tab w:val="clear" w:pos="1440"/>
        </w:tabs>
        <w:autoSpaceDN/>
        <w:ind w:left="720"/>
        <w:jc w:val="both"/>
        <w:textAlignment w:val="auto"/>
        <w:rPr>
          <w:rFonts w:ascii="Tahoma" w:hAnsi="Tahoma" w:cs="Tahoma"/>
          <w:bCs/>
          <w:sz w:val="20"/>
          <w:szCs w:val="20"/>
        </w:rPr>
      </w:pPr>
      <w:r w:rsidRPr="00E34218">
        <w:rPr>
          <w:rFonts w:ascii="Tahoma" w:hAnsi="Tahoma" w:cs="Tahoma"/>
          <w:bCs/>
          <w:sz w:val="20"/>
          <w:szCs w:val="20"/>
        </w:rPr>
        <w:t>oświadczenie kierownika budowy stwierdzające przejęcie obowiązku kierowania budową wraz z uprawnieniami budowlanymi i aktualnym zaświadczeniem właściwej Okręgowej Izby Inżynierów Budownictwa (OIIB),</w:t>
      </w:r>
    </w:p>
    <w:p w:rsidR="00E34218" w:rsidRPr="00E34218" w:rsidRDefault="00E34218" w:rsidP="00E34218">
      <w:pPr>
        <w:widowControl/>
        <w:numPr>
          <w:ilvl w:val="0"/>
          <w:numId w:val="418"/>
        </w:numPr>
        <w:tabs>
          <w:tab w:val="clear" w:pos="1440"/>
        </w:tabs>
        <w:autoSpaceDN/>
        <w:ind w:left="720"/>
        <w:jc w:val="both"/>
        <w:textAlignment w:val="auto"/>
        <w:rPr>
          <w:rFonts w:ascii="Tahoma" w:hAnsi="Tahoma" w:cs="Tahoma"/>
          <w:b/>
          <w:bCs/>
          <w:sz w:val="20"/>
          <w:szCs w:val="20"/>
        </w:rPr>
      </w:pPr>
      <w:r w:rsidRPr="00E34218">
        <w:rPr>
          <w:rFonts w:ascii="Tahoma" w:hAnsi="Tahoma" w:cs="Tahoma"/>
          <w:sz w:val="20"/>
          <w:szCs w:val="20"/>
        </w:rPr>
        <w:t>umowę regulującą współpracę Wykonawców, którzy zobowiązali się do wspólnego wykonania niniejszej umowy,</w:t>
      </w:r>
      <w:r w:rsidRPr="00E34218">
        <w:rPr>
          <w:rFonts w:ascii="Tahoma" w:hAnsi="Tahoma" w:cs="Tahoma"/>
          <w:sz w:val="20"/>
          <w:szCs w:val="20"/>
          <w:vertAlign w:val="superscript"/>
        </w:rPr>
        <w:t>1)</w:t>
      </w:r>
    </w:p>
    <w:p w:rsidR="00E34218" w:rsidRPr="00E34218" w:rsidRDefault="00E34218" w:rsidP="00E34218">
      <w:pPr>
        <w:widowControl/>
        <w:numPr>
          <w:ilvl w:val="0"/>
          <w:numId w:val="418"/>
        </w:numPr>
        <w:tabs>
          <w:tab w:val="clear" w:pos="1440"/>
        </w:tabs>
        <w:autoSpaceDN/>
        <w:ind w:left="720"/>
        <w:jc w:val="both"/>
        <w:textAlignment w:val="auto"/>
        <w:rPr>
          <w:rFonts w:ascii="Tahoma" w:hAnsi="Tahoma" w:cs="Tahoma"/>
          <w:bCs/>
          <w:sz w:val="20"/>
          <w:szCs w:val="20"/>
        </w:rPr>
      </w:pPr>
      <w:r w:rsidRPr="00E34218">
        <w:rPr>
          <w:rFonts w:ascii="Tahoma" w:hAnsi="Tahoma" w:cs="Tahoma"/>
          <w:bCs/>
          <w:sz w:val="20"/>
          <w:szCs w:val="20"/>
        </w:rPr>
        <w:t>polisę lub inny dokument potwierdzający, że Wykonawca jest ubezpieczony od odpowiedzialności cywilnej w zakresie prowadzonej działalności związanej z przedmiotem zamówienia na sumę ubezpieczenia co najmniej 700 000,00 zł,</w:t>
      </w:r>
    </w:p>
    <w:p w:rsidR="00E34218" w:rsidRPr="00E34218" w:rsidRDefault="00E34218" w:rsidP="00E34218">
      <w:pPr>
        <w:ind w:left="284"/>
        <w:jc w:val="both"/>
        <w:rPr>
          <w:rFonts w:ascii="Tahoma" w:hAnsi="Tahoma" w:cs="Tahoma"/>
          <w:bCs/>
          <w:sz w:val="20"/>
          <w:szCs w:val="20"/>
        </w:rPr>
      </w:pPr>
      <w:r w:rsidRPr="00E34218">
        <w:rPr>
          <w:rFonts w:ascii="Tahoma" w:hAnsi="Tahoma" w:cs="Tahoma"/>
          <w:bCs/>
          <w:sz w:val="20"/>
          <w:szCs w:val="20"/>
        </w:rPr>
        <w:t>które stanowią integralną część umowy.</w:t>
      </w:r>
    </w:p>
    <w:p w:rsidR="00E34218" w:rsidRPr="00E34218" w:rsidRDefault="00E34218" w:rsidP="00E34218">
      <w:pPr>
        <w:widowControl/>
        <w:numPr>
          <w:ilvl w:val="0"/>
          <w:numId w:val="417"/>
        </w:numPr>
        <w:tabs>
          <w:tab w:val="clear" w:pos="720"/>
        </w:tabs>
        <w:autoSpaceDN/>
        <w:ind w:left="284" w:hanging="295"/>
        <w:jc w:val="both"/>
        <w:textAlignment w:val="auto"/>
        <w:rPr>
          <w:rFonts w:ascii="Tahoma" w:hAnsi="Tahoma" w:cs="Tahoma"/>
          <w:sz w:val="20"/>
          <w:szCs w:val="20"/>
        </w:rPr>
      </w:pPr>
      <w:r w:rsidRPr="00E34218">
        <w:rPr>
          <w:rFonts w:ascii="Tahoma" w:hAnsi="Tahoma" w:cs="Tahoma"/>
          <w:sz w:val="20"/>
          <w:szCs w:val="20"/>
        </w:rPr>
        <w:t>Wykonawców występujących wspólnie wiąże umowa zawarta w dniu …………., która reguluje ich współpracę.</w:t>
      </w:r>
      <w:r w:rsidRPr="00E34218">
        <w:rPr>
          <w:rFonts w:ascii="Tahoma" w:hAnsi="Tahoma" w:cs="Tahoma"/>
          <w:sz w:val="20"/>
          <w:szCs w:val="20"/>
          <w:vertAlign w:val="superscript"/>
        </w:rPr>
        <w:t>1)</w:t>
      </w:r>
    </w:p>
    <w:p w:rsidR="00E34218" w:rsidRPr="00E34218" w:rsidRDefault="00E34218" w:rsidP="00E34218">
      <w:pPr>
        <w:widowControl/>
        <w:numPr>
          <w:ilvl w:val="0"/>
          <w:numId w:val="417"/>
        </w:numPr>
        <w:tabs>
          <w:tab w:val="clear" w:pos="720"/>
        </w:tabs>
        <w:suppressAutoHyphens w:val="0"/>
        <w:autoSpaceDE w:val="0"/>
        <w:adjustRightInd w:val="0"/>
        <w:ind w:left="284" w:hanging="295"/>
        <w:jc w:val="both"/>
        <w:textAlignment w:val="auto"/>
        <w:rPr>
          <w:rFonts w:ascii="Tahoma" w:hAnsi="Tahoma" w:cs="Tahoma"/>
          <w:sz w:val="20"/>
          <w:szCs w:val="20"/>
        </w:rPr>
      </w:pPr>
      <w:r w:rsidRPr="00E34218">
        <w:rPr>
          <w:rFonts w:ascii="Tahoma" w:hAnsi="Tahoma" w:cs="Tahoma"/>
          <w:sz w:val="20"/>
          <w:szCs w:val="20"/>
        </w:rPr>
        <w:t>Pełnomocnikiem do zawarcia umowy w sprawie zamówienia publicznego, Wykonawcy ustanowili …………………………………………………………………………………………….…</w:t>
      </w:r>
      <w:r w:rsidRPr="00E34218">
        <w:rPr>
          <w:rFonts w:ascii="Tahoma" w:hAnsi="Tahoma" w:cs="Tahoma"/>
          <w:sz w:val="20"/>
          <w:szCs w:val="20"/>
          <w:vertAlign w:val="superscript"/>
        </w:rPr>
        <w:t>1)</w:t>
      </w:r>
    </w:p>
    <w:p w:rsidR="00E34218" w:rsidRPr="00E34218" w:rsidRDefault="00E34218" w:rsidP="00E34218">
      <w:pPr>
        <w:widowControl/>
        <w:numPr>
          <w:ilvl w:val="0"/>
          <w:numId w:val="417"/>
        </w:numPr>
        <w:tabs>
          <w:tab w:val="clear" w:pos="720"/>
        </w:tabs>
        <w:suppressAutoHyphens w:val="0"/>
        <w:autoSpaceDE w:val="0"/>
        <w:adjustRightInd w:val="0"/>
        <w:ind w:left="284" w:hanging="295"/>
        <w:jc w:val="both"/>
        <w:textAlignment w:val="auto"/>
        <w:rPr>
          <w:rFonts w:ascii="Tahoma" w:hAnsi="Tahoma" w:cs="Tahoma"/>
          <w:sz w:val="20"/>
          <w:szCs w:val="20"/>
        </w:rPr>
      </w:pPr>
      <w:r w:rsidRPr="00E34218">
        <w:rPr>
          <w:rFonts w:ascii="Tahoma" w:hAnsi="Tahoma" w:cs="Tahoma"/>
          <w:sz w:val="20"/>
          <w:szCs w:val="20"/>
        </w:rPr>
        <w:t>Wykonawcy ponoszą solidarną odpowiedzialność za wykonanie niniejszej umowy zgodnie z jej postanowieniami.</w:t>
      </w:r>
      <w:r w:rsidRPr="00E34218">
        <w:rPr>
          <w:rFonts w:ascii="Tahoma" w:hAnsi="Tahoma" w:cs="Tahoma"/>
          <w:sz w:val="20"/>
          <w:szCs w:val="20"/>
          <w:vertAlign w:val="superscript"/>
        </w:rPr>
        <w:t>1)</w:t>
      </w:r>
    </w:p>
    <w:p w:rsidR="00E34218" w:rsidRPr="00E34218" w:rsidRDefault="00E34218" w:rsidP="00E34218">
      <w:pPr>
        <w:widowControl/>
        <w:numPr>
          <w:ilvl w:val="0"/>
          <w:numId w:val="417"/>
        </w:numPr>
        <w:tabs>
          <w:tab w:val="clear" w:pos="720"/>
        </w:tabs>
        <w:suppressAutoHyphens w:val="0"/>
        <w:autoSpaceDE w:val="0"/>
        <w:adjustRightInd w:val="0"/>
        <w:ind w:left="284" w:hanging="295"/>
        <w:jc w:val="both"/>
        <w:textAlignment w:val="auto"/>
        <w:rPr>
          <w:rFonts w:ascii="Tahoma" w:hAnsi="Tahoma" w:cs="Tahoma"/>
          <w:sz w:val="20"/>
          <w:szCs w:val="20"/>
        </w:rPr>
      </w:pPr>
      <w:r w:rsidRPr="00E34218">
        <w:rPr>
          <w:rFonts w:ascii="Tahoma" w:hAnsi="Tahoma" w:cs="Tahoma"/>
          <w:sz w:val="20"/>
          <w:szCs w:val="20"/>
        </w:rPr>
        <w:t>Zamawiający może w ramach odpowiedzialności solidarnej żądać wykonania niniejszej umowy w całości lub w części od wszystkich Wykonawców występujących wspólnie, od kilku z nich lub od każdego z osobna.</w:t>
      </w:r>
      <w:r w:rsidRPr="00E34218">
        <w:rPr>
          <w:rFonts w:ascii="Tahoma" w:hAnsi="Tahoma" w:cs="Tahoma"/>
          <w:sz w:val="20"/>
          <w:szCs w:val="20"/>
          <w:vertAlign w:val="superscript"/>
        </w:rPr>
        <w:t>1)</w:t>
      </w:r>
    </w:p>
    <w:p w:rsidR="00E34218" w:rsidRPr="00E34218" w:rsidRDefault="00E34218" w:rsidP="00E34218">
      <w:pPr>
        <w:widowControl/>
        <w:numPr>
          <w:ilvl w:val="0"/>
          <w:numId w:val="417"/>
        </w:numPr>
        <w:tabs>
          <w:tab w:val="clear" w:pos="720"/>
        </w:tabs>
        <w:suppressAutoHyphens w:val="0"/>
        <w:autoSpaceDE w:val="0"/>
        <w:adjustRightInd w:val="0"/>
        <w:ind w:left="284" w:hanging="295"/>
        <w:jc w:val="both"/>
        <w:textAlignment w:val="auto"/>
        <w:rPr>
          <w:rFonts w:ascii="Tahoma" w:hAnsi="Tahoma" w:cs="Tahoma"/>
          <w:sz w:val="20"/>
          <w:szCs w:val="20"/>
        </w:rPr>
      </w:pPr>
      <w:r w:rsidRPr="00E34218">
        <w:rPr>
          <w:rFonts w:ascii="Tahoma" w:hAnsi="Tahoma" w:cs="Tahoma"/>
          <w:sz w:val="20"/>
          <w:szCs w:val="20"/>
        </w:rPr>
        <w:t>Wynagrodzenie Zamawiający wypłaci Wykonawcom w proporcjach przez nich uzgodnionych w formie pisemnej, w przypadku braku uzgodnienia – w proporcjach równych.</w:t>
      </w:r>
      <w:r w:rsidRPr="00E34218">
        <w:rPr>
          <w:rFonts w:ascii="Tahoma" w:hAnsi="Tahoma" w:cs="Tahoma"/>
          <w:sz w:val="20"/>
          <w:szCs w:val="20"/>
          <w:vertAlign w:val="superscript"/>
        </w:rPr>
        <w:t>1)</w:t>
      </w:r>
    </w:p>
    <w:p w:rsidR="00E34218" w:rsidRPr="00E34218" w:rsidRDefault="00E34218" w:rsidP="00E34218">
      <w:pPr>
        <w:jc w:val="center"/>
        <w:rPr>
          <w:rFonts w:ascii="Tahoma" w:hAnsi="Tahoma" w:cs="Tahoma"/>
          <w:b/>
          <w:sz w:val="20"/>
          <w:szCs w:val="20"/>
        </w:rPr>
      </w:pP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 2.</w:t>
      </w:r>
    </w:p>
    <w:p w:rsidR="00E34218" w:rsidRPr="00E34218" w:rsidRDefault="00E34218" w:rsidP="00E34218">
      <w:pPr>
        <w:autoSpaceDE w:val="0"/>
        <w:jc w:val="center"/>
        <w:rPr>
          <w:rFonts w:ascii="Tahoma" w:hAnsi="Tahoma" w:cs="Tahoma"/>
          <w:b/>
          <w:bCs/>
          <w:sz w:val="20"/>
          <w:szCs w:val="20"/>
        </w:rPr>
      </w:pPr>
      <w:r w:rsidRPr="00E34218">
        <w:rPr>
          <w:rFonts w:ascii="Tahoma" w:hAnsi="Tahoma" w:cs="Tahoma"/>
          <w:b/>
          <w:bCs/>
          <w:sz w:val="20"/>
          <w:szCs w:val="20"/>
        </w:rPr>
        <w:t>Podwykonawcy</w:t>
      </w:r>
    </w:p>
    <w:p w:rsidR="00E34218" w:rsidRPr="00E34218" w:rsidRDefault="00E34218" w:rsidP="00E34218">
      <w:pPr>
        <w:widowControl/>
        <w:numPr>
          <w:ilvl w:val="0"/>
          <w:numId w:val="416"/>
        </w:numPr>
        <w:tabs>
          <w:tab w:val="clear" w:pos="1080"/>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Wykonawca do wykonania przedmiotu umowy zaangażuje Podwykonawców w zakresie robót budowlanych:</w:t>
      </w:r>
    </w:p>
    <w:p w:rsidR="00E34218" w:rsidRPr="00E34218" w:rsidRDefault="00E34218" w:rsidP="00E34218">
      <w:pPr>
        <w:autoSpaceDE w:val="0"/>
        <w:jc w:val="center"/>
        <w:rPr>
          <w:rFonts w:ascii="Tahoma" w:hAnsi="Tahoma" w:cs="Tahoma"/>
          <w:sz w:val="20"/>
          <w:szCs w:val="20"/>
        </w:rPr>
      </w:pPr>
      <w:r w:rsidRPr="00E34218">
        <w:rPr>
          <w:rFonts w:ascii="Tahoma" w:hAnsi="Tahoma" w:cs="Tahoma"/>
          <w:sz w:val="20"/>
          <w:szCs w:val="20"/>
        </w:rPr>
        <w:t>………………………………………………………………………………………………………</w:t>
      </w:r>
    </w:p>
    <w:p w:rsidR="00E34218" w:rsidRPr="00E34218" w:rsidRDefault="00E34218" w:rsidP="00E34218">
      <w:pPr>
        <w:autoSpaceDE w:val="0"/>
        <w:jc w:val="center"/>
        <w:rPr>
          <w:rFonts w:ascii="Tahoma" w:hAnsi="Tahoma" w:cs="Tahoma"/>
          <w:i/>
          <w:sz w:val="16"/>
          <w:szCs w:val="16"/>
        </w:rPr>
      </w:pPr>
      <w:r w:rsidRPr="00E34218">
        <w:rPr>
          <w:rFonts w:ascii="Tahoma" w:hAnsi="Tahoma" w:cs="Tahoma"/>
          <w:i/>
          <w:sz w:val="16"/>
          <w:szCs w:val="16"/>
        </w:rPr>
        <w:t>(* wpisać zakres robót budowlanych albo „wszystkie roboty budowlane zostaną wykonane własnymi siłami Wykonawcy.”)</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Wykonawca następujące części zamówienia (dostawy i usługi) powierzy podwykonawcom:</w:t>
      </w:r>
    </w:p>
    <w:p w:rsidR="00E34218" w:rsidRPr="00E34218" w:rsidRDefault="00E34218" w:rsidP="00E34218">
      <w:pPr>
        <w:autoSpaceDE w:val="0"/>
        <w:jc w:val="center"/>
        <w:rPr>
          <w:rFonts w:ascii="Tahoma" w:hAnsi="Tahoma" w:cs="Tahoma"/>
          <w:sz w:val="20"/>
          <w:szCs w:val="20"/>
        </w:rPr>
      </w:pPr>
      <w:r w:rsidRPr="00E34218">
        <w:rPr>
          <w:rFonts w:ascii="Tahoma" w:hAnsi="Tahoma" w:cs="Tahoma"/>
          <w:sz w:val="20"/>
          <w:szCs w:val="20"/>
        </w:rPr>
        <w:lastRenderedPageBreak/>
        <w:t>………………………………………………………………………………………………………</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bCs/>
          <w:sz w:val="20"/>
          <w:szCs w:val="20"/>
        </w:rPr>
        <w:t xml:space="preserve">Jeżeli zmiana albo rezygnacja z Podwykonawcy dotyczy podmiotu, na którego zasoby Wykonawca powoływał się, na zasadach określonych w art. 22a ust. 1 ustawy </w:t>
      </w:r>
      <w:proofErr w:type="spellStart"/>
      <w:r w:rsidRPr="00E34218">
        <w:rPr>
          <w:rFonts w:ascii="Tahoma" w:hAnsi="Tahoma" w:cs="Tahoma"/>
          <w:bCs/>
          <w:sz w:val="20"/>
          <w:szCs w:val="20"/>
        </w:rPr>
        <w:t>Pzp</w:t>
      </w:r>
      <w:proofErr w:type="spellEnd"/>
      <w:r w:rsidRPr="00E34218">
        <w:rPr>
          <w:rFonts w:ascii="Tahoma" w:hAnsi="Tahoma" w:cs="Tahoma"/>
          <w:bCs/>
          <w:sz w:val="20"/>
          <w:szCs w:val="20"/>
        </w:rPr>
        <w:t>,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w:t>
      </w:r>
      <w:r w:rsidRPr="00E34218">
        <w:rPr>
          <w:rFonts w:ascii="Tahoma" w:hAnsi="Tahoma" w:cs="Tahoma"/>
          <w:sz w:val="20"/>
          <w:szCs w:val="20"/>
        </w:rPr>
        <w:t>.</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przy czym Podwykonawca lub dalszy Podwykonawca jest obowiązany dołączyć zgodę Wykonawcy na zawarcie umowy o podwykonawstwo o treści zgodnej z projektem umowy.</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Termin zapłaty wynagrodzenia Podwykonawcy lub dalszemu Podwykonawcy przewidziany w</w:t>
      </w:r>
      <w:r>
        <w:rPr>
          <w:rFonts w:ascii="Tahoma" w:hAnsi="Tahoma" w:cs="Tahoma"/>
          <w:sz w:val="20"/>
          <w:szCs w:val="20"/>
        </w:rPr>
        <w:t xml:space="preserve"> </w:t>
      </w:r>
      <w:r w:rsidRPr="00E34218">
        <w:rPr>
          <w:rFonts w:ascii="Tahoma" w:hAnsi="Tahoma" w:cs="Tahoma"/>
          <w:sz w:val="20"/>
          <w:szCs w:val="20"/>
        </w:rPr>
        <w:t>umowie o podwykonawstwo nie może być dłuższy niż 14 dni od dnia doręczenia Wykonawcy, Podwykonawcy lub dalszemu Podwykonawcy faktury lub rachunku, potwierdzających wykonanie zleconej Podwykonawcy lub dalszemu Podwykonawcy dostawy, usługi lub roboty budowlanej.</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Zamawiający, w terminie 14 dni od otrzymania projektu umowy o podwykonawstwo, której przedmiotem są roboty budowlane, zgłasza w formie pisemnej zastrzeżenie do projektu umowy o podwykonawstwo:</w:t>
      </w:r>
    </w:p>
    <w:p w:rsidR="00E34218" w:rsidRPr="00E34218" w:rsidRDefault="00E34218" w:rsidP="00E34218">
      <w:pPr>
        <w:autoSpaceDE w:val="0"/>
        <w:ind w:firstLine="360"/>
        <w:jc w:val="both"/>
        <w:rPr>
          <w:rFonts w:ascii="Tahoma" w:hAnsi="Tahoma" w:cs="Tahoma"/>
          <w:sz w:val="20"/>
          <w:szCs w:val="20"/>
        </w:rPr>
      </w:pPr>
      <w:r w:rsidRPr="00E34218">
        <w:rPr>
          <w:rFonts w:ascii="Tahoma" w:hAnsi="Tahoma" w:cs="Tahoma"/>
          <w:sz w:val="20"/>
          <w:szCs w:val="20"/>
        </w:rPr>
        <w:t>1)</w:t>
      </w:r>
      <w:r w:rsidRPr="00E34218">
        <w:rPr>
          <w:rFonts w:ascii="Tahoma" w:hAnsi="Tahoma" w:cs="Tahoma"/>
          <w:sz w:val="20"/>
          <w:szCs w:val="20"/>
        </w:rPr>
        <w:tab/>
        <w:t>niespełniającej wymagań określonych w specyfikacji istotnych warunków zamówienia;</w:t>
      </w:r>
    </w:p>
    <w:p w:rsidR="00E34218" w:rsidRPr="00E34218" w:rsidRDefault="00E34218" w:rsidP="00E34218">
      <w:pPr>
        <w:autoSpaceDE w:val="0"/>
        <w:ind w:left="360"/>
        <w:jc w:val="both"/>
        <w:rPr>
          <w:rFonts w:ascii="Tahoma" w:hAnsi="Tahoma" w:cs="Tahoma"/>
          <w:sz w:val="20"/>
          <w:szCs w:val="20"/>
        </w:rPr>
      </w:pPr>
      <w:r w:rsidRPr="00E34218">
        <w:rPr>
          <w:rFonts w:ascii="Tahoma" w:hAnsi="Tahoma" w:cs="Tahoma"/>
          <w:sz w:val="20"/>
          <w:szCs w:val="20"/>
        </w:rPr>
        <w:t>2)</w:t>
      </w:r>
      <w:r w:rsidRPr="00E34218">
        <w:rPr>
          <w:rFonts w:ascii="Tahoma" w:hAnsi="Tahoma" w:cs="Tahoma"/>
          <w:sz w:val="20"/>
          <w:szCs w:val="20"/>
        </w:rPr>
        <w:tab/>
        <w:t>gdy przewiduje termin zapłaty wynagrodzenia dłuższy niż określony w ust. 5.</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Niezgłoszenie w formie pisemnej zastrzeżeń do przedłożonego projektu umowy o podwykonawstwo, której przedmiotem są roboty budowlane, w terminie 14 dni uważa się za akceptację projektu umowy przez Zamawiającego.</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Zamawiający w terminie 14 dni od dnia otrzymania umowy, o której mowa w ust. 8 zgłasza w formie pisemnej sprzeciw do umowy o podwykonawstwo, której przedmiotem są roboty budowlane, w przypadkach, o których mowa w ust. 6.</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u w:val="single"/>
        </w:rPr>
      </w:pPr>
      <w:r w:rsidRPr="00E34218">
        <w:rPr>
          <w:rFonts w:ascii="Tahoma" w:hAnsi="Tahoma" w:cs="Tahoma"/>
          <w:sz w:val="20"/>
          <w:szCs w:val="20"/>
        </w:rPr>
        <w:t>Niezgłoszenie w formie pisemnej sprzeciwu do przedłożonej umowy o podwykonawstwo, której przedmiotem są roboty budowlane w terminie 14 dni od jej otrzymania, uważa się za akceptację umowy przez Zamawiającego.</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Wykonawca ponosi pełną odpowiedzialność za pracowników Podwykonawców i dalszych Podwykonawców.</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Wykonawca odpowiada przed Zamawiającym za wszelkie działania i zaniechania swoich Podwykonawców i dalszych Podwykonawców jak za własne.</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 przypadku powierzenia przez Wykonawcę realizacji robót Podwykonawcy, Wykonawca jest zobowiązany do dokonania we własnym zakresie zapłaty wynagrodzenia należnego Podwykonawcy z zachowaniem terminów płatności określonych w zawartych umowach z Podwykonawcą. Przepis powyższy stosuje się odpowiednio w przypadku zawarcia umowy o podwykonawstwo między Podwykonawcą i dalszym Podwykonawcą lub między dalszymi Podwykonawcami.</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określonej w § 7 ust. 1 niniejszej umowy oraz umów o podwykonawstwo, których przedmiot został wskazany przez zamawiającego w specyfikacji istotnych warunków zamówienia, jako niepodlegający niniejszemu obowiązkowi. Wyłączenie, o którym mowa w zdaniu pierwszym, nie dotyczy umów o podwykonawstwo o wartości większej niż 50 000,00 zł.</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 przypadku, o którym mowa w ust. 14, jeżeli termin zapłaty wynagrodzenia jest dłuższy niż określony w ust. 5, Zamawiający informuje o tym Wykonawcę i wzywa go do doprowadzenia do zmiany tej umowy pod rygorem wystąpienia o zapłatę kary umownej.</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Przepisy ust. 4 do 10 oraz 14 i 15 stosuje się odpowiednio do zmian umowy o podwykonawstwo.</w:t>
      </w:r>
    </w:p>
    <w:p w:rsidR="00E34218" w:rsidRPr="00E34218" w:rsidRDefault="00E34218" w:rsidP="00E34218">
      <w:pPr>
        <w:widowControl/>
        <w:numPr>
          <w:ilvl w:val="0"/>
          <w:numId w:val="416"/>
        </w:numPr>
        <w:tabs>
          <w:tab w:val="clear" w:pos="1080"/>
          <w:tab w:val="num" w:pos="284"/>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Wykonawca odpowiada wobec Zamawiającego, że Podwykonawcy lub dalsi Podwykonawcy nie będą dochodzili od Zamawiającego roszczeń z tytułu umów zawartych z Wykonawcą, Podwykonawcą lub dalszymi Podwykonawcami, w tym z tytułu należnego im wynagrodzenia. W razie zadośćuczynienia takiemu roszczeniu, Zamawiający może żądać od Wykonawcy zwrotu całości kwoty wpłaconej Podwykonawcy lub dalszemu Podwykonawcy wraz z wszelkimi poniesionymi z tego tytułu kosztami. Zamawiający jest uprawniony do potrącenia kwoty, o której mowa wyżej, z wynagrodzenia Wykonawcy, choćby wierzytelności te nie były jeszcze wymagalne.</w:t>
      </w:r>
    </w:p>
    <w:p w:rsidR="00E34218" w:rsidRPr="00E34218" w:rsidRDefault="00E34218" w:rsidP="00E34218">
      <w:pPr>
        <w:widowControl/>
        <w:numPr>
          <w:ilvl w:val="0"/>
          <w:numId w:val="416"/>
        </w:numPr>
        <w:tabs>
          <w:tab w:val="clear" w:pos="1080"/>
        </w:tabs>
        <w:autoSpaceDE w:val="0"/>
        <w:autoSpaceDN/>
        <w:ind w:left="284" w:hanging="284"/>
        <w:jc w:val="both"/>
        <w:textAlignment w:val="auto"/>
        <w:rPr>
          <w:rFonts w:ascii="Tahoma" w:hAnsi="Tahoma" w:cs="Tahoma"/>
          <w:sz w:val="20"/>
          <w:szCs w:val="20"/>
        </w:rPr>
      </w:pPr>
      <w:r w:rsidRPr="00E34218">
        <w:rPr>
          <w:rFonts w:ascii="Tahoma" w:hAnsi="Tahoma" w:cs="Tahoma"/>
          <w:sz w:val="20"/>
          <w:szCs w:val="20"/>
        </w:rPr>
        <w:lastRenderedPageBreak/>
        <w:t>Przed zawarciem umowy z Podwykonawcą lub dalszym Podwykonawcą, Wykonawca przedstawi Zamawiającemu do akceptacji projekt umowy wraz z częścią dokumentacji dotyczącą wykonania robót określonych w projekcie umowy. Każdy projekt umowy, a po zaakceptowaniu – umowa, muszą zawierać w szczególności:</w:t>
      </w:r>
    </w:p>
    <w:p w:rsidR="00E34218" w:rsidRPr="00E34218" w:rsidRDefault="00E34218" w:rsidP="00E34218">
      <w:pPr>
        <w:widowControl/>
        <w:numPr>
          <w:ilvl w:val="1"/>
          <w:numId w:val="420"/>
        </w:numPr>
        <w:suppressAutoHyphens w:val="0"/>
        <w:autoSpaceDN/>
        <w:ind w:left="680" w:hanging="340"/>
        <w:jc w:val="both"/>
        <w:textAlignment w:val="auto"/>
        <w:rPr>
          <w:rFonts w:ascii="Tahoma" w:hAnsi="Tahoma" w:cs="Tahoma"/>
          <w:sz w:val="20"/>
          <w:szCs w:val="20"/>
        </w:rPr>
      </w:pPr>
      <w:r w:rsidRPr="00E34218">
        <w:rPr>
          <w:rFonts w:ascii="Tahoma" w:hAnsi="Tahoma" w:cs="Tahoma"/>
          <w:sz w:val="20"/>
          <w:szCs w:val="20"/>
        </w:rPr>
        <w:t>zakres robót przewidziany do wykonania - przedmiot umowy z Podwykonawcą  musi być tożsamy z zakresem umowy zawartej pomiędzy Zamawiającym i Wykonawcą,</w:t>
      </w:r>
    </w:p>
    <w:p w:rsidR="00E34218" w:rsidRPr="00E34218" w:rsidRDefault="00E34218" w:rsidP="00E34218">
      <w:pPr>
        <w:widowControl/>
        <w:numPr>
          <w:ilvl w:val="1"/>
          <w:numId w:val="420"/>
        </w:numPr>
        <w:suppressAutoHyphens w:val="0"/>
        <w:autoSpaceDN/>
        <w:ind w:left="680" w:hanging="340"/>
        <w:jc w:val="both"/>
        <w:textAlignment w:val="auto"/>
        <w:rPr>
          <w:rFonts w:ascii="Tahoma" w:hAnsi="Tahoma" w:cs="Tahoma"/>
          <w:sz w:val="20"/>
          <w:szCs w:val="20"/>
        </w:rPr>
      </w:pPr>
      <w:r w:rsidRPr="00E34218">
        <w:rPr>
          <w:rFonts w:ascii="Tahoma" w:hAnsi="Tahoma" w:cs="Tahoma"/>
          <w:sz w:val="20"/>
          <w:szCs w:val="20"/>
        </w:rPr>
        <w:t xml:space="preserve">termin(y) realizacji - termin wykonania robót przez Podwykonawcę winien być zgodny z terminem wykonania przedmiotu Umowy zawartej pomiędzy Zamawiającym a Wykonawcą, </w:t>
      </w:r>
    </w:p>
    <w:p w:rsidR="00E34218" w:rsidRPr="00E34218" w:rsidRDefault="00E34218" w:rsidP="00E34218">
      <w:pPr>
        <w:widowControl/>
        <w:numPr>
          <w:ilvl w:val="1"/>
          <w:numId w:val="420"/>
        </w:numPr>
        <w:suppressAutoHyphens w:val="0"/>
        <w:autoSpaceDN/>
        <w:ind w:left="680" w:hanging="340"/>
        <w:jc w:val="both"/>
        <w:textAlignment w:val="auto"/>
        <w:rPr>
          <w:rFonts w:ascii="Tahoma" w:hAnsi="Tahoma" w:cs="Tahoma"/>
          <w:sz w:val="20"/>
          <w:szCs w:val="20"/>
        </w:rPr>
      </w:pPr>
      <w:r w:rsidRPr="00E34218">
        <w:rPr>
          <w:rFonts w:ascii="Tahoma" w:hAnsi="Tahoma" w:cs="Tahoma"/>
          <w:sz w:val="20"/>
          <w:szCs w:val="20"/>
        </w:rPr>
        <w:t>spełnienie przez Podwykonawcę względem Zamawiającego zobowiązań związanych z rękojmią za wady i gwarancją jakości na zasadach analogicznych jakie obowiązują miedzy Wykonawcą a Zamawiającym - okres gwarancji nie może być krótszy niż okres gwarancji udzielonej Zamawiającemu przez Wykonawcę; Podwykonawca złoży pisemne oświadczenie Zamawiającemu o udzielonej gwarancji, okres gwarancji liczy się od daty odbioru końcowego przedmiotu Umowy,</w:t>
      </w:r>
    </w:p>
    <w:p w:rsidR="00E34218" w:rsidRPr="00E34218" w:rsidRDefault="00E34218" w:rsidP="00E34218">
      <w:pPr>
        <w:widowControl/>
        <w:numPr>
          <w:ilvl w:val="1"/>
          <w:numId w:val="420"/>
        </w:numPr>
        <w:suppressAutoHyphens w:val="0"/>
        <w:autoSpaceDN/>
        <w:ind w:left="680" w:hanging="340"/>
        <w:jc w:val="both"/>
        <w:textAlignment w:val="auto"/>
        <w:rPr>
          <w:rFonts w:ascii="Tahoma" w:hAnsi="Tahoma" w:cs="Tahoma"/>
          <w:sz w:val="20"/>
          <w:szCs w:val="20"/>
        </w:rPr>
      </w:pPr>
      <w:r w:rsidRPr="00E34218">
        <w:rPr>
          <w:rFonts w:ascii="Tahoma" w:hAnsi="Tahoma" w:cs="Tahoma"/>
          <w:sz w:val="20"/>
          <w:szCs w:val="20"/>
        </w:rPr>
        <w:t>postanowienia dotyczące materiałów do realizacji zadania - parametry techniczne, jakościowe materiałów oraz urządzeń nie mogą być gorsze niż przyjęte w dokumentacji projektowej,</w:t>
      </w:r>
    </w:p>
    <w:p w:rsidR="00E34218" w:rsidRPr="00E34218" w:rsidRDefault="00E34218" w:rsidP="00E34218">
      <w:pPr>
        <w:widowControl/>
        <w:numPr>
          <w:ilvl w:val="1"/>
          <w:numId w:val="420"/>
        </w:numPr>
        <w:suppressAutoHyphens w:val="0"/>
        <w:autoSpaceDN/>
        <w:ind w:left="680" w:hanging="340"/>
        <w:jc w:val="both"/>
        <w:textAlignment w:val="auto"/>
        <w:rPr>
          <w:rFonts w:ascii="Tahoma" w:hAnsi="Tahoma" w:cs="Tahoma"/>
          <w:sz w:val="20"/>
          <w:szCs w:val="20"/>
        </w:rPr>
      </w:pPr>
      <w:r w:rsidRPr="00E34218">
        <w:rPr>
          <w:rFonts w:ascii="Tahoma" w:hAnsi="Tahoma" w:cs="Tahoma"/>
          <w:sz w:val="20"/>
          <w:szCs w:val="20"/>
        </w:rPr>
        <w:t>postanowienia dotyczące wynagrodzenia i terminu płatności - wskazany termin zapłaty wynagrodzenia Podwykonawcy nie może być dłuższy niż termin określony w ust. 5, z uwagi na udokumentowanie Zamawiającemu przez Wykonawcę uregulowania płatności wobec Podwykonawcy,</w:t>
      </w:r>
    </w:p>
    <w:p w:rsidR="00E34218" w:rsidRPr="00E34218" w:rsidRDefault="00E34218" w:rsidP="00E34218">
      <w:pPr>
        <w:widowControl/>
        <w:numPr>
          <w:ilvl w:val="1"/>
          <w:numId w:val="420"/>
        </w:numPr>
        <w:suppressAutoHyphens w:val="0"/>
        <w:autoSpaceDN/>
        <w:ind w:left="680" w:hanging="340"/>
        <w:jc w:val="both"/>
        <w:textAlignment w:val="auto"/>
        <w:rPr>
          <w:rFonts w:ascii="Tahoma" w:hAnsi="Tahoma" w:cs="Tahoma"/>
          <w:sz w:val="20"/>
          <w:szCs w:val="20"/>
        </w:rPr>
      </w:pPr>
      <w:r w:rsidRPr="00E34218">
        <w:rPr>
          <w:rFonts w:ascii="Tahoma" w:hAnsi="Tahoma" w:cs="Tahoma"/>
          <w:sz w:val="20"/>
          <w:szCs w:val="20"/>
        </w:rPr>
        <w:t>postanowienie o obowiązku uzyskania zgody Zamawiającego i Wykonawcy na zawarcie umowy przez Podwykonawcę z dalszymi Podwykonawcami,</w:t>
      </w:r>
    </w:p>
    <w:p w:rsidR="00E34218" w:rsidRPr="00E34218" w:rsidRDefault="00E34218" w:rsidP="00E34218">
      <w:pPr>
        <w:widowControl/>
        <w:numPr>
          <w:ilvl w:val="1"/>
          <w:numId w:val="420"/>
        </w:numPr>
        <w:suppressAutoHyphens w:val="0"/>
        <w:autoSpaceDN/>
        <w:ind w:left="680" w:hanging="340"/>
        <w:jc w:val="both"/>
        <w:textAlignment w:val="auto"/>
        <w:rPr>
          <w:rFonts w:ascii="Tahoma" w:hAnsi="Tahoma" w:cs="Tahoma"/>
          <w:sz w:val="20"/>
          <w:szCs w:val="20"/>
        </w:rPr>
      </w:pPr>
      <w:r w:rsidRPr="00E34218">
        <w:rPr>
          <w:rFonts w:ascii="Tahoma" w:hAnsi="Tahoma" w:cs="Tahoma"/>
          <w:sz w:val="20"/>
          <w:szCs w:val="20"/>
        </w:rPr>
        <w:t>postanowienia w zakresie rozwiązania umowy z Podwykonawcą w przypadku rozwiązania podstawowej umowy,</w:t>
      </w:r>
    </w:p>
    <w:p w:rsidR="00E34218" w:rsidRPr="00E34218" w:rsidRDefault="00E34218" w:rsidP="00E34218">
      <w:pPr>
        <w:widowControl/>
        <w:numPr>
          <w:ilvl w:val="1"/>
          <w:numId w:val="420"/>
        </w:numPr>
        <w:suppressAutoHyphens w:val="0"/>
        <w:autoSpaceDN/>
        <w:ind w:left="680" w:hanging="340"/>
        <w:jc w:val="both"/>
        <w:textAlignment w:val="auto"/>
        <w:rPr>
          <w:rFonts w:ascii="Tahoma" w:hAnsi="Tahoma" w:cs="Tahoma"/>
          <w:sz w:val="20"/>
          <w:szCs w:val="20"/>
        </w:rPr>
      </w:pPr>
      <w:r w:rsidRPr="00E34218">
        <w:rPr>
          <w:rFonts w:ascii="Tahoma" w:hAnsi="Tahoma" w:cs="Tahoma"/>
          <w:sz w:val="20"/>
          <w:szCs w:val="20"/>
        </w:rPr>
        <w:t>postanowienia w zakresie obowiązku potwierdzenia / dokumentowania uzyskanych należności za zrealizowaną część lub całość przedmiotu umowy.</w:t>
      </w:r>
    </w:p>
    <w:p w:rsidR="00E34218" w:rsidRPr="00E34218" w:rsidRDefault="00E34218" w:rsidP="00E34218">
      <w:pPr>
        <w:autoSpaceDE w:val="0"/>
        <w:jc w:val="center"/>
        <w:rPr>
          <w:rFonts w:ascii="Tahoma" w:hAnsi="Tahoma" w:cs="Tahoma"/>
          <w:sz w:val="20"/>
          <w:szCs w:val="20"/>
        </w:rPr>
      </w:pPr>
    </w:p>
    <w:p w:rsidR="00E34218" w:rsidRPr="00E34218" w:rsidRDefault="00E34218" w:rsidP="00E34218">
      <w:pPr>
        <w:autoSpaceDE w:val="0"/>
        <w:adjustRightInd w:val="0"/>
        <w:jc w:val="center"/>
        <w:rPr>
          <w:rFonts w:ascii="Tahoma" w:hAnsi="Tahoma" w:cs="Tahoma"/>
          <w:b/>
          <w:bCs/>
          <w:sz w:val="20"/>
          <w:szCs w:val="20"/>
        </w:rPr>
      </w:pPr>
      <w:r w:rsidRPr="00E34218">
        <w:rPr>
          <w:rFonts w:ascii="Tahoma" w:hAnsi="Tahoma" w:cs="Tahoma"/>
          <w:b/>
          <w:bCs/>
          <w:sz w:val="20"/>
          <w:szCs w:val="20"/>
        </w:rPr>
        <w:t>§ 3</w:t>
      </w:r>
    </w:p>
    <w:p w:rsidR="00E34218" w:rsidRPr="00E34218" w:rsidRDefault="00E34218" w:rsidP="00E34218">
      <w:pPr>
        <w:autoSpaceDE w:val="0"/>
        <w:adjustRightInd w:val="0"/>
        <w:jc w:val="center"/>
        <w:rPr>
          <w:rFonts w:ascii="Tahoma" w:hAnsi="Tahoma" w:cs="Tahoma"/>
          <w:b/>
          <w:bCs/>
          <w:sz w:val="20"/>
          <w:szCs w:val="20"/>
        </w:rPr>
      </w:pPr>
      <w:r w:rsidRPr="00E34218">
        <w:rPr>
          <w:rFonts w:ascii="Tahoma" w:hAnsi="Tahoma" w:cs="Tahoma"/>
          <w:b/>
          <w:bCs/>
          <w:sz w:val="20"/>
          <w:szCs w:val="20"/>
        </w:rPr>
        <w:t>Termin wykonania</w:t>
      </w:r>
    </w:p>
    <w:p w:rsidR="00E34218" w:rsidRPr="00E34218" w:rsidRDefault="00E34218" w:rsidP="00E34218">
      <w:pPr>
        <w:widowControl/>
        <w:numPr>
          <w:ilvl w:val="0"/>
          <w:numId w:val="421"/>
        </w:numPr>
        <w:tabs>
          <w:tab w:val="clear" w:pos="360"/>
          <w:tab w:val="num" w:pos="284"/>
        </w:tabs>
        <w:suppressAutoHyphens w:val="0"/>
        <w:autoSpaceDN/>
        <w:ind w:left="284" w:hanging="284"/>
        <w:jc w:val="both"/>
        <w:textAlignment w:val="auto"/>
        <w:rPr>
          <w:rFonts w:ascii="Tahoma" w:hAnsi="Tahoma" w:cs="Tahoma"/>
          <w:sz w:val="20"/>
          <w:szCs w:val="20"/>
        </w:rPr>
      </w:pPr>
      <w:r w:rsidRPr="00E34218">
        <w:rPr>
          <w:rFonts w:ascii="Tahoma" w:hAnsi="Tahoma" w:cs="Tahoma"/>
          <w:sz w:val="20"/>
          <w:szCs w:val="20"/>
        </w:rPr>
        <w:t xml:space="preserve">Termin realizacji przedmiotu umowy wraz z jego odbiorem końcowym: </w:t>
      </w:r>
      <w:r w:rsidRPr="00E34218">
        <w:rPr>
          <w:rFonts w:ascii="Tahoma" w:hAnsi="Tahoma" w:cs="Tahoma"/>
          <w:b/>
          <w:bCs/>
          <w:sz w:val="20"/>
          <w:szCs w:val="20"/>
        </w:rPr>
        <w:t>……………………… r.</w:t>
      </w:r>
    </w:p>
    <w:p w:rsidR="00E34218" w:rsidRPr="00E34218" w:rsidRDefault="00E34218" w:rsidP="00E34218">
      <w:pPr>
        <w:widowControl/>
        <w:numPr>
          <w:ilvl w:val="0"/>
          <w:numId w:val="421"/>
        </w:numPr>
        <w:tabs>
          <w:tab w:val="clear" w:pos="360"/>
          <w:tab w:val="num" w:pos="284"/>
        </w:tabs>
        <w:suppressAutoHyphens w:val="0"/>
        <w:autoSpaceDN/>
        <w:ind w:left="284" w:hanging="284"/>
        <w:jc w:val="both"/>
        <w:textAlignment w:val="auto"/>
        <w:rPr>
          <w:rFonts w:ascii="Tahoma" w:hAnsi="Tahoma" w:cs="Tahoma"/>
          <w:sz w:val="20"/>
          <w:szCs w:val="20"/>
        </w:rPr>
      </w:pPr>
      <w:r w:rsidRPr="00E34218">
        <w:rPr>
          <w:rFonts w:ascii="Tahoma" w:hAnsi="Tahoma" w:cs="Tahoma"/>
          <w:sz w:val="20"/>
          <w:szCs w:val="20"/>
        </w:rPr>
        <w:t xml:space="preserve">Rozpoczęcie realizacji robót nastąpi w terminie do </w:t>
      </w:r>
      <w:r w:rsidRPr="00E34218">
        <w:rPr>
          <w:rFonts w:ascii="Tahoma" w:hAnsi="Tahoma" w:cs="Tahoma"/>
          <w:b/>
          <w:sz w:val="20"/>
          <w:szCs w:val="20"/>
        </w:rPr>
        <w:t>7 dni</w:t>
      </w:r>
      <w:r w:rsidRPr="00E34218">
        <w:rPr>
          <w:rFonts w:ascii="Tahoma" w:hAnsi="Tahoma" w:cs="Tahoma"/>
          <w:sz w:val="20"/>
          <w:szCs w:val="20"/>
        </w:rPr>
        <w:t xml:space="preserve"> od dnia przekazania Wykonawcy terenu budowy.</w:t>
      </w:r>
    </w:p>
    <w:p w:rsidR="00E34218" w:rsidRPr="00E34218" w:rsidRDefault="00E34218" w:rsidP="00E34218">
      <w:pPr>
        <w:autoSpaceDE w:val="0"/>
        <w:adjustRightInd w:val="0"/>
        <w:jc w:val="center"/>
        <w:rPr>
          <w:rFonts w:ascii="Tahoma" w:hAnsi="Tahoma" w:cs="Tahoma"/>
          <w:b/>
          <w:bCs/>
          <w:sz w:val="20"/>
          <w:szCs w:val="20"/>
        </w:rPr>
      </w:pPr>
    </w:p>
    <w:p w:rsidR="00E34218" w:rsidRPr="00E34218" w:rsidRDefault="00E34218" w:rsidP="00E34218">
      <w:pPr>
        <w:autoSpaceDE w:val="0"/>
        <w:adjustRightInd w:val="0"/>
        <w:jc w:val="center"/>
        <w:rPr>
          <w:rFonts w:ascii="Tahoma" w:hAnsi="Tahoma" w:cs="Tahoma"/>
          <w:sz w:val="20"/>
          <w:szCs w:val="20"/>
        </w:rPr>
      </w:pPr>
      <w:r w:rsidRPr="00E34218">
        <w:rPr>
          <w:rFonts w:ascii="Tahoma" w:hAnsi="Tahoma" w:cs="Tahoma"/>
          <w:b/>
          <w:bCs/>
          <w:sz w:val="20"/>
          <w:szCs w:val="20"/>
        </w:rPr>
        <w:t>§ 4.</w:t>
      </w: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Obowiązki stron</w:t>
      </w:r>
    </w:p>
    <w:p w:rsidR="00E34218" w:rsidRPr="00E34218" w:rsidRDefault="00E34218" w:rsidP="00E34218">
      <w:pPr>
        <w:widowControl/>
        <w:numPr>
          <w:ilvl w:val="0"/>
          <w:numId w:val="389"/>
        </w:numPr>
        <w:autoSpaceDN/>
        <w:ind w:left="284" w:hanging="284"/>
        <w:jc w:val="both"/>
        <w:textAlignment w:val="auto"/>
        <w:rPr>
          <w:rFonts w:ascii="Tahoma" w:hAnsi="Tahoma" w:cs="Tahoma"/>
          <w:sz w:val="20"/>
          <w:szCs w:val="20"/>
        </w:rPr>
      </w:pPr>
      <w:r w:rsidRPr="00E34218">
        <w:rPr>
          <w:rFonts w:ascii="Tahoma" w:hAnsi="Tahoma" w:cs="Tahoma"/>
          <w:sz w:val="20"/>
          <w:szCs w:val="20"/>
        </w:rPr>
        <w:t>Do obowiązków Zamawiającego należy:</w:t>
      </w:r>
    </w:p>
    <w:p w:rsidR="00E34218" w:rsidRPr="00E34218" w:rsidRDefault="00E34218" w:rsidP="00E34218">
      <w:pPr>
        <w:widowControl/>
        <w:numPr>
          <w:ilvl w:val="0"/>
          <w:numId w:val="388"/>
        </w:numPr>
        <w:autoSpaceDN/>
        <w:ind w:left="692" w:hanging="352"/>
        <w:jc w:val="both"/>
        <w:textAlignment w:val="auto"/>
        <w:rPr>
          <w:rFonts w:ascii="Tahoma" w:hAnsi="Tahoma" w:cs="Tahoma"/>
          <w:sz w:val="20"/>
          <w:szCs w:val="20"/>
        </w:rPr>
      </w:pPr>
      <w:r w:rsidRPr="00E34218">
        <w:rPr>
          <w:rFonts w:ascii="Tahoma" w:hAnsi="Tahoma" w:cs="Tahoma"/>
          <w:sz w:val="20"/>
          <w:szCs w:val="20"/>
        </w:rPr>
        <w:t>przekazanie Wykonawcy dokumentacji projektowej i specyfikacji technicznej wykonania i odbioru robót budowlanych najpóźniej w dniu zawarcia umowy,</w:t>
      </w:r>
    </w:p>
    <w:p w:rsidR="00E34218" w:rsidRPr="00E34218" w:rsidRDefault="00E34218" w:rsidP="00E34218">
      <w:pPr>
        <w:widowControl/>
        <w:numPr>
          <w:ilvl w:val="0"/>
          <w:numId w:val="388"/>
        </w:numPr>
        <w:autoSpaceDN/>
        <w:ind w:left="692" w:hanging="352"/>
        <w:jc w:val="both"/>
        <w:textAlignment w:val="auto"/>
        <w:rPr>
          <w:rFonts w:ascii="Tahoma" w:hAnsi="Tahoma" w:cs="Tahoma"/>
          <w:sz w:val="20"/>
          <w:szCs w:val="20"/>
        </w:rPr>
      </w:pPr>
      <w:r w:rsidRPr="00E34218">
        <w:rPr>
          <w:rFonts w:ascii="Tahoma" w:hAnsi="Tahoma" w:cs="Tahoma"/>
          <w:sz w:val="20"/>
          <w:szCs w:val="20"/>
        </w:rPr>
        <w:t>wprowadzenie i pisemne przekazanie terenu robót nastąpi w dniu ………………………………</w:t>
      </w:r>
    </w:p>
    <w:p w:rsidR="00E34218" w:rsidRPr="00E34218" w:rsidRDefault="00E34218" w:rsidP="00E34218">
      <w:pPr>
        <w:widowControl/>
        <w:numPr>
          <w:ilvl w:val="0"/>
          <w:numId w:val="388"/>
        </w:numPr>
        <w:autoSpaceDN/>
        <w:ind w:left="692" w:hanging="352"/>
        <w:jc w:val="both"/>
        <w:textAlignment w:val="auto"/>
        <w:rPr>
          <w:rFonts w:ascii="Tahoma" w:hAnsi="Tahoma" w:cs="Tahoma"/>
          <w:sz w:val="20"/>
          <w:szCs w:val="20"/>
        </w:rPr>
      </w:pPr>
      <w:r w:rsidRPr="00E34218">
        <w:rPr>
          <w:rFonts w:ascii="Tahoma" w:hAnsi="Tahoma" w:cs="Tahoma"/>
          <w:sz w:val="20"/>
          <w:szCs w:val="20"/>
        </w:rPr>
        <w:t>zapewnienie na swój koszt nadzoru inwestorskiego,</w:t>
      </w:r>
    </w:p>
    <w:p w:rsidR="00E34218" w:rsidRPr="00E34218" w:rsidRDefault="00E34218" w:rsidP="00E34218">
      <w:pPr>
        <w:widowControl/>
        <w:numPr>
          <w:ilvl w:val="0"/>
          <w:numId w:val="388"/>
        </w:numPr>
        <w:autoSpaceDN/>
        <w:ind w:left="692" w:hanging="352"/>
        <w:jc w:val="both"/>
        <w:textAlignment w:val="auto"/>
        <w:rPr>
          <w:rFonts w:ascii="Tahoma" w:hAnsi="Tahoma" w:cs="Tahoma"/>
          <w:sz w:val="20"/>
          <w:szCs w:val="20"/>
        </w:rPr>
      </w:pPr>
      <w:r w:rsidRPr="00E34218">
        <w:rPr>
          <w:rFonts w:ascii="Tahoma" w:hAnsi="Tahoma" w:cs="Tahoma"/>
          <w:sz w:val="20"/>
          <w:szCs w:val="20"/>
        </w:rPr>
        <w:t>odebranie przedmiotu umowy po sprawdzeniu prawidłowości jego wykonania na zasadach określonych w niniejszej umowie,</w:t>
      </w:r>
    </w:p>
    <w:p w:rsidR="00E34218" w:rsidRPr="00E34218" w:rsidRDefault="00E34218" w:rsidP="00E34218">
      <w:pPr>
        <w:widowControl/>
        <w:numPr>
          <w:ilvl w:val="0"/>
          <w:numId w:val="388"/>
        </w:numPr>
        <w:autoSpaceDN/>
        <w:ind w:left="692" w:hanging="352"/>
        <w:jc w:val="both"/>
        <w:textAlignment w:val="auto"/>
        <w:rPr>
          <w:rFonts w:ascii="Tahoma" w:hAnsi="Tahoma" w:cs="Tahoma"/>
          <w:sz w:val="20"/>
          <w:szCs w:val="20"/>
        </w:rPr>
      </w:pPr>
      <w:r w:rsidRPr="00E34218">
        <w:rPr>
          <w:rFonts w:ascii="Tahoma" w:hAnsi="Tahoma" w:cs="Tahoma"/>
          <w:sz w:val="20"/>
          <w:szCs w:val="20"/>
        </w:rPr>
        <w:t>terminowa zapłata wynagrodzenia za wykonane i odebrane roboty przy zachowaniu ustalonych w umowie warunków.</w:t>
      </w:r>
    </w:p>
    <w:p w:rsidR="00E34218" w:rsidRPr="00E34218" w:rsidRDefault="00E34218" w:rsidP="00E34218">
      <w:pPr>
        <w:widowControl/>
        <w:numPr>
          <w:ilvl w:val="2"/>
          <w:numId w:val="423"/>
        </w:numPr>
        <w:tabs>
          <w:tab w:val="clear" w:pos="737"/>
        </w:tabs>
        <w:autoSpaceDN/>
        <w:ind w:left="284" w:hanging="284"/>
        <w:jc w:val="both"/>
        <w:textAlignment w:val="auto"/>
        <w:rPr>
          <w:rFonts w:ascii="Tahoma" w:hAnsi="Tahoma" w:cs="Tahoma"/>
          <w:sz w:val="20"/>
          <w:szCs w:val="20"/>
        </w:rPr>
      </w:pPr>
      <w:r w:rsidRPr="00E34218">
        <w:rPr>
          <w:rFonts w:ascii="Tahoma" w:hAnsi="Tahoma" w:cs="Tahoma"/>
          <w:sz w:val="20"/>
          <w:szCs w:val="20"/>
        </w:rPr>
        <w:t>Do obowiązków Wykonawcy należy:</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wykonanie ustalonego w umowie przedmiotu zamówienia zgodnie z dokumentacją projektową, zasadami sztuki budowlanej i wiedzy technicznej, przepisami prawa oraz specyfikacją techniczną wykonania i odbioru robót, i oddania go Zamawiającemu w terminie i na zasadach ustalonych w umowie,</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opracowanie planu bezpieczeństwa i ochrony zdrowia (BIOZ),</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posiadanie przez cały okres realizacji przedmiotu zamówienia polisy lub innego dokumentu potwierdzającego, że jest ubezpieczony od odpowiedzialności cywilnej w zakresie prowadzonej działalności związanej z przedmiotem zamówienia na sumę ubezpieczenia w kwocie co najmniej 700 000,00 złotych ważną na dzień zawarcia umowy. Wykonawca zobowiązany jest do przedłużenia lub zawarcia nowej umowy ubezpieczenia z tytułu wskazanego w zdaniu poprzedzającym oraz przedkładania potwierdzonych kserokopii polisy lub innego dokumentu potwierdzającego, że jest ubezpieczony od odpowiedzialności cywilnej w zakresie prowadzonej działalności związanej z przedmiotem zamówienia, jeśli odpowiedzialność ubezpieczyciela wynikająca z zawartej umowy ubezpieczenia nie obejmuje całego okresu wykonywania niniejszej umowy lub szkód powstałych lub ujawnionych w okresie odpowiedzialności Wykonawcy na podstawie niniejszej umowy,</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przejęcie terenu robót w wyznaczonym przez Zamawiającego terminie,</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prowadzenie dokumentacji budowy, w tym dziennika budowy przez cały okres realizacji robót,</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lastRenderedPageBreak/>
        <w:t>zagospodarowanie i zabezpieczenie terenu budowy zgodnie z planem BIOZ, w tym między innymi: ogrodzenie i oświetlenie terenu, zorganizowanie stanowiska ppoż., urządzenie zaplecza sanitarnego i socjalnego, wyznaczenie stref niebezpiecznych i oznakowanie terenu, urządzenie składowisk materiałów,</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zapewnienie zasilania terenu budowy w niezbędne media i zapłaty za te media. Wykonawca zainstaluje na swój koszt podliczniki wody i energii elektrycznej w przypadku zasilania budowy z istniejących, wewnętrznych instalacji budynku lub zawrze umowy o dostawę wody i energii elektrycznej na cele budowlane z dostawcami tych mediów,</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powierzone roboty wykonywać fachowo i sumiennie, zgodnie z zasadami wiedzy technicznej i obowiązującymi przepisami, w szczególności techniczno-budowlanymi oraz warunkami BHP i ppoż.,</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utrzymanie ładu i porządku na terenie budowy wraz z dojściem do terenu budowy, ochrona mienia znajdującego się na terenie budowy, sprawowanie nadzoru nad bezpieczeństwem i higieną pracy, zapewnienie bezpieczeństwa przeciwpożarowego, zabezpieczenie terenu budowy przed dostępem osób trzecich, usuwanie awarii związanych z prowadzeniem budowy,</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zorganizowanie robót w systemie wielozmianowym, jeżeli będzie to niezbędne dla zachowania terminu wykonania całego przedmiotu umowy</w:t>
      </w:r>
      <w:r w:rsidRPr="00E34218">
        <w:rPr>
          <w:rFonts w:ascii="Tahoma" w:hAnsi="Tahoma" w:cs="Tahoma"/>
          <w:bCs/>
          <w:sz w:val="20"/>
          <w:szCs w:val="20"/>
        </w:rPr>
        <w:t>,</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bCs/>
          <w:sz w:val="20"/>
          <w:szCs w:val="20"/>
        </w:rPr>
        <w:t>zorganizowanie robót w taki sposób, żeby nie utrudniać pracy w budynku Powiatowego Centrum Konferencyjnego, roboty prowadzone będą w obiekcie czynnym,</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bCs/>
          <w:sz w:val="20"/>
          <w:szCs w:val="20"/>
        </w:rPr>
        <w:t>na wniosek Zamawiającego prowadzić roboty w godzinach popołudniowych,</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wywóz odpadów i śmieci będących efektem prowadzonej budowy na wysypisko z poniesieniem opłat za ich składowanie, przy przestrzeganiu przepisów prawa,</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stosowanie przy wykonywaniu robót wyłącznie nowych materiałów budowlanych najwyższej jakości (np. nie gorszych niż I gatunku), dopuszczonych do obrotu na podstawie ustawy z dnia 16 kwietnia 2004 r. o wyrobach budowlanych (tekst jednolity Dz. U. z 2016 r. poz. 1570 ze zm.),</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przedstawienie inspektorowi nadzoru do zatwierdzenia stosownych dokumentów potwierdzające dopuszczenie materiału do stosowania w budownictwie przed ich wbudowaniem. Dokumenty te będą stanowić załączniki do protokołu odbioru końcowego,</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ponoszenie pełnej odpowiedzialności za szkody oraz następstwa nieszczęśliwych wypadków pracowników i osób trzecich, powstałe w związku z prowadzonymi robotami, w tym także ruchem pojazdów,</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dostarczanie inspektorowi nadzoru niezbędnych dokumentów potwierdzających parametry techniczne oraz wymagane normy stosowanych materiałów i urządzeń w tym np. wyników oraz protokołów badań, sprawozdań i prób dotyczących realizowanego przedmiotu niniejszej Umowy,</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zabezpieczenie istniejącej infrastruktury technicznej na terenie budowy i w jego bezpośrednim otoczeniu przed jej zniszczeniem lub uszkodzeniem w trakcie wykonywania robót,</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kompletowanie w trakcie realizacji robót wszelkiej dokumentacji zgodnie z przepisami Prawa budowlanego oraz przygotowanie do odbioru końcowego kompletu protokołów niezbędnych przy odbiorze,</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usunięcie wszelkich wad stwierdzonych przez nadzór inwestorski w trakcie trwania robót w terminie nie dłuższym niż termin technicznie uzasadniony i konieczny do ich usunięcia,</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ponoszenie wyłącznej odpowiedzialności za wszelkie szkody będące następstwem niewykonania lub nienależytego wykonania umowy, które to szkody Wykonawca zobowiązuje się pokryć w pełnej wysokości,</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niezwłoczne informowanie Zamawiającego oraz inspektora nadzoru inwestorskiego o problemach technicznych lub okolicznościach, które mogą wpłynąć na jakość robót lub termin zakończenia robót,</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w stosunku do Podwykonawców – koordynowanie wszelkich działań związanych z wykonaniem przedmiotu umowy,</w:t>
      </w:r>
      <w:r w:rsidRPr="00E34218">
        <w:rPr>
          <w:rFonts w:ascii="Tahoma" w:hAnsi="Tahoma" w:cs="Tahoma"/>
          <w:b/>
          <w:bCs/>
          <w:sz w:val="20"/>
          <w:szCs w:val="20"/>
          <w:vertAlign w:val="superscript"/>
        </w:rPr>
        <w:t>2)</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zamówienie elementów związanych z realizacją zadania z wyprzedzeniem pozwalającym na realizację robót w terminie określonym w umowie,</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poniesienie opłat niezbędnych do prowadzenia robót i prawidłowej realizacji przedmiotu umowy,</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zorganizowanie zaplecza socjalnego dla swoich brygad roboczych wraz z jego likwidacją po zakończeniu robót,</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przedstawianie Zamawiającemu próbek materiałów z wyprzedzeniem co najmniej 3 dni przed ich użyciem w robotach, celem ich zatwierdzenia,</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wykonanie badań odbiorczych, badań kontrolnych, sprawdzeń i pomiarów kontrolnych zgodnie z wymaganiami zawartymi w specyfikacjach technicznych wykonania i odbioru robót budowlanych,</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 xml:space="preserve">udzielenie gwarancji obejmującej wszystkie wykonane roboty budowlane, zastosowane materiały i zabudowane urządzenia oraz nieodpłatne świadczenie w ramach udzielonej gwarancji usługi polegającej na okresowych przeglądach i konserwacji w terminach i w zakresie wymaganym przez </w:t>
      </w:r>
      <w:r w:rsidRPr="00E34218">
        <w:rPr>
          <w:rFonts w:ascii="Tahoma" w:hAnsi="Tahoma" w:cs="Tahoma"/>
          <w:sz w:val="20"/>
          <w:szCs w:val="20"/>
        </w:rPr>
        <w:lastRenderedPageBreak/>
        <w:t>producenta urządzenia, licząc od dnia podpisania protokołu odbioru końcowego robót do upływu gwarancji na wykonane zadanie, łącznie z ponoszeniem kosztów za materiały eksploatacyjne.</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wydanie karty gwarancyjnej w formie pisemnej na wykonany przedmiot umowy,</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po zakończeniu robót doprowadzenie do należytego stanu terenu robót, w tym dokonania na własny koszt renowacji zniszczonych lub uszkodzonych w wyniku prowadzonych prac obiektów lub instalacji i przekazanie go Zamawiającemu najpóźniej w dniu rozpoczęcia czynności odbiorowych,</w:t>
      </w:r>
    </w:p>
    <w:p w:rsidR="00E34218" w:rsidRPr="00E34218" w:rsidRDefault="00E34218" w:rsidP="00E34218">
      <w:pPr>
        <w:widowControl/>
        <w:numPr>
          <w:ilvl w:val="0"/>
          <w:numId w:val="422"/>
        </w:numPr>
        <w:tabs>
          <w:tab w:val="clear" w:pos="720"/>
        </w:tabs>
        <w:autoSpaceDN/>
        <w:ind w:left="692" w:hanging="352"/>
        <w:jc w:val="both"/>
        <w:textAlignment w:val="auto"/>
        <w:rPr>
          <w:rFonts w:ascii="Tahoma" w:hAnsi="Tahoma" w:cs="Tahoma"/>
          <w:sz w:val="20"/>
          <w:szCs w:val="20"/>
        </w:rPr>
      </w:pPr>
      <w:r w:rsidRPr="00E34218">
        <w:rPr>
          <w:rFonts w:ascii="Tahoma" w:hAnsi="Tahoma" w:cs="Tahoma"/>
          <w:sz w:val="20"/>
          <w:szCs w:val="20"/>
        </w:rPr>
        <w:t>sporządzenie kompletnej dokumentacji powykonawczej budowy zgodnie z przepisami ustawy – Prawo budowlane.</w:t>
      </w:r>
    </w:p>
    <w:p w:rsidR="00E34218" w:rsidRPr="00E34218" w:rsidRDefault="00E34218" w:rsidP="00E34218">
      <w:pPr>
        <w:widowControl/>
        <w:numPr>
          <w:ilvl w:val="2"/>
          <w:numId w:val="423"/>
        </w:numPr>
        <w:tabs>
          <w:tab w:val="clear" w:pos="737"/>
        </w:tabs>
        <w:autoSpaceDN/>
        <w:ind w:left="284" w:hanging="284"/>
        <w:jc w:val="both"/>
        <w:textAlignment w:val="auto"/>
        <w:rPr>
          <w:rFonts w:ascii="Tahoma" w:hAnsi="Tahoma" w:cs="Tahoma"/>
          <w:sz w:val="20"/>
          <w:szCs w:val="20"/>
        </w:rPr>
      </w:pPr>
      <w:r w:rsidRPr="00E34218">
        <w:rPr>
          <w:rFonts w:ascii="Tahoma" w:hAnsi="Tahoma" w:cs="Tahoma"/>
          <w:sz w:val="20"/>
          <w:szCs w:val="20"/>
        </w:rPr>
        <w:t>Przed zawarciem umowy Wykonawca zobowiązany jest przedłożyć Zamawiającemu kompletną listę pracowników przeznaczonych do realizacji zamówienia (w zakresie czynności wskazanych w pkt 6 rozdz. III SIWZ), zatrudnionych na podstawie umowy o pracę, która stanowić będzie integralną część umowy. Wykonawca zobowiązuje się, że pracownicy wykonujący przedmiot umowy wskazani w dostarczonej liście pracowników będą w okresie realizacji umowy zatrudnieni na podstawie umowy o pracę w rozumieniu przepisów ustawy z dnia 26 czerwca 1974 r. - Kodeks pracy (tekst jednolity Dz. U. z 2018 r., poz. 108 ze zm.) oraz otrzymywać wynagrodzenie za pracę równe lub przekraczające równowartość wysokości wynagrodzenia minimalnego, o którym mowa w ustawie z 10.10.2002 r. o minimalnym wynagrodzeniu za pracę (tekst jednolity Dz.U. z 2017 r., poz. 847). W trakcie realizacji umowy w przypadku zmiany osób zatrudnionych na umowę o pracę Wykonawca zobowiązany jest aktualizować tę listę. W przypadku powzięcia przez Zamawiającego wątpliwości co do aktualności przekazanej Zamawiającemu listy pracowników przeznaczonych do realizacji zamówienia, zatrudnionych na umowę o pracę, sposobu ich zatrudnienia, Wykonawca zobowiązany jest na pierwsze żądanie Zamawiającego przedłożyć zaktualizowaną listę osób zatrudnionych na umowę o pracę wraz z kopiami umów o pracę dla wskazanych osób. Informacje wrażliwe wynikające z przekazywanych dokumentów podlegające ochronie zgodnie z ustawą z dnia 29 sierpnia 1997 roku o ochronie danych osobowych (tekst jednolity Dz. z 2016 r. poz. 922 ze zm.) winny być zanonimizowane.</w:t>
      </w:r>
    </w:p>
    <w:p w:rsidR="00E34218" w:rsidRPr="00E34218" w:rsidRDefault="00E34218" w:rsidP="00E34218">
      <w:pPr>
        <w:jc w:val="center"/>
        <w:rPr>
          <w:rFonts w:ascii="Tahoma" w:hAnsi="Tahoma" w:cs="Tahoma"/>
          <w:b/>
          <w:bCs/>
          <w:sz w:val="20"/>
          <w:szCs w:val="20"/>
        </w:rPr>
      </w:pPr>
    </w:p>
    <w:p w:rsidR="00E34218" w:rsidRPr="00E34218" w:rsidRDefault="00E34218" w:rsidP="00E34218">
      <w:pPr>
        <w:jc w:val="center"/>
        <w:rPr>
          <w:rFonts w:ascii="Tahoma" w:hAnsi="Tahoma" w:cs="Tahoma"/>
          <w:b/>
          <w:bCs/>
          <w:sz w:val="20"/>
          <w:szCs w:val="20"/>
        </w:rPr>
      </w:pPr>
      <w:r w:rsidRPr="00E34218">
        <w:rPr>
          <w:rFonts w:ascii="Tahoma" w:hAnsi="Tahoma" w:cs="Tahoma"/>
          <w:b/>
          <w:bCs/>
          <w:sz w:val="20"/>
          <w:szCs w:val="20"/>
        </w:rPr>
        <w:t>§ 5.</w:t>
      </w:r>
    </w:p>
    <w:p w:rsidR="00E34218" w:rsidRPr="00E34218" w:rsidRDefault="00E34218" w:rsidP="00E34218">
      <w:pPr>
        <w:pStyle w:val="Tekstpodstawowywcity"/>
        <w:tabs>
          <w:tab w:val="left" w:pos="851"/>
          <w:tab w:val="left" w:pos="1418"/>
          <w:tab w:val="left" w:pos="1843"/>
        </w:tabs>
        <w:spacing w:after="0"/>
        <w:ind w:left="284" w:firstLine="11"/>
        <w:jc w:val="center"/>
        <w:rPr>
          <w:rFonts w:ascii="Tahoma" w:hAnsi="Tahoma" w:cs="Tahoma"/>
          <w:b/>
          <w:sz w:val="20"/>
          <w:szCs w:val="20"/>
        </w:rPr>
      </w:pPr>
      <w:r w:rsidRPr="00E34218">
        <w:rPr>
          <w:rFonts w:ascii="Tahoma" w:hAnsi="Tahoma" w:cs="Tahoma"/>
          <w:b/>
          <w:sz w:val="20"/>
          <w:szCs w:val="20"/>
        </w:rPr>
        <w:t>Ryzyko i odpowiedzialność</w:t>
      </w:r>
    </w:p>
    <w:p w:rsidR="00E34218" w:rsidRPr="00E34218" w:rsidRDefault="00E34218" w:rsidP="00E34218">
      <w:pPr>
        <w:widowControl/>
        <w:numPr>
          <w:ilvl w:val="0"/>
          <w:numId w:val="424"/>
        </w:numPr>
        <w:tabs>
          <w:tab w:val="clear" w:pos="720"/>
        </w:tabs>
        <w:autoSpaceDN/>
        <w:ind w:left="284" w:hanging="284"/>
        <w:jc w:val="both"/>
        <w:textAlignment w:val="auto"/>
        <w:rPr>
          <w:rFonts w:ascii="Tahoma" w:hAnsi="Tahoma" w:cs="Tahoma"/>
          <w:sz w:val="20"/>
          <w:szCs w:val="20"/>
        </w:rPr>
      </w:pPr>
      <w:r w:rsidRPr="00E34218">
        <w:rPr>
          <w:rFonts w:ascii="Tahoma" w:hAnsi="Tahoma" w:cs="Tahoma"/>
          <w:sz w:val="20"/>
          <w:szCs w:val="20"/>
        </w:rPr>
        <w:t>Wykonawca jest odpowiedzialny za bezpieczne pod względem przeciwpożarowym prowadzenie robót oraz za przestrzeganie obowiązujących przepisów w zakresie bezpieczeństwa i higieny pracy.</w:t>
      </w:r>
    </w:p>
    <w:p w:rsidR="00E34218" w:rsidRPr="00E34218" w:rsidRDefault="00E34218" w:rsidP="00E34218">
      <w:pPr>
        <w:widowControl/>
        <w:numPr>
          <w:ilvl w:val="0"/>
          <w:numId w:val="424"/>
        </w:numPr>
        <w:tabs>
          <w:tab w:val="clear" w:pos="720"/>
        </w:tabs>
        <w:autoSpaceDN/>
        <w:ind w:left="284" w:hanging="284"/>
        <w:jc w:val="both"/>
        <w:textAlignment w:val="auto"/>
        <w:rPr>
          <w:rFonts w:ascii="Tahoma" w:hAnsi="Tahoma" w:cs="Tahoma"/>
          <w:sz w:val="20"/>
          <w:szCs w:val="20"/>
        </w:rPr>
      </w:pPr>
      <w:r w:rsidRPr="00E34218">
        <w:rPr>
          <w:rFonts w:ascii="Tahoma" w:hAnsi="Tahoma" w:cs="Tahoma"/>
          <w:sz w:val="20"/>
          <w:szCs w:val="20"/>
        </w:rPr>
        <w:t>Wykonawca ponosi pełną odpowiedzialność za swoich pracowników, a także pracowników Podwykonawców jak i dalszych Podwykonawców w przypadku korzystania z ich usług, jak i za wszelkie szkody powstałe w związku z prowadzonymi robotami lub w inny sposób związane z wykonywaniem niniejszej umowy, w tym także ruchem pojazdów i zdarzeniami atmosferycznymi.</w:t>
      </w:r>
    </w:p>
    <w:p w:rsidR="00E34218" w:rsidRPr="00E34218" w:rsidRDefault="00E34218" w:rsidP="00E34218">
      <w:pPr>
        <w:widowControl/>
        <w:numPr>
          <w:ilvl w:val="0"/>
          <w:numId w:val="424"/>
        </w:numPr>
        <w:tabs>
          <w:tab w:val="clear" w:pos="720"/>
        </w:tabs>
        <w:autoSpaceDN/>
        <w:ind w:left="284" w:hanging="284"/>
        <w:jc w:val="both"/>
        <w:textAlignment w:val="auto"/>
        <w:rPr>
          <w:rFonts w:ascii="Tahoma" w:hAnsi="Tahoma" w:cs="Tahoma"/>
          <w:sz w:val="20"/>
          <w:szCs w:val="20"/>
        </w:rPr>
      </w:pPr>
      <w:r w:rsidRPr="00E34218">
        <w:rPr>
          <w:rFonts w:ascii="Tahoma" w:hAnsi="Tahoma" w:cs="Tahoma"/>
          <w:sz w:val="20"/>
          <w:szCs w:val="20"/>
        </w:rPr>
        <w:t>Wykonawca jest odpowiedzialny za ochronę własności publicznej i prywatnej.</w:t>
      </w:r>
    </w:p>
    <w:p w:rsidR="00E34218" w:rsidRPr="00E34218" w:rsidRDefault="00E34218" w:rsidP="00E34218">
      <w:pPr>
        <w:widowControl/>
        <w:numPr>
          <w:ilvl w:val="0"/>
          <w:numId w:val="424"/>
        </w:numPr>
        <w:tabs>
          <w:tab w:val="clear" w:pos="720"/>
        </w:tabs>
        <w:autoSpaceDN/>
        <w:ind w:left="284" w:hanging="284"/>
        <w:jc w:val="both"/>
        <w:textAlignment w:val="auto"/>
        <w:rPr>
          <w:rFonts w:ascii="Tahoma" w:hAnsi="Tahoma" w:cs="Tahoma"/>
          <w:sz w:val="20"/>
          <w:szCs w:val="20"/>
        </w:rPr>
      </w:pPr>
      <w:r w:rsidRPr="00E34218">
        <w:rPr>
          <w:rFonts w:ascii="Tahoma" w:hAnsi="Tahoma" w:cs="Tahoma"/>
          <w:sz w:val="20"/>
          <w:szCs w:val="20"/>
        </w:rPr>
        <w:t>Zamawiający nie ponosi odpowiedzialności za zdarzenia i składniki majątkowe Wykonawcy znajdujące się na terenie robót w trakcie realizacji przedmiotu umowy.</w:t>
      </w:r>
    </w:p>
    <w:p w:rsidR="00E34218" w:rsidRPr="00E34218" w:rsidRDefault="00E34218" w:rsidP="00E34218">
      <w:pPr>
        <w:tabs>
          <w:tab w:val="left" w:pos="360"/>
        </w:tabs>
        <w:autoSpaceDE w:val="0"/>
        <w:adjustRightInd w:val="0"/>
        <w:jc w:val="center"/>
        <w:rPr>
          <w:rFonts w:ascii="Tahoma" w:hAnsi="Tahoma" w:cs="Tahoma"/>
          <w:b/>
          <w:bCs/>
          <w:sz w:val="20"/>
          <w:szCs w:val="20"/>
        </w:rPr>
      </w:pPr>
    </w:p>
    <w:p w:rsidR="00E34218" w:rsidRPr="00E34218" w:rsidRDefault="00E34218" w:rsidP="00E34218">
      <w:pPr>
        <w:autoSpaceDE w:val="0"/>
        <w:adjustRightInd w:val="0"/>
        <w:jc w:val="center"/>
        <w:rPr>
          <w:rFonts w:ascii="Tahoma" w:hAnsi="Tahoma" w:cs="Tahoma"/>
          <w:b/>
          <w:bCs/>
          <w:sz w:val="20"/>
          <w:szCs w:val="20"/>
        </w:rPr>
      </w:pPr>
      <w:r w:rsidRPr="00E34218">
        <w:rPr>
          <w:rFonts w:ascii="Tahoma" w:hAnsi="Tahoma" w:cs="Tahoma"/>
          <w:b/>
          <w:bCs/>
          <w:sz w:val="20"/>
          <w:szCs w:val="20"/>
        </w:rPr>
        <w:t>§ 6.</w:t>
      </w:r>
    </w:p>
    <w:p w:rsidR="00E34218" w:rsidRPr="00E34218" w:rsidRDefault="00E34218" w:rsidP="00E34218">
      <w:pPr>
        <w:autoSpaceDE w:val="0"/>
        <w:adjustRightInd w:val="0"/>
        <w:jc w:val="center"/>
        <w:rPr>
          <w:rFonts w:ascii="Tahoma" w:hAnsi="Tahoma" w:cs="Tahoma"/>
          <w:b/>
          <w:bCs/>
          <w:sz w:val="20"/>
          <w:szCs w:val="20"/>
        </w:rPr>
      </w:pPr>
      <w:r w:rsidRPr="00E34218">
        <w:rPr>
          <w:rFonts w:ascii="Tahoma" w:hAnsi="Tahoma" w:cs="Tahoma"/>
          <w:b/>
          <w:bCs/>
          <w:sz w:val="20"/>
          <w:szCs w:val="20"/>
        </w:rPr>
        <w:t>Nadzór nad pracami</w:t>
      </w:r>
    </w:p>
    <w:p w:rsidR="00E34218" w:rsidRPr="00E34218" w:rsidRDefault="00E34218" w:rsidP="00E34218">
      <w:pPr>
        <w:widowControl/>
        <w:numPr>
          <w:ilvl w:val="0"/>
          <w:numId w:val="479"/>
        </w:numPr>
        <w:tabs>
          <w:tab w:val="num" w:pos="284"/>
        </w:tabs>
        <w:autoSpaceDE w:val="0"/>
        <w:adjustRightInd w:val="0"/>
        <w:ind w:left="284" w:hanging="284"/>
        <w:jc w:val="both"/>
        <w:textAlignment w:val="auto"/>
        <w:rPr>
          <w:rFonts w:ascii="Tahoma" w:hAnsi="Tahoma" w:cs="Tahoma"/>
          <w:sz w:val="20"/>
          <w:szCs w:val="20"/>
        </w:rPr>
      </w:pPr>
      <w:r w:rsidRPr="00E34218">
        <w:rPr>
          <w:rFonts w:ascii="Tahoma" w:hAnsi="Tahoma" w:cs="Tahoma"/>
          <w:sz w:val="20"/>
          <w:szCs w:val="20"/>
        </w:rPr>
        <w:t>Nadzór nad wykonywaniem umowy ze strony Zamawiającego sprawować będzie:</w:t>
      </w:r>
    </w:p>
    <w:p w:rsidR="00E34218" w:rsidRPr="00E34218" w:rsidRDefault="00E34218" w:rsidP="00E34218">
      <w:pPr>
        <w:autoSpaceDE w:val="0"/>
        <w:adjustRightInd w:val="0"/>
        <w:ind w:left="705" w:hanging="360"/>
        <w:jc w:val="both"/>
        <w:rPr>
          <w:rFonts w:ascii="Tahoma" w:hAnsi="Tahoma" w:cs="Tahoma"/>
          <w:sz w:val="20"/>
          <w:szCs w:val="20"/>
        </w:rPr>
      </w:pPr>
      <w:r w:rsidRPr="00E34218">
        <w:rPr>
          <w:rFonts w:ascii="Tahoma" w:hAnsi="Tahoma" w:cs="Tahoma"/>
          <w:sz w:val="20"/>
          <w:szCs w:val="20"/>
        </w:rPr>
        <w:t>1)</w:t>
      </w:r>
      <w:r w:rsidRPr="00E34218">
        <w:rPr>
          <w:rFonts w:ascii="Tahoma" w:hAnsi="Tahoma" w:cs="Tahoma"/>
          <w:sz w:val="20"/>
          <w:szCs w:val="20"/>
        </w:rPr>
        <w:tab/>
        <w:t>Inspektor Nadzoru Inwestorskiego w branży ogólnobudowlanej w osobie…………………….. uprawnienia bud. nr ……………… z dnia ……………… OIIB …………, który jednocześnie będzie koordynatorem nadzoru inwestorskiego,</w:t>
      </w:r>
    </w:p>
    <w:p w:rsidR="00E34218" w:rsidRPr="00E34218" w:rsidRDefault="00E34218" w:rsidP="00E34218">
      <w:pPr>
        <w:autoSpaceDE w:val="0"/>
        <w:adjustRightInd w:val="0"/>
        <w:ind w:left="705" w:hanging="360"/>
        <w:jc w:val="both"/>
        <w:rPr>
          <w:rFonts w:ascii="Tahoma" w:hAnsi="Tahoma" w:cs="Tahoma"/>
          <w:sz w:val="20"/>
          <w:szCs w:val="20"/>
        </w:rPr>
      </w:pPr>
      <w:r w:rsidRPr="00E34218">
        <w:rPr>
          <w:rFonts w:ascii="Tahoma" w:hAnsi="Tahoma" w:cs="Tahoma"/>
          <w:sz w:val="20"/>
          <w:szCs w:val="20"/>
        </w:rPr>
        <w:t>2)</w:t>
      </w:r>
      <w:r w:rsidRPr="00E34218">
        <w:rPr>
          <w:rFonts w:ascii="Tahoma" w:hAnsi="Tahoma" w:cs="Tahoma"/>
          <w:sz w:val="20"/>
          <w:szCs w:val="20"/>
        </w:rPr>
        <w:tab/>
      </w:r>
      <w:r w:rsidRPr="00E34218">
        <w:rPr>
          <w:rFonts w:ascii="Tahoma" w:hAnsi="Tahoma" w:cs="Tahoma"/>
          <w:sz w:val="20"/>
          <w:szCs w:val="20"/>
        </w:rPr>
        <w:tab/>
        <w:t>Inspektor Nadzoru Inwestorskiego w branży instalacyjnej w zakresie robót elektrycznych w osobie ……………… uprawnienia bud. nr …………… z dnia ……………… OIIB …………,</w:t>
      </w:r>
    </w:p>
    <w:p w:rsidR="00E34218" w:rsidRPr="00E34218" w:rsidRDefault="00E34218" w:rsidP="00E34218">
      <w:pPr>
        <w:widowControl/>
        <w:numPr>
          <w:ilvl w:val="0"/>
          <w:numId w:val="479"/>
        </w:numPr>
        <w:tabs>
          <w:tab w:val="num" w:pos="284"/>
        </w:tabs>
        <w:autoSpaceDE w:val="0"/>
        <w:adjustRightInd w:val="0"/>
        <w:ind w:left="284" w:hanging="284"/>
        <w:jc w:val="both"/>
        <w:textAlignment w:val="auto"/>
        <w:rPr>
          <w:rFonts w:ascii="Tahoma" w:hAnsi="Tahoma" w:cs="Tahoma"/>
          <w:sz w:val="20"/>
          <w:szCs w:val="20"/>
        </w:rPr>
      </w:pPr>
      <w:r w:rsidRPr="00E34218">
        <w:rPr>
          <w:rFonts w:ascii="Tahoma" w:hAnsi="Tahoma" w:cs="Tahoma"/>
          <w:kern w:val="22"/>
          <w:sz w:val="20"/>
          <w:szCs w:val="20"/>
        </w:rPr>
        <w:t>Wykonawca ustanawia Kierownika budowy w osobie ……………………… uprawnienia bud. nr ……………… z dnia ……………… OIIB ……………</w:t>
      </w:r>
    </w:p>
    <w:p w:rsidR="00E34218" w:rsidRPr="00E34218" w:rsidRDefault="00E34218" w:rsidP="00E34218">
      <w:pPr>
        <w:widowControl/>
        <w:numPr>
          <w:ilvl w:val="0"/>
          <w:numId w:val="479"/>
        </w:numPr>
        <w:tabs>
          <w:tab w:val="num" w:pos="284"/>
        </w:tabs>
        <w:autoSpaceDE w:val="0"/>
        <w:adjustRightInd w:val="0"/>
        <w:ind w:left="284" w:hanging="284"/>
        <w:jc w:val="both"/>
        <w:textAlignment w:val="auto"/>
        <w:rPr>
          <w:rFonts w:ascii="Tahoma" w:hAnsi="Tahoma" w:cs="Tahoma"/>
          <w:kern w:val="22"/>
          <w:sz w:val="20"/>
          <w:szCs w:val="20"/>
        </w:rPr>
      </w:pPr>
      <w:r w:rsidRPr="00E34218">
        <w:rPr>
          <w:rFonts w:ascii="Tahoma" w:hAnsi="Tahoma" w:cs="Tahoma"/>
          <w:kern w:val="22"/>
          <w:sz w:val="20"/>
          <w:szCs w:val="20"/>
        </w:rPr>
        <w:t>Kierownik budowy oraz inspektorzy nadzoru inwestorskiego działać będą w granicach umocowania określonego w ustawie – Prawo budowlane oraz niniejszej umowy.</w:t>
      </w:r>
    </w:p>
    <w:p w:rsidR="00E34218" w:rsidRPr="00E34218" w:rsidRDefault="00E34218" w:rsidP="00E34218">
      <w:pPr>
        <w:widowControl/>
        <w:numPr>
          <w:ilvl w:val="0"/>
          <w:numId w:val="479"/>
        </w:numPr>
        <w:tabs>
          <w:tab w:val="num" w:pos="284"/>
        </w:tabs>
        <w:autoSpaceDE w:val="0"/>
        <w:autoSpaceDN/>
        <w:ind w:left="284" w:hanging="284"/>
        <w:jc w:val="both"/>
        <w:textAlignment w:val="auto"/>
        <w:rPr>
          <w:rFonts w:ascii="Tahoma" w:hAnsi="Tahoma" w:cs="Tahoma"/>
          <w:kern w:val="22"/>
          <w:sz w:val="20"/>
          <w:szCs w:val="20"/>
        </w:rPr>
      </w:pPr>
      <w:r w:rsidRPr="00E34218">
        <w:rPr>
          <w:rFonts w:ascii="Tahoma" w:hAnsi="Tahoma" w:cs="Tahoma"/>
          <w:kern w:val="22"/>
          <w:sz w:val="20"/>
          <w:szCs w:val="20"/>
        </w:rPr>
        <w:t>W przypadku wygaśnięcia ważności zaświadczenia właściwej OIIB Wykonawca zobowiązuje się do niezwłocznego przekazania aktualnego dokumentu Zamawiającemu.</w:t>
      </w:r>
      <w:r w:rsidRPr="00E34218">
        <w:rPr>
          <w:rFonts w:ascii="Tahoma" w:hAnsi="Tahoma" w:cs="Tahoma"/>
          <w:kern w:val="22"/>
          <w:sz w:val="20"/>
          <w:szCs w:val="20"/>
          <w:vertAlign w:val="superscript"/>
        </w:rPr>
        <w:t>3)</w:t>
      </w:r>
    </w:p>
    <w:p w:rsidR="00E34218" w:rsidRPr="00E34218" w:rsidRDefault="00E34218" w:rsidP="00E34218">
      <w:pPr>
        <w:widowControl/>
        <w:numPr>
          <w:ilvl w:val="0"/>
          <w:numId w:val="479"/>
        </w:numPr>
        <w:tabs>
          <w:tab w:val="num" w:pos="284"/>
        </w:tabs>
        <w:autoSpaceDE w:val="0"/>
        <w:autoSpaceDN/>
        <w:ind w:left="284" w:hanging="284"/>
        <w:jc w:val="both"/>
        <w:textAlignment w:val="auto"/>
        <w:rPr>
          <w:rFonts w:ascii="Tahoma" w:hAnsi="Tahoma" w:cs="Tahoma"/>
          <w:kern w:val="22"/>
          <w:sz w:val="20"/>
          <w:szCs w:val="20"/>
        </w:rPr>
      </w:pPr>
      <w:r w:rsidRPr="00E34218">
        <w:rPr>
          <w:rFonts w:ascii="Tahoma" w:hAnsi="Tahoma" w:cs="Tahoma"/>
          <w:kern w:val="22"/>
          <w:sz w:val="20"/>
          <w:szCs w:val="20"/>
        </w:rPr>
        <w:t>Nadzór nad zabezpieczeniem budynku Powiatowego Centrum Konferencyjnego, sprawować będzie ……………………………………</w:t>
      </w:r>
    </w:p>
    <w:p w:rsidR="00E34218" w:rsidRPr="00E34218" w:rsidRDefault="00E34218" w:rsidP="00E34218">
      <w:pPr>
        <w:autoSpaceDE w:val="0"/>
        <w:adjustRightInd w:val="0"/>
        <w:jc w:val="center"/>
        <w:rPr>
          <w:rFonts w:ascii="Tahoma" w:hAnsi="Tahoma" w:cs="Tahoma"/>
          <w:b/>
          <w:bCs/>
          <w:sz w:val="20"/>
          <w:szCs w:val="20"/>
        </w:rPr>
      </w:pPr>
    </w:p>
    <w:p w:rsidR="00E34218" w:rsidRPr="00E34218" w:rsidRDefault="00E34218" w:rsidP="00E34218">
      <w:pPr>
        <w:autoSpaceDE w:val="0"/>
        <w:adjustRightInd w:val="0"/>
        <w:jc w:val="center"/>
        <w:rPr>
          <w:rFonts w:ascii="Tahoma" w:hAnsi="Tahoma" w:cs="Tahoma"/>
          <w:b/>
          <w:bCs/>
          <w:sz w:val="20"/>
          <w:szCs w:val="20"/>
        </w:rPr>
      </w:pPr>
      <w:r w:rsidRPr="00E34218">
        <w:rPr>
          <w:rFonts w:ascii="Tahoma" w:hAnsi="Tahoma" w:cs="Tahoma"/>
          <w:b/>
          <w:bCs/>
          <w:sz w:val="20"/>
          <w:szCs w:val="20"/>
        </w:rPr>
        <w:t>§ 7.</w:t>
      </w:r>
    </w:p>
    <w:p w:rsidR="00E34218" w:rsidRPr="00E34218" w:rsidRDefault="00E34218" w:rsidP="00E34218">
      <w:pPr>
        <w:autoSpaceDE w:val="0"/>
        <w:adjustRightInd w:val="0"/>
        <w:jc w:val="center"/>
        <w:rPr>
          <w:rFonts w:ascii="Tahoma" w:hAnsi="Tahoma" w:cs="Tahoma"/>
          <w:b/>
          <w:bCs/>
          <w:sz w:val="20"/>
          <w:szCs w:val="20"/>
        </w:rPr>
      </w:pPr>
      <w:r w:rsidRPr="00E34218">
        <w:rPr>
          <w:rFonts w:ascii="Tahoma" w:hAnsi="Tahoma" w:cs="Tahoma"/>
          <w:b/>
          <w:bCs/>
          <w:sz w:val="20"/>
          <w:szCs w:val="20"/>
        </w:rPr>
        <w:t>Wynagrodzenie i zapłata wynagrodzenia</w:t>
      </w:r>
    </w:p>
    <w:p w:rsidR="00E34218" w:rsidRPr="00E34218" w:rsidRDefault="00E34218" w:rsidP="00E34218">
      <w:pPr>
        <w:widowControl/>
        <w:numPr>
          <w:ilvl w:val="0"/>
          <w:numId w:val="426"/>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E34218">
        <w:rPr>
          <w:rFonts w:ascii="Tahoma" w:hAnsi="Tahoma" w:cs="Tahoma"/>
          <w:sz w:val="20"/>
          <w:szCs w:val="20"/>
        </w:rPr>
        <w:t xml:space="preserve">Za wykonanie umowy strony ustalają wynagrodzenie ryczałtowe, zgodnie z przedłożoną ofertą Wykonawcy. Wynagrodzenie wynosi: kwota brutto ............................. zł słownie: ............................................ w tym </w:t>
      </w:r>
      <w:r w:rsidRPr="00E34218">
        <w:rPr>
          <w:rFonts w:ascii="Tahoma" w:hAnsi="Tahoma" w:cs="Tahoma"/>
          <w:sz w:val="20"/>
          <w:szCs w:val="20"/>
        </w:rPr>
        <w:lastRenderedPageBreak/>
        <w:t>kwota netto ..................................... zł słownie: ...................................... i obowiązujący podatek VAT (……%) w kwocie ..................................... zł słownie: .....................................</w:t>
      </w:r>
    </w:p>
    <w:p w:rsidR="00E34218" w:rsidRPr="00E34218" w:rsidRDefault="00E34218" w:rsidP="00E34218">
      <w:pPr>
        <w:widowControl/>
        <w:numPr>
          <w:ilvl w:val="0"/>
          <w:numId w:val="426"/>
        </w:numPr>
        <w:tabs>
          <w:tab w:val="clear" w:pos="360"/>
          <w:tab w:val="num" w:pos="284"/>
        </w:tabs>
        <w:suppressAutoHyphens w:val="0"/>
        <w:autoSpaceDE w:val="0"/>
        <w:adjustRightInd w:val="0"/>
        <w:ind w:left="284" w:hanging="284"/>
        <w:jc w:val="both"/>
        <w:textAlignment w:val="auto"/>
        <w:rPr>
          <w:rFonts w:ascii="Tahoma" w:hAnsi="Tahoma" w:cs="Tahoma"/>
          <w:sz w:val="20"/>
          <w:szCs w:val="20"/>
        </w:rPr>
      </w:pPr>
      <w:r w:rsidRPr="00E34218">
        <w:rPr>
          <w:rFonts w:ascii="Tahoma" w:hAnsi="Tahoma" w:cs="Tahoma"/>
          <w:sz w:val="20"/>
          <w:szCs w:val="20"/>
        </w:rPr>
        <w:t>Wynagrodzenie ryczałtowe, o który</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 xml:space="preserve"> </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owa w ust</w:t>
      </w:r>
      <w:r>
        <w:rPr>
          <w:rFonts w:ascii="Tahoma" w:hAnsi="Tahoma" w:cs="Tahoma"/>
          <w:sz w:val="20"/>
          <w:szCs w:val="20"/>
        </w:rPr>
        <w:t>.</w:t>
      </w:r>
      <w:r w:rsidRPr="00E34218">
        <w:rPr>
          <w:rFonts w:ascii="Tahoma" w:hAnsi="Tahoma" w:cs="Tahoma"/>
          <w:sz w:val="20"/>
          <w:szCs w:val="20"/>
        </w:rPr>
        <w:t xml:space="preserve"> 1 obej</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uje wszystkie koszty związane z realizacją robót objętych specyfikacją istotnych warunków zamówienia wraz z załącznikami (m.in. doku</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entacją projektową oraz specyfikacją techniczną wykonania i odbioru robót budowlanych) w</w:t>
      </w:r>
      <w:r w:rsidR="00AD4969">
        <w:rPr>
          <w:rFonts w:ascii="Tahoma" w:hAnsi="Tahoma" w:cs="Tahoma"/>
          <w:sz w:val="20"/>
          <w:szCs w:val="20"/>
        </w:rPr>
        <w:t xml:space="preserve"> </w:t>
      </w:r>
      <w:r w:rsidRPr="00E34218">
        <w:rPr>
          <w:rFonts w:ascii="Tahoma" w:hAnsi="Tahoma" w:cs="Tahoma"/>
          <w:sz w:val="20"/>
          <w:szCs w:val="20"/>
        </w:rPr>
        <w:t>ty</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 xml:space="preserve"> ryzyko Wykonawcy z tytułu oszacowania wszelkich kosztów związanych z wykonaniem umowy, a wynikających z uzgodnień, opinii, akceptacji zawartych w doku</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 xml:space="preserve">entacji projektowej oraz przepisów Prawa budowlanego, a także oddziaływania innych czynników mających lub </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 xml:space="preserve">ogących </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ieć wpływ na koszty.</w:t>
      </w:r>
    </w:p>
    <w:p w:rsidR="00E34218" w:rsidRPr="00E34218" w:rsidRDefault="00E34218" w:rsidP="00E34218">
      <w:pPr>
        <w:widowControl/>
        <w:numPr>
          <w:ilvl w:val="0"/>
          <w:numId w:val="426"/>
        </w:numPr>
        <w:tabs>
          <w:tab w:val="clear" w:pos="360"/>
          <w:tab w:val="num" w:pos="284"/>
        </w:tabs>
        <w:suppressAutoHyphens w:val="0"/>
        <w:autoSpaceDN/>
        <w:ind w:left="284" w:hanging="284"/>
        <w:jc w:val="both"/>
        <w:textAlignment w:val="auto"/>
        <w:rPr>
          <w:rFonts w:ascii="Tahoma" w:hAnsi="Tahoma" w:cs="Tahoma"/>
          <w:sz w:val="20"/>
          <w:szCs w:val="20"/>
        </w:rPr>
      </w:pPr>
      <w:r w:rsidRPr="00E34218">
        <w:rPr>
          <w:rFonts w:ascii="Tahoma" w:hAnsi="Tahoma" w:cs="Tahoma"/>
          <w:sz w:val="20"/>
          <w:szCs w:val="20"/>
        </w:rPr>
        <w:t>Niedoszacowanie, po</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inięcie oraz brak rozpoznania zakresu przed</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 xml:space="preserve">iotu umowy nie </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oże być podstawą do żądania z</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iany wynagrodzenia ryczałtowego określonego w ust. 1.</w:t>
      </w:r>
    </w:p>
    <w:p w:rsidR="00E34218" w:rsidRPr="00E34218" w:rsidRDefault="00E34218" w:rsidP="00E34218">
      <w:pPr>
        <w:widowControl/>
        <w:numPr>
          <w:ilvl w:val="0"/>
          <w:numId w:val="426"/>
        </w:numPr>
        <w:tabs>
          <w:tab w:val="clear" w:pos="360"/>
          <w:tab w:val="num" w:pos="284"/>
        </w:tabs>
        <w:overflowPunct w:val="0"/>
        <w:autoSpaceDE w:val="0"/>
        <w:adjustRightInd w:val="0"/>
        <w:ind w:left="284" w:hanging="284"/>
        <w:jc w:val="both"/>
        <w:rPr>
          <w:rFonts w:ascii="Tahoma" w:hAnsi="Tahoma" w:cs="Tahoma"/>
          <w:sz w:val="20"/>
          <w:szCs w:val="20"/>
        </w:rPr>
      </w:pPr>
      <w:r w:rsidRPr="00E34218">
        <w:rPr>
          <w:rFonts w:ascii="Tahoma" w:hAnsi="Tahoma" w:cs="Tahoma"/>
          <w:sz w:val="20"/>
          <w:szCs w:val="20"/>
        </w:rPr>
        <w:t>Wynagrodzenie nie będzie podlegało waloryzacji lub negocjacjom w trakcie realizacji zamówienia. Zamawiający nie będzie udzielał Wykonawcy zaliczek na realizację umowy.</w:t>
      </w:r>
    </w:p>
    <w:p w:rsidR="00E34218" w:rsidRPr="00E34218" w:rsidRDefault="00E34218" w:rsidP="00E34218">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E34218">
        <w:rPr>
          <w:rFonts w:ascii="Tahoma" w:hAnsi="Tahoma" w:cs="Tahoma"/>
          <w:sz w:val="20"/>
          <w:szCs w:val="20"/>
        </w:rPr>
        <w:t>Rozliczenie za wykonane roboty nastąpi na podstawie faktury końcowej, którą Zamawiający przyjmie po podpisaniu przez strony protokołu odbioru końcowego robót nie zawierającego zastrzeżeń do wykonanego przed</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iotu u</w:t>
      </w:r>
      <w:smartTag w:uri="urn:schemas-microsoft-com:office:smarttags" w:element="PersonName">
        <w:r w:rsidRPr="00E34218">
          <w:rPr>
            <w:rFonts w:ascii="Tahoma" w:hAnsi="Tahoma" w:cs="Tahoma"/>
            <w:sz w:val="20"/>
            <w:szCs w:val="20"/>
          </w:rPr>
          <w:t>m</w:t>
        </w:r>
      </w:smartTag>
      <w:r w:rsidRPr="00E34218">
        <w:rPr>
          <w:rFonts w:ascii="Tahoma" w:hAnsi="Tahoma" w:cs="Tahoma"/>
          <w:sz w:val="20"/>
          <w:szCs w:val="20"/>
        </w:rPr>
        <w:t>owy albo po usunięciu wad stwierdzonych w protokole odbioru końcowego robót.</w:t>
      </w:r>
    </w:p>
    <w:p w:rsidR="00E34218" w:rsidRPr="00E34218" w:rsidRDefault="00E34218" w:rsidP="00E34218">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E34218">
        <w:rPr>
          <w:rFonts w:ascii="Tahoma" w:hAnsi="Tahoma" w:cs="Tahoma"/>
          <w:sz w:val="20"/>
          <w:szCs w:val="20"/>
        </w:rPr>
        <w:t xml:space="preserve">Wykonawca wystawi fakturę na nabywcę tj. Powiat Wodzisławski, </w:t>
      </w:r>
      <w:r w:rsidRPr="00E34218">
        <w:rPr>
          <w:rFonts w:ascii="Tahoma" w:hAnsi="Tahoma" w:cs="Tahoma"/>
          <w:bCs/>
          <w:sz w:val="20"/>
          <w:szCs w:val="20"/>
        </w:rPr>
        <w:t xml:space="preserve">ul. </w:t>
      </w:r>
      <w:proofErr w:type="spellStart"/>
      <w:r w:rsidRPr="00E34218">
        <w:rPr>
          <w:rFonts w:ascii="Tahoma" w:hAnsi="Tahoma" w:cs="Tahoma"/>
          <w:bCs/>
          <w:sz w:val="20"/>
          <w:szCs w:val="20"/>
        </w:rPr>
        <w:t>Bogumińska</w:t>
      </w:r>
      <w:proofErr w:type="spellEnd"/>
      <w:r w:rsidRPr="00E34218">
        <w:rPr>
          <w:rFonts w:ascii="Tahoma" w:hAnsi="Tahoma" w:cs="Tahoma"/>
          <w:bCs/>
          <w:sz w:val="20"/>
          <w:szCs w:val="20"/>
        </w:rPr>
        <w:t xml:space="preserve"> 2, 44-300 Wodzisław Śląski, NIP 647-21-75-218 z dopiskiem na fakturze, iż odbiorcą jest Zespół Szkół Technicznych, </w:t>
      </w:r>
      <w:r w:rsidR="00AD4969">
        <w:rPr>
          <w:rFonts w:ascii="Tahoma" w:hAnsi="Tahoma" w:cs="Tahoma"/>
          <w:bCs/>
          <w:sz w:val="20"/>
          <w:szCs w:val="20"/>
        </w:rPr>
        <w:t xml:space="preserve">                         </w:t>
      </w:r>
      <w:r w:rsidRPr="00E34218">
        <w:rPr>
          <w:rFonts w:ascii="Tahoma" w:hAnsi="Tahoma" w:cs="Tahoma"/>
          <w:bCs/>
          <w:sz w:val="20"/>
          <w:szCs w:val="20"/>
        </w:rPr>
        <w:t>ul. Pszowska 92, 44-300 Wodzisław Śląski</w:t>
      </w:r>
      <w:r w:rsidRPr="00E34218">
        <w:rPr>
          <w:rFonts w:ascii="Tahoma" w:hAnsi="Tahoma" w:cs="Tahoma"/>
          <w:sz w:val="20"/>
          <w:szCs w:val="20"/>
        </w:rPr>
        <w:t>.</w:t>
      </w:r>
    </w:p>
    <w:p w:rsidR="00E34218" w:rsidRPr="00E34218" w:rsidRDefault="00E34218" w:rsidP="00E34218">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E34218">
        <w:rPr>
          <w:rFonts w:ascii="Tahoma" w:hAnsi="Tahoma" w:cs="Tahoma"/>
          <w:sz w:val="20"/>
          <w:szCs w:val="20"/>
        </w:rPr>
        <w:t>Faktury płatne będą przelewem na rachunek bankowy Wykonawcy podany na fakturze, w terminie do 30 dni od daty doręczenia Zamawiającemu prawidłowo wystawionej faktury.</w:t>
      </w:r>
    </w:p>
    <w:p w:rsidR="00E34218" w:rsidRPr="00E34218" w:rsidRDefault="00E34218" w:rsidP="00E34218">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E34218">
        <w:rPr>
          <w:rFonts w:ascii="Tahoma" w:hAnsi="Tahoma" w:cs="Tahoma"/>
          <w:sz w:val="20"/>
          <w:szCs w:val="20"/>
        </w:rPr>
        <w:t>Za dzień zapłaty faktury ustala się dzień obciążenia rachunku Zamawiającego.</w:t>
      </w:r>
    </w:p>
    <w:p w:rsidR="00E34218" w:rsidRPr="00E34218" w:rsidRDefault="00E34218" w:rsidP="00E34218">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E34218">
        <w:rPr>
          <w:rFonts w:ascii="Tahoma" w:hAnsi="Tahoma" w:cs="Tahoma"/>
          <w:sz w:val="20"/>
          <w:szCs w:val="20"/>
        </w:rPr>
        <w:t>Wykonawca może zbyć przysługujące mu względem Zamawiającego wierzytelności na inny podmiot tylko za uprzednią zgodą Zamawiającego, wyrażoną w formie pisemnej pod rygorem nieważności.</w:t>
      </w:r>
    </w:p>
    <w:p w:rsidR="00E34218" w:rsidRPr="00E34218" w:rsidRDefault="00E34218" w:rsidP="00E34218">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E34218">
        <w:rPr>
          <w:rFonts w:ascii="Tahoma" w:hAnsi="Tahoma" w:cs="Tahoma"/>
          <w:sz w:val="20"/>
          <w:szCs w:val="20"/>
        </w:rPr>
        <w:t>Zamawiający przyjmie fakturę i zapłaci Wykonawcy należności z nich wynikające, pod warunkiem dostarczenia przez Wykonawcę dowodów zapłaty wymagalnego wynagrodzenia za wszystkie roboty, dostawy i usługi wykonane przez Podwykonawców lub dalszych Podwykonawców, które powinny zawierać następujące informacje:</w:t>
      </w:r>
    </w:p>
    <w:p w:rsidR="00E34218" w:rsidRPr="00E34218" w:rsidRDefault="00E34218" w:rsidP="00E34218">
      <w:pPr>
        <w:tabs>
          <w:tab w:val="left" w:pos="288"/>
        </w:tabs>
        <w:ind w:left="720" w:hanging="360"/>
        <w:jc w:val="both"/>
        <w:rPr>
          <w:rFonts w:ascii="Tahoma" w:hAnsi="Tahoma" w:cs="Tahoma"/>
          <w:sz w:val="20"/>
          <w:szCs w:val="20"/>
        </w:rPr>
      </w:pPr>
      <w:r w:rsidRPr="00E34218">
        <w:rPr>
          <w:rFonts w:ascii="Tahoma" w:hAnsi="Tahoma" w:cs="Tahoma"/>
          <w:sz w:val="20"/>
          <w:szCs w:val="20"/>
        </w:rPr>
        <w:t>1)</w:t>
      </w:r>
      <w:r w:rsidRPr="00E34218">
        <w:rPr>
          <w:rFonts w:ascii="Tahoma" w:hAnsi="Tahoma" w:cs="Tahoma"/>
          <w:sz w:val="20"/>
          <w:szCs w:val="20"/>
        </w:rPr>
        <w:tab/>
        <w:t>podpis osoby upoważnionej reprezentującej Podwykonawcę lub dalszego Podwykonawcę oraz dokładną nazwę wraz z adresem Podwykonawcy,</w:t>
      </w:r>
    </w:p>
    <w:p w:rsidR="00E34218" w:rsidRPr="00E34218" w:rsidRDefault="00E34218" w:rsidP="00E34218">
      <w:pPr>
        <w:tabs>
          <w:tab w:val="left" w:pos="288"/>
        </w:tabs>
        <w:ind w:left="720" w:hanging="360"/>
        <w:jc w:val="both"/>
        <w:rPr>
          <w:rFonts w:ascii="Tahoma" w:hAnsi="Tahoma" w:cs="Tahoma"/>
          <w:sz w:val="20"/>
          <w:szCs w:val="20"/>
        </w:rPr>
      </w:pPr>
      <w:r w:rsidRPr="00E34218">
        <w:rPr>
          <w:rFonts w:ascii="Tahoma" w:hAnsi="Tahoma" w:cs="Tahoma"/>
          <w:sz w:val="20"/>
          <w:szCs w:val="20"/>
        </w:rPr>
        <w:t>2)</w:t>
      </w:r>
      <w:r w:rsidRPr="00E34218">
        <w:rPr>
          <w:rFonts w:ascii="Tahoma" w:hAnsi="Tahoma" w:cs="Tahoma"/>
          <w:sz w:val="20"/>
          <w:szCs w:val="20"/>
        </w:rPr>
        <w:tab/>
        <w:t>okres rozliczeniowy, którego dotyczy,</w:t>
      </w:r>
    </w:p>
    <w:p w:rsidR="00E34218" w:rsidRPr="00E34218" w:rsidRDefault="00E34218" w:rsidP="00E34218">
      <w:pPr>
        <w:tabs>
          <w:tab w:val="left" w:pos="288"/>
        </w:tabs>
        <w:ind w:left="720" w:hanging="360"/>
        <w:jc w:val="both"/>
        <w:rPr>
          <w:rFonts w:ascii="Tahoma" w:hAnsi="Tahoma" w:cs="Tahoma"/>
          <w:sz w:val="20"/>
          <w:szCs w:val="20"/>
        </w:rPr>
      </w:pPr>
      <w:r w:rsidRPr="00E34218">
        <w:rPr>
          <w:rFonts w:ascii="Tahoma" w:hAnsi="Tahoma" w:cs="Tahoma"/>
          <w:sz w:val="20"/>
          <w:szCs w:val="20"/>
        </w:rPr>
        <w:t>3)</w:t>
      </w:r>
      <w:r w:rsidRPr="00E34218">
        <w:rPr>
          <w:rFonts w:ascii="Tahoma" w:hAnsi="Tahoma" w:cs="Tahoma"/>
          <w:sz w:val="20"/>
          <w:szCs w:val="20"/>
        </w:rPr>
        <w:tab/>
        <w:t>zakres robót, dostaw lub usług wykonanych przez Podwykonawcę lub dalszego Podwykonawcę,</w:t>
      </w:r>
    </w:p>
    <w:p w:rsidR="00E34218" w:rsidRPr="00E34218" w:rsidRDefault="00E34218" w:rsidP="00E34218">
      <w:pPr>
        <w:tabs>
          <w:tab w:val="left" w:pos="720"/>
        </w:tabs>
        <w:ind w:left="720" w:hanging="360"/>
        <w:jc w:val="both"/>
        <w:rPr>
          <w:rFonts w:ascii="Tahoma" w:hAnsi="Tahoma" w:cs="Tahoma"/>
          <w:sz w:val="20"/>
          <w:szCs w:val="20"/>
        </w:rPr>
      </w:pPr>
      <w:r w:rsidRPr="00E34218">
        <w:rPr>
          <w:rFonts w:ascii="Tahoma" w:hAnsi="Tahoma" w:cs="Tahoma"/>
          <w:sz w:val="20"/>
          <w:szCs w:val="20"/>
        </w:rPr>
        <w:t>4)</w:t>
      </w:r>
      <w:r w:rsidRPr="00E34218">
        <w:rPr>
          <w:rFonts w:ascii="Tahoma" w:hAnsi="Tahoma" w:cs="Tahoma"/>
          <w:sz w:val="20"/>
          <w:szCs w:val="20"/>
        </w:rPr>
        <w:tab/>
        <w:t>jednoznaczne oświadczenie, że w wyniku uzyskanej zapłaty roszczenie wobec Wykonawcy i Zamawiającego zostało zaspokojone,</w:t>
      </w:r>
    </w:p>
    <w:p w:rsidR="00E34218" w:rsidRPr="00E34218" w:rsidRDefault="00E34218" w:rsidP="00E34218">
      <w:pPr>
        <w:tabs>
          <w:tab w:val="left" w:pos="288"/>
        </w:tabs>
        <w:ind w:left="720" w:hanging="360"/>
        <w:jc w:val="both"/>
        <w:rPr>
          <w:rFonts w:ascii="Tahoma" w:hAnsi="Tahoma" w:cs="Tahoma"/>
          <w:sz w:val="20"/>
          <w:szCs w:val="20"/>
        </w:rPr>
      </w:pPr>
      <w:r w:rsidRPr="00E34218">
        <w:rPr>
          <w:rFonts w:ascii="Tahoma" w:hAnsi="Tahoma" w:cs="Tahoma"/>
          <w:sz w:val="20"/>
          <w:szCs w:val="20"/>
        </w:rPr>
        <w:t>5)</w:t>
      </w:r>
      <w:r w:rsidRPr="00E34218">
        <w:rPr>
          <w:rFonts w:ascii="Tahoma" w:hAnsi="Tahoma" w:cs="Tahoma"/>
          <w:sz w:val="20"/>
          <w:szCs w:val="20"/>
        </w:rPr>
        <w:tab/>
        <w:t>nazwę inwestycji,</w:t>
      </w:r>
    </w:p>
    <w:p w:rsidR="00E34218" w:rsidRPr="00E34218" w:rsidRDefault="00E34218" w:rsidP="00E34218">
      <w:pPr>
        <w:tabs>
          <w:tab w:val="left" w:pos="288"/>
        </w:tabs>
        <w:ind w:left="720" w:hanging="360"/>
        <w:jc w:val="both"/>
        <w:rPr>
          <w:rFonts w:ascii="Tahoma" w:hAnsi="Tahoma" w:cs="Tahoma"/>
          <w:sz w:val="20"/>
          <w:szCs w:val="20"/>
        </w:rPr>
      </w:pPr>
      <w:r w:rsidRPr="00E34218">
        <w:rPr>
          <w:rFonts w:ascii="Tahoma" w:hAnsi="Tahoma" w:cs="Tahoma"/>
          <w:sz w:val="20"/>
          <w:szCs w:val="20"/>
        </w:rPr>
        <w:t>6)</w:t>
      </w:r>
      <w:r w:rsidRPr="00E34218">
        <w:rPr>
          <w:rFonts w:ascii="Tahoma" w:hAnsi="Tahoma" w:cs="Tahoma"/>
          <w:sz w:val="20"/>
          <w:szCs w:val="20"/>
        </w:rPr>
        <w:tab/>
        <w:t>termin uregulowania płatności,</w:t>
      </w:r>
    </w:p>
    <w:p w:rsidR="00E34218" w:rsidRPr="00E34218" w:rsidRDefault="00E34218" w:rsidP="00E34218">
      <w:pPr>
        <w:tabs>
          <w:tab w:val="left" w:pos="288"/>
        </w:tabs>
        <w:ind w:left="720" w:hanging="360"/>
        <w:jc w:val="both"/>
        <w:rPr>
          <w:rFonts w:ascii="Tahoma" w:hAnsi="Tahoma" w:cs="Tahoma"/>
          <w:b/>
          <w:bCs/>
          <w:sz w:val="20"/>
          <w:szCs w:val="20"/>
          <w:vertAlign w:val="superscript"/>
        </w:rPr>
      </w:pPr>
      <w:r w:rsidRPr="00E34218">
        <w:rPr>
          <w:rFonts w:ascii="Tahoma" w:hAnsi="Tahoma" w:cs="Tahoma"/>
          <w:sz w:val="20"/>
          <w:szCs w:val="20"/>
        </w:rPr>
        <w:t>7)</w:t>
      </w:r>
      <w:r w:rsidRPr="00E34218">
        <w:rPr>
          <w:rFonts w:ascii="Tahoma" w:hAnsi="Tahoma" w:cs="Tahoma"/>
          <w:sz w:val="20"/>
          <w:szCs w:val="20"/>
        </w:rPr>
        <w:tab/>
        <w:t>w razie potrzeby kopię przelewu na rachunek bankowy Podwykonawcy lub dalszego Podwykonawcy.</w:t>
      </w:r>
      <w:r w:rsidRPr="00E34218">
        <w:rPr>
          <w:rFonts w:ascii="Tahoma" w:hAnsi="Tahoma" w:cs="Tahoma"/>
          <w:b/>
          <w:bCs/>
          <w:sz w:val="20"/>
          <w:szCs w:val="20"/>
          <w:vertAlign w:val="superscript"/>
        </w:rPr>
        <w:t>2)</w:t>
      </w:r>
    </w:p>
    <w:p w:rsidR="00E34218" w:rsidRPr="00E34218" w:rsidRDefault="00E34218" w:rsidP="00AD4969">
      <w:pPr>
        <w:widowControl/>
        <w:numPr>
          <w:ilvl w:val="0"/>
          <w:numId w:val="425"/>
        </w:numPr>
        <w:tabs>
          <w:tab w:val="clear" w:pos="720"/>
        </w:tabs>
        <w:autoSpaceDN/>
        <w:ind w:left="284" w:hanging="284"/>
        <w:jc w:val="both"/>
        <w:textAlignment w:val="auto"/>
        <w:rPr>
          <w:rFonts w:ascii="Tahoma" w:hAnsi="Tahoma" w:cs="Tahoma"/>
          <w:bCs/>
          <w:sz w:val="20"/>
          <w:szCs w:val="20"/>
        </w:rPr>
      </w:pPr>
      <w:r w:rsidRPr="00E34218">
        <w:rPr>
          <w:rFonts w:ascii="Tahoma" w:hAnsi="Tahoma" w:cs="Tahoma"/>
          <w:sz w:val="20"/>
          <w:szCs w:val="20"/>
        </w:rPr>
        <w:t>Wykonawca odpowiada wobec Podwykonawcy oraz dalszego Podwykonawcy za zapłatę części wynagrodzenia za roboty, dostawy, usługi wykonane przez Podwykonawcę, zaś wobec Zamawiającego odpowiada za to, że Podwykonawca ani dalszy Podwykonawca nie będzie dochodził od Zamawiającego zapłaty wynagrodzenia za wykonane roboty.</w:t>
      </w:r>
      <w:r w:rsidRPr="00E34218">
        <w:rPr>
          <w:rFonts w:ascii="Tahoma" w:hAnsi="Tahoma" w:cs="Tahoma"/>
          <w:bCs/>
          <w:sz w:val="20"/>
          <w:szCs w:val="20"/>
          <w:vertAlign w:val="superscript"/>
        </w:rPr>
        <w:t>2)</w:t>
      </w:r>
    </w:p>
    <w:p w:rsidR="00E34218" w:rsidRPr="00E34218" w:rsidRDefault="00E34218" w:rsidP="00AD4969">
      <w:pPr>
        <w:widowControl/>
        <w:numPr>
          <w:ilvl w:val="0"/>
          <w:numId w:val="425"/>
        </w:numPr>
        <w:tabs>
          <w:tab w:val="clear" w:pos="720"/>
        </w:tabs>
        <w:autoSpaceDN/>
        <w:ind w:left="284" w:hanging="284"/>
        <w:jc w:val="both"/>
        <w:textAlignment w:val="auto"/>
        <w:rPr>
          <w:rFonts w:ascii="Tahoma" w:hAnsi="Tahoma" w:cs="Tahoma"/>
          <w:bCs/>
          <w:sz w:val="20"/>
          <w:szCs w:val="20"/>
        </w:rPr>
      </w:pPr>
      <w:r w:rsidRPr="00E34218">
        <w:rPr>
          <w:rFonts w:ascii="Tahoma" w:hAnsi="Tahoma" w:cs="Tahoma"/>
          <w:sz w:val="20"/>
          <w:szCs w:val="20"/>
        </w:rPr>
        <w:t>W razie zapłaty wynagrodzenia Podwykonawcy lub dalszemu Podwykonawcy przez Zamawiającego, Zamawiający może żądać od Wykonawcy zwrotu całości zapłaconej kwoty. W takim przypadku Zamawiający może potrącić zapłaconą kwotę z wynagrodzenia Wykonawcy, choćby wierzytelności te nie były jeszcze wymagalne.</w:t>
      </w:r>
      <w:r w:rsidRPr="00E34218">
        <w:rPr>
          <w:rFonts w:ascii="Tahoma" w:hAnsi="Tahoma" w:cs="Tahoma"/>
          <w:bCs/>
          <w:sz w:val="20"/>
          <w:szCs w:val="20"/>
          <w:vertAlign w:val="superscript"/>
        </w:rPr>
        <w:t>2)</w:t>
      </w:r>
    </w:p>
    <w:p w:rsidR="00E34218" w:rsidRPr="00E34218" w:rsidRDefault="00E34218" w:rsidP="00AD4969">
      <w:pPr>
        <w:widowControl/>
        <w:numPr>
          <w:ilvl w:val="0"/>
          <w:numId w:val="425"/>
        </w:numPr>
        <w:tabs>
          <w:tab w:val="clear" w:pos="720"/>
          <w:tab w:val="num" w:pos="426"/>
        </w:tabs>
        <w:autoSpaceDN/>
        <w:ind w:left="284" w:hanging="284"/>
        <w:jc w:val="both"/>
        <w:textAlignment w:val="auto"/>
        <w:rPr>
          <w:rFonts w:ascii="Tahoma" w:hAnsi="Tahoma" w:cs="Tahoma"/>
          <w:sz w:val="20"/>
          <w:szCs w:val="20"/>
        </w:rPr>
      </w:pPr>
      <w:r w:rsidRPr="00E34218">
        <w:rPr>
          <w:rFonts w:ascii="Tahoma" w:hAnsi="Tahoma" w:cs="Tahoma"/>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r w:rsidRPr="00E34218">
        <w:rPr>
          <w:rFonts w:ascii="Tahoma" w:hAnsi="Tahoma" w:cs="Tahoma"/>
          <w:sz w:val="20"/>
          <w:szCs w:val="20"/>
          <w:vertAlign w:val="superscript"/>
        </w:rPr>
        <w:t>2)</w:t>
      </w:r>
    </w:p>
    <w:p w:rsidR="00E34218" w:rsidRPr="00E34218" w:rsidRDefault="00E34218" w:rsidP="00AD4969">
      <w:pPr>
        <w:widowControl/>
        <w:numPr>
          <w:ilvl w:val="0"/>
          <w:numId w:val="425"/>
        </w:numPr>
        <w:tabs>
          <w:tab w:val="clear" w:pos="720"/>
          <w:tab w:val="num" w:pos="426"/>
        </w:tabs>
        <w:autoSpaceDN/>
        <w:ind w:left="284" w:hanging="284"/>
        <w:jc w:val="both"/>
        <w:textAlignment w:val="auto"/>
        <w:rPr>
          <w:rFonts w:ascii="Tahoma" w:hAnsi="Tahoma" w:cs="Tahoma"/>
          <w:sz w:val="20"/>
          <w:szCs w:val="20"/>
        </w:rPr>
      </w:pPr>
      <w:r w:rsidRPr="00E34218">
        <w:rPr>
          <w:rFonts w:ascii="Tahoma" w:hAnsi="Tahoma" w:cs="Tahoma"/>
          <w:sz w:val="20"/>
          <w:szCs w:val="20"/>
        </w:rPr>
        <w:t>Wynagrodzenie, o którym mowa w ust. 13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r w:rsidRPr="00E34218">
        <w:rPr>
          <w:rFonts w:ascii="Tahoma" w:hAnsi="Tahoma" w:cs="Tahoma"/>
          <w:sz w:val="20"/>
          <w:szCs w:val="20"/>
          <w:vertAlign w:val="superscript"/>
        </w:rPr>
        <w:t>2)</w:t>
      </w:r>
    </w:p>
    <w:p w:rsidR="00E34218" w:rsidRPr="00E34218" w:rsidRDefault="00E34218" w:rsidP="00AD4969">
      <w:pPr>
        <w:widowControl/>
        <w:numPr>
          <w:ilvl w:val="0"/>
          <w:numId w:val="425"/>
        </w:numPr>
        <w:tabs>
          <w:tab w:val="clear" w:pos="720"/>
          <w:tab w:val="num" w:pos="426"/>
        </w:tabs>
        <w:autoSpaceDN/>
        <w:ind w:left="284" w:hanging="284"/>
        <w:jc w:val="both"/>
        <w:textAlignment w:val="auto"/>
        <w:rPr>
          <w:rFonts w:ascii="Tahoma" w:hAnsi="Tahoma" w:cs="Tahoma"/>
          <w:sz w:val="20"/>
          <w:szCs w:val="20"/>
        </w:rPr>
      </w:pPr>
      <w:r w:rsidRPr="00E34218">
        <w:rPr>
          <w:rFonts w:ascii="Tahoma" w:hAnsi="Tahoma" w:cs="Tahoma"/>
          <w:sz w:val="20"/>
          <w:szCs w:val="20"/>
        </w:rPr>
        <w:t>Przed dokonaniem bezpośredniej zapłaty Zamawiający umożliwi Wykonawcy zgłoszenie w formie pisemnej uwag dotyczących zasadności bezpośredniej zapłaty wynagrodzenia Podwykonawcy lub dalszemu Podwykonawcy, o których mowa w ust. 13. Zamawiający informuje Wykonawcę o terminie zgłaszania uwag, nie krótszym niż 7 dni od dnia doręczenia tej informacji.</w:t>
      </w:r>
      <w:r w:rsidRPr="00E34218">
        <w:rPr>
          <w:rFonts w:ascii="Tahoma" w:hAnsi="Tahoma" w:cs="Tahoma"/>
          <w:sz w:val="20"/>
          <w:szCs w:val="20"/>
          <w:vertAlign w:val="superscript"/>
        </w:rPr>
        <w:t>2)</w:t>
      </w:r>
    </w:p>
    <w:p w:rsidR="00E34218" w:rsidRPr="00E34218" w:rsidRDefault="00E34218" w:rsidP="00AD4969">
      <w:pPr>
        <w:widowControl/>
        <w:numPr>
          <w:ilvl w:val="0"/>
          <w:numId w:val="425"/>
        </w:numPr>
        <w:tabs>
          <w:tab w:val="clear" w:pos="720"/>
          <w:tab w:val="num" w:pos="426"/>
        </w:tabs>
        <w:autoSpaceDN/>
        <w:ind w:left="284" w:hanging="284"/>
        <w:jc w:val="both"/>
        <w:textAlignment w:val="auto"/>
        <w:rPr>
          <w:rFonts w:ascii="Tahoma" w:hAnsi="Tahoma" w:cs="Tahoma"/>
          <w:sz w:val="20"/>
          <w:szCs w:val="20"/>
        </w:rPr>
      </w:pPr>
      <w:r w:rsidRPr="00E34218">
        <w:rPr>
          <w:rFonts w:ascii="Tahoma" w:hAnsi="Tahoma" w:cs="Tahoma"/>
          <w:sz w:val="20"/>
          <w:szCs w:val="20"/>
        </w:rPr>
        <w:lastRenderedPageBreak/>
        <w:t>W przypadku zgłoszenia uwag o których mowa w ust. 15 w terminie wskazanym przez Zamawiającego, Zamawiający może:</w:t>
      </w:r>
      <w:r w:rsidRPr="00E34218">
        <w:rPr>
          <w:rFonts w:ascii="Tahoma" w:hAnsi="Tahoma" w:cs="Tahoma"/>
          <w:sz w:val="20"/>
          <w:szCs w:val="20"/>
          <w:vertAlign w:val="superscript"/>
        </w:rPr>
        <w:t>2)</w:t>
      </w:r>
    </w:p>
    <w:p w:rsidR="00E34218" w:rsidRPr="00E34218" w:rsidRDefault="00E34218" w:rsidP="00E34218">
      <w:pPr>
        <w:ind w:left="720" w:hanging="360"/>
        <w:jc w:val="both"/>
        <w:rPr>
          <w:rFonts w:ascii="Tahoma" w:hAnsi="Tahoma" w:cs="Tahoma"/>
          <w:sz w:val="20"/>
          <w:szCs w:val="20"/>
          <w:vertAlign w:val="superscript"/>
        </w:rPr>
      </w:pPr>
      <w:r w:rsidRPr="00E34218">
        <w:rPr>
          <w:rFonts w:ascii="Tahoma" w:hAnsi="Tahoma" w:cs="Tahoma"/>
          <w:sz w:val="20"/>
          <w:szCs w:val="20"/>
        </w:rPr>
        <w:t>1)</w:t>
      </w:r>
      <w:r w:rsidRPr="00E34218">
        <w:rPr>
          <w:rFonts w:ascii="Tahoma" w:hAnsi="Tahoma" w:cs="Tahoma"/>
          <w:sz w:val="20"/>
          <w:szCs w:val="20"/>
        </w:rPr>
        <w:tab/>
        <w:t>nie dokonać bezpośredniej zapłaty wynagrodzenia Podwykonawcy lub dalszemu Podwykonawcy, jeżeli Wykonawca wykaże niezasadność takiej zapłaty albo</w:t>
      </w:r>
      <w:r w:rsidRPr="00E34218">
        <w:rPr>
          <w:rFonts w:ascii="Tahoma" w:hAnsi="Tahoma" w:cs="Tahoma"/>
          <w:sz w:val="20"/>
          <w:szCs w:val="20"/>
          <w:vertAlign w:val="superscript"/>
        </w:rPr>
        <w:t>2)</w:t>
      </w:r>
    </w:p>
    <w:p w:rsidR="00E34218" w:rsidRPr="00E34218" w:rsidRDefault="00E34218" w:rsidP="00E34218">
      <w:pPr>
        <w:ind w:left="720" w:hanging="360"/>
        <w:jc w:val="both"/>
        <w:rPr>
          <w:rFonts w:ascii="Tahoma" w:hAnsi="Tahoma" w:cs="Tahoma"/>
          <w:sz w:val="20"/>
          <w:szCs w:val="20"/>
          <w:vertAlign w:val="superscript"/>
        </w:rPr>
      </w:pPr>
      <w:r w:rsidRPr="00E34218">
        <w:rPr>
          <w:rFonts w:ascii="Tahoma" w:hAnsi="Tahoma" w:cs="Tahoma"/>
          <w:sz w:val="20"/>
          <w:szCs w:val="20"/>
        </w:rPr>
        <w:t>2)</w:t>
      </w:r>
      <w:r w:rsidRPr="00E34218">
        <w:rPr>
          <w:rFonts w:ascii="Tahoma" w:hAnsi="Tahoma" w:cs="Tahoma"/>
          <w:sz w:val="20"/>
          <w:szCs w:val="20"/>
        </w:rPr>
        <w:tab/>
        <w:t>złożyć do depozytu sądowego  kwotę potrzebną na pokrycie wynagrodzenia Podwykonawcy lub dalszemu Podwykonawcy w przypadku istnienia zasadniczej wątpliwości Zamawiającego co do wysokości należnej zapłaty lub podmiotu, któremu płatność się należy, albo</w:t>
      </w:r>
      <w:r w:rsidRPr="00E34218">
        <w:rPr>
          <w:rFonts w:ascii="Tahoma" w:hAnsi="Tahoma" w:cs="Tahoma"/>
          <w:sz w:val="20"/>
          <w:szCs w:val="20"/>
          <w:vertAlign w:val="superscript"/>
        </w:rPr>
        <w:t>2)</w:t>
      </w:r>
    </w:p>
    <w:p w:rsidR="00E34218" w:rsidRPr="00E34218" w:rsidRDefault="00E34218" w:rsidP="00E34218">
      <w:pPr>
        <w:ind w:left="720" w:hanging="360"/>
        <w:jc w:val="both"/>
        <w:rPr>
          <w:rFonts w:ascii="Tahoma" w:hAnsi="Tahoma" w:cs="Tahoma"/>
          <w:sz w:val="20"/>
          <w:szCs w:val="20"/>
          <w:vertAlign w:val="superscript"/>
        </w:rPr>
      </w:pPr>
      <w:r w:rsidRPr="00E34218">
        <w:rPr>
          <w:rFonts w:ascii="Tahoma" w:hAnsi="Tahoma" w:cs="Tahoma"/>
          <w:sz w:val="20"/>
          <w:szCs w:val="20"/>
        </w:rPr>
        <w:t>3)</w:t>
      </w:r>
      <w:r w:rsidRPr="00E34218">
        <w:rPr>
          <w:rFonts w:ascii="Tahoma" w:hAnsi="Tahoma" w:cs="Tahoma"/>
          <w:sz w:val="20"/>
          <w:szCs w:val="20"/>
        </w:rPr>
        <w:tab/>
        <w:t>dokonać bezpośredniej zapłaty wynagrodzenia Podwykonawcy lub dalszemu Podwykonawcy, jeżeli Podwykonawca lub dalszy Podwykonawca wykaże zasadność takiej zapłaty.</w:t>
      </w:r>
      <w:r w:rsidRPr="00E34218">
        <w:rPr>
          <w:rFonts w:ascii="Tahoma" w:hAnsi="Tahoma" w:cs="Tahoma"/>
          <w:sz w:val="20"/>
          <w:szCs w:val="20"/>
          <w:vertAlign w:val="superscript"/>
        </w:rPr>
        <w:t>2)</w:t>
      </w:r>
    </w:p>
    <w:p w:rsidR="00E34218" w:rsidRPr="00E34218" w:rsidRDefault="00E34218" w:rsidP="00AD4969">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E34218">
        <w:rPr>
          <w:rFonts w:ascii="Tahoma" w:hAnsi="Tahoma" w:cs="Tahoma"/>
          <w:sz w:val="20"/>
          <w:szCs w:val="20"/>
        </w:rPr>
        <w:t>W przypadku dokonania bezpośredniej zapłaty Podwykonawcy lub dalszemu Podwykonawcy, o którym mowa w ust. 13 Zamawiający potrąca kwotę wypłaconego wynagrodzenia z wynagrodzenia należnego Wykonawcy.</w:t>
      </w:r>
      <w:r w:rsidRPr="00E34218">
        <w:rPr>
          <w:rFonts w:ascii="Tahoma" w:hAnsi="Tahoma" w:cs="Tahoma"/>
          <w:sz w:val="20"/>
          <w:szCs w:val="20"/>
          <w:vertAlign w:val="superscript"/>
        </w:rPr>
        <w:t>2)</w:t>
      </w:r>
    </w:p>
    <w:p w:rsidR="00E34218" w:rsidRPr="00E34218" w:rsidRDefault="00E34218" w:rsidP="00AD4969">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E34218">
        <w:rPr>
          <w:rFonts w:ascii="Tahoma" w:hAnsi="Tahoma" w:cs="Tahoma"/>
          <w:sz w:val="20"/>
          <w:szCs w:val="20"/>
        </w:rPr>
        <w:t>Zamawiający dokonuje bezpośredniej zapłaty w terminie do 30 dni od dnia zarejestrowania faktury lub rachunku pod warunkiem przedłożenia wraz z fakturą kopii umowy o podwykonawstwo poświadczonej za zgodność z oryginałem wraz z potwierdzonym przez odpowiedniego inspektora nadzoru wykonanego zakresu robót, dostaw lub usług.</w:t>
      </w:r>
      <w:r w:rsidRPr="00E34218">
        <w:rPr>
          <w:rFonts w:ascii="Tahoma" w:hAnsi="Tahoma" w:cs="Tahoma"/>
          <w:sz w:val="20"/>
          <w:szCs w:val="20"/>
          <w:vertAlign w:val="superscript"/>
        </w:rPr>
        <w:t>2)</w:t>
      </w:r>
    </w:p>
    <w:p w:rsidR="00E34218" w:rsidRPr="00E34218" w:rsidRDefault="00E34218" w:rsidP="00AD4969">
      <w:pPr>
        <w:widowControl/>
        <w:numPr>
          <w:ilvl w:val="0"/>
          <w:numId w:val="425"/>
        </w:numPr>
        <w:tabs>
          <w:tab w:val="clear" w:pos="720"/>
          <w:tab w:val="num" w:pos="284"/>
        </w:tabs>
        <w:autoSpaceDN/>
        <w:ind w:left="284" w:hanging="284"/>
        <w:jc w:val="both"/>
        <w:textAlignment w:val="auto"/>
        <w:rPr>
          <w:rFonts w:ascii="Tahoma" w:hAnsi="Tahoma" w:cs="Tahoma"/>
          <w:sz w:val="20"/>
          <w:szCs w:val="20"/>
        </w:rPr>
      </w:pPr>
      <w:r w:rsidRPr="00E34218">
        <w:rPr>
          <w:rFonts w:ascii="Tahoma" w:hAnsi="Tahoma" w:cs="Tahoma"/>
          <w:sz w:val="20"/>
          <w:szCs w:val="20"/>
        </w:rPr>
        <w:t>Bezpośrednia zapłata obejmuje wyłącznie należne wynagrodzenie, bez odsetek należnych Podwykonawcy lub dalszemu Podwykonawcy.</w:t>
      </w:r>
      <w:r w:rsidRPr="00E34218">
        <w:rPr>
          <w:rFonts w:ascii="Tahoma" w:hAnsi="Tahoma" w:cs="Tahoma"/>
          <w:sz w:val="20"/>
          <w:szCs w:val="20"/>
          <w:vertAlign w:val="superscript"/>
        </w:rPr>
        <w:t>2)</w:t>
      </w:r>
    </w:p>
    <w:p w:rsidR="00E34218" w:rsidRPr="00E34218" w:rsidRDefault="00E34218" w:rsidP="00E34218">
      <w:pPr>
        <w:jc w:val="center"/>
        <w:rPr>
          <w:rFonts w:ascii="Tahoma" w:hAnsi="Tahoma" w:cs="Tahoma"/>
          <w:b/>
          <w:sz w:val="20"/>
          <w:szCs w:val="20"/>
        </w:rPr>
      </w:pP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 8.</w:t>
      </w: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Odbiory robót</w:t>
      </w:r>
    </w:p>
    <w:p w:rsidR="00E34218" w:rsidRPr="00E34218" w:rsidRDefault="00E34218" w:rsidP="00AD4969">
      <w:pPr>
        <w:widowControl/>
        <w:numPr>
          <w:ilvl w:val="0"/>
          <w:numId w:val="428"/>
        </w:numPr>
        <w:tabs>
          <w:tab w:val="left" w:pos="284"/>
        </w:tabs>
        <w:autoSpaceDN/>
        <w:ind w:left="284" w:hanging="284"/>
        <w:jc w:val="both"/>
        <w:textAlignment w:val="auto"/>
        <w:rPr>
          <w:rFonts w:ascii="Tahoma" w:hAnsi="Tahoma" w:cs="Tahoma"/>
          <w:sz w:val="20"/>
          <w:szCs w:val="20"/>
        </w:rPr>
      </w:pPr>
      <w:r w:rsidRPr="00E34218">
        <w:rPr>
          <w:rFonts w:ascii="Tahoma" w:hAnsi="Tahoma" w:cs="Tahoma"/>
          <w:sz w:val="20"/>
          <w:szCs w:val="20"/>
        </w:rPr>
        <w:t>Ustala się następujące rodzaje odbiorów robót:</w:t>
      </w:r>
    </w:p>
    <w:p w:rsidR="00E34218" w:rsidRPr="00E34218" w:rsidRDefault="00E34218" w:rsidP="00E34218">
      <w:pPr>
        <w:widowControl/>
        <w:numPr>
          <w:ilvl w:val="0"/>
          <w:numId w:val="430"/>
        </w:numPr>
        <w:autoSpaceDN/>
        <w:jc w:val="both"/>
        <w:textAlignment w:val="auto"/>
        <w:rPr>
          <w:rFonts w:ascii="Tahoma" w:hAnsi="Tahoma" w:cs="Tahoma"/>
          <w:sz w:val="20"/>
          <w:szCs w:val="20"/>
        </w:rPr>
      </w:pPr>
      <w:r w:rsidRPr="00E34218">
        <w:rPr>
          <w:rFonts w:ascii="Tahoma" w:hAnsi="Tahoma" w:cs="Tahoma"/>
          <w:sz w:val="20"/>
          <w:szCs w:val="20"/>
        </w:rPr>
        <w:t>odbiory robót zanikających oraz robót ulegających zakryciu,</w:t>
      </w:r>
    </w:p>
    <w:p w:rsidR="00E34218" w:rsidRPr="00E34218" w:rsidRDefault="00E34218" w:rsidP="00E34218">
      <w:pPr>
        <w:widowControl/>
        <w:numPr>
          <w:ilvl w:val="0"/>
          <w:numId w:val="430"/>
        </w:numPr>
        <w:autoSpaceDN/>
        <w:jc w:val="both"/>
        <w:textAlignment w:val="auto"/>
        <w:rPr>
          <w:rFonts w:ascii="Tahoma" w:hAnsi="Tahoma" w:cs="Tahoma"/>
          <w:sz w:val="20"/>
          <w:szCs w:val="20"/>
        </w:rPr>
      </w:pPr>
      <w:r w:rsidRPr="00E34218">
        <w:rPr>
          <w:rFonts w:ascii="Tahoma" w:hAnsi="Tahoma" w:cs="Tahoma"/>
          <w:sz w:val="20"/>
          <w:szCs w:val="20"/>
        </w:rPr>
        <w:t>odbiór końcowy,</w:t>
      </w:r>
    </w:p>
    <w:p w:rsidR="00E34218" w:rsidRPr="00E34218" w:rsidRDefault="00E34218" w:rsidP="00E34218">
      <w:pPr>
        <w:widowControl/>
        <w:numPr>
          <w:ilvl w:val="0"/>
          <w:numId w:val="430"/>
        </w:numPr>
        <w:autoSpaceDN/>
        <w:jc w:val="both"/>
        <w:textAlignment w:val="auto"/>
        <w:rPr>
          <w:rFonts w:ascii="Tahoma" w:hAnsi="Tahoma" w:cs="Tahoma"/>
          <w:sz w:val="20"/>
          <w:szCs w:val="20"/>
        </w:rPr>
      </w:pPr>
      <w:r w:rsidRPr="00E34218">
        <w:rPr>
          <w:rFonts w:ascii="Tahoma" w:hAnsi="Tahoma" w:cs="Tahoma"/>
          <w:sz w:val="20"/>
          <w:szCs w:val="20"/>
        </w:rPr>
        <w:t>odbiór ostateczny.</w:t>
      </w:r>
    </w:p>
    <w:p w:rsidR="00E34218" w:rsidRPr="00E34218" w:rsidRDefault="00E34218" w:rsidP="00AD4969">
      <w:pPr>
        <w:widowControl/>
        <w:numPr>
          <w:ilvl w:val="0"/>
          <w:numId w:val="429"/>
        </w:numPr>
        <w:autoSpaceDN/>
        <w:ind w:left="284" w:hanging="284"/>
        <w:jc w:val="both"/>
        <w:textAlignment w:val="auto"/>
        <w:rPr>
          <w:rFonts w:ascii="Tahoma" w:hAnsi="Tahoma" w:cs="Tahoma"/>
          <w:strike/>
          <w:sz w:val="20"/>
          <w:szCs w:val="20"/>
        </w:rPr>
      </w:pPr>
      <w:r w:rsidRPr="00E34218">
        <w:rPr>
          <w:rFonts w:ascii="Tahoma" w:hAnsi="Tahoma" w:cs="Tahoma"/>
          <w:kern w:val="22"/>
          <w:sz w:val="20"/>
          <w:szCs w:val="20"/>
        </w:rPr>
        <w:t xml:space="preserve">Odbiory robót zanikających oraz robót ulegających zakryciu dokonywane będą przez inspektora nadzoru najpóźniej w ciągu </w:t>
      </w:r>
      <w:r w:rsidRPr="00E34218">
        <w:rPr>
          <w:rFonts w:ascii="Tahoma" w:hAnsi="Tahoma" w:cs="Tahoma"/>
          <w:b/>
          <w:bCs/>
          <w:kern w:val="22"/>
          <w:sz w:val="20"/>
          <w:szCs w:val="20"/>
        </w:rPr>
        <w:t xml:space="preserve">3 dni, </w:t>
      </w:r>
      <w:r w:rsidRPr="00E34218">
        <w:rPr>
          <w:rFonts w:ascii="Tahoma" w:hAnsi="Tahoma" w:cs="Tahoma"/>
          <w:kern w:val="22"/>
          <w:sz w:val="20"/>
          <w:szCs w:val="20"/>
        </w:rPr>
        <w:t>licząc od dnia zgłoszenia ich przez kierownika budowy wpisem do dziennika budowy. Jeżeli koniec terminu przypadnie na dzień ustawowo wolny od pracy, za ostatni dzień terminu uważa się najbliższy następny dzień powszedni. Niezależnie od dokonanego wpisu, kierownik budowy zobowiązany jest zawiadomić telefonicznie inspektora nadzoru o gotowości do odbioru tych robót. Wykonanie robót inspektor nadzoru stwierdza zapisem w dzienniku budowy i protokolarnie, jeżeli wymagają tego warunki techniczne wykonania i odbioru robót. Kontynuacja robót może nastąpić po dokonaniu odbioru z wynikiem pozytywnym.</w:t>
      </w:r>
    </w:p>
    <w:p w:rsidR="00E34218" w:rsidRPr="00E34218" w:rsidRDefault="00E34218" w:rsidP="00AD4969">
      <w:pPr>
        <w:widowControl/>
        <w:numPr>
          <w:ilvl w:val="0"/>
          <w:numId w:val="429"/>
        </w:numPr>
        <w:tabs>
          <w:tab w:val="left" w:pos="389"/>
        </w:tabs>
        <w:autoSpaceDN/>
        <w:ind w:left="284" w:hanging="284"/>
        <w:jc w:val="both"/>
        <w:textAlignment w:val="auto"/>
        <w:rPr>
          <w:rFonts w:ascii="Tahoma" w:hAnsi="Tahoma" w:cs="Tahoma"/>
          <w:sz w:val="20"/>
          <w:szCs w:val="20"/>
        </w:rPr>
      </w:pPr>
      <w:r w:rsidRPr="00E34218">
        <w:rPr>
          <w:rFonts w:ascii="Tahoma" w:hAnsi="Tahoma" w:cs="Tahoma"/>
          <w:sz w:val="20"/>
          <w:szCs w:val="20"/>
        </w:rPr>
        <w:t>Inspektor nadzoru inwestorskiego ma prawo żądać dokonania przez Wykonawcę na swój koszt odkrywek elementów robót w celu kontroli jakości ich wykonania, jeżeli wykonanie tych robót nie zostało zgłoszone do odbioru przed ich zakryciem.</w:t>
      </w:r>
    </w:p>
    <w:p w:rsidR="00E34218" w:rsidRPr="00E34218" w:rsidRDefault="00E34218" w:rsidP="00AD4969">
      <w:pPr>
        <w:widowControl/>
        <w:numPr>
          <w:ilvl w:val="0"/>
          <w:numId w:val="429"/>
        </w:numPr>
        <w:autoSpaceDN/>
        <w:ind w:left="284" w:hanging="284"/>
        <w:jc w:val="both"/>
        <w:textAlignment w:val="auto"/>
        <w:rPr>
          <w:rFonts w:ascii="Tahoma" w:hAnsi="Tahoma" w:cs="Tahoma"/>
          <w:sz w:val="20"/>
          <w:szCs w:val="20"/>
        </w:rPr>
      </w:pPr>
      <w:r w:rsidRPr="00E34218">
        <w:rPr>
          <w:rFonts w:ascii="Tahoma" w:hAnsi="Tahoma" w:cs="Tahoma"/>
          <w:sz w:val="20"/>
          <w:szCs w:val="20"/>
        </w:rPr>
        <w:t xml:space="preserve">Odbiór końcowy zostanie dokonany komisyjnie, po całkowitym zakończeniu wszystkich robót. Kierownik budowy zgłosi gotowość do odbioru końcowego niezwłocznie po zakończeniu robót i przygotowaniu kompletnej dokumentacji powykonawczej wpisem do dziennika budowy. Gotowość do odbioru potwierdza inspektor nadzoru – koordynator zapisem w dzienniku budowy w ciągu </w:t>
      </w:r>
      <w:r w:rsidRPr="00E34218">
        <w:rPr>
          <w:rFonts w:ascii="Tahoma" w:hAnsi="Tahoma" w:cs="Tahoma"/>
          <w:b/>
          <w:bCs/>
          <w:sz w:val="20"/>
          <w:szCs w:val="20"/>
        </w:rPr>
        <w:t>5 dni</w:t>
      </w:r>
      <w:r w:rsidRPr="00E34218">
        <w:rPr>
          <w:rFonts w:ascii="Tahoma" w:hAnsi="Tahoma" w:cs="Tahoma"/>
          <w:sz w:val="20"/>
          <w:szCs w:val="20"/>
        </w:rPr>
        <w:t xml:space="preserve"> od daty wpisu kierownika budowy. Odrębnym pismem Wykonawca zawiadomi Zamawiającego o osiągnięciu gotowości do odbioru, z żądaniem wyznaczenia terminu odbioru końcowego.</w:t>
      </w:r>
    </w:p>
    <w:p w:rsidR="00E34218" w:rsidRPr="00E34218" w:rsidRDefault="00E34218" w:rsidP="00AD4969">
      <w:pPr>
        <w:widowControl/>
        <w:numPr>
          <w:ilvl w:val="0"/>
          <w:numId w:val="429"/>
        </w:numPr>
        <w:autoSpaceDN/>
        <w:ind w:left="284" w:hanging="284"/>
        <w:jc w:val="both"/>
        <w:textAlignment w:val="auto"/>
        <w:rPr>
          <w:rFonts w:ascii="Tahoma" w:hAnsi="Tahoma" w:cs="Tahoma"/>
          <w:sz w:val="20"/>
          <w:szCs w:val="20"/>
        </w:rPr>
      </w:pPr>
      <w:r w:rsidRPr="00E34218">
        <w:rPr>
          <w:rFonts w:ascii="Tahoma" w:hAnsi="Tahoma" w:cs="Tahoma"/>
          <w:sz w:val="20"/>
          <w:szCs w:val="20"/>
        </w:rPr>
        <w:t xml:space="preserve">Zamawiający wyznaczy termin i rozpocznie odbiór końcowy przedmiotu umowy w ciągu </w:t>
      </w:r>
      <w:r w:rsidRPr="00E34218">
        <w:rPr>
          <w:rFonts w:ascii="Tahoma" w:hAnsi="Tahoma" w:cs="Tahoma"/>
          <w:b/>
          <w:bCs/>
          <w:sz w:val="20"/>
          <w:szCs w:val="20"/>
        </w:rPr>
        <w:t>5 dni</w:t>
      </w:r>
      <w:r w:rsidRPr="00E34218">
        <w:rPr>
          <w:rFonts w:ascii="Tahoma" w:hAnsi="Tahoma" w:cs="Tahoma"/>
          <w:sz w:val="20"/>
          <w:szCs w:val="20"/>
        </w:rPr>
        <w:t xml:space="preserve"> od daty potwierdzenia gotowości do odbioru przez inspektora nadzoru, zawiadamiając o tym Wykonawcę drogą elektroniczną. Zamawiający zakończy odbiór najpóźniej w </w:t>
      </w:r>
      <w:r w:rsidRPr="00E34218">
        <w:rPr>
          <w:rFonts w:ascii="Tahoma" w:hAnsi="Tahoma" w:cs="Tahoma"/>
          <w:b/>
          <w:bCs/>
          <w:sz w:val="20"/>
          <w:szCs w:val="20"/>
        </w:rPr>
        <w:t xml:space="preserve">5 dniu </w:t>
      </w:r>
      <w:r w:rsidRPr="00E34218">
        <w:rPr>
          <w:rFonts w:ascii="Tahoma" w:hAnsi="Tahoma" w:cs="Tahoma"/>
          <w:sz w:val="20"/>
          <w:szCs w:val="20"/>
        </w:rPr>
        <w:t>licząc od daty rozpoczęcia czynności odbioru (korespondencja będzie kierowana na email Wykonawcy: ……… i email Zamawiającego: …………).</w:t>
      </w:r>
    </w:p>
    <w:p w:rsidR="00E34218" w:rsidRPr="00E34218" w:rsidRDefault="00E34218" w:rsidP="00AD4969">
      <w:pPr>
        <w:widowControl/>
        <w:numPr>
          <w:ilvl w:val="0"/>
          <w:numId w:val="429"/>
        </w:numPr>
        <w:autoSpaceDN/>
        <w:ind w:left="284" w:hanging="284"/>
        <w:jc w:val="both"/>
        <w:textAlignment w:val="auto"/>
        <w:rPr>
          <w:rFonts w:ascii="Tahoma" w:hAnsi="Tahoma" w:cs="Tahoma"/>
          <w:sz w:val="20"/>
          <w:szCs w:val="20"/>
        </w:rPr>
      </w:pPr>
      <w:r w:rsidRPr="00E34218">
        <w:rPr>
          <w:rFonts w:ascii="Tahoma" w:hAnsi="Tahoma" w:cs="Tahoma"/>
          <w:sz w:val="20"/>
          <w:szCs w:val="20"/>
        </w:rPr>
        <w:t>Jeżeli w toku czynności odbioru zostaną stwierdzone wady, to Zamawiającemu przysługują następujące uprawnienia:</w:t>
      </w:r>
    </w:p>
    <w:p w:rsidR="00E34218" w:rsidRPr="00E34218" w:rsidRDefault="00E34218" w:rsidP="00E34218">
      <w:pPr>
        <w:widowControl/>
        <w:numPr>
          <w:ilvl w:val="0"/>
          <w:numId w:val="427"/>
        </w:numPr>
        <w:autoSpaceDN/>
        <w:ind w:left="709" w:hanging="283"/>
        <w:jc w:val="both"/>
        <w:textAlignment w:val="auto"/>
        <w:rPr>
          <w:rFonts w:ascii="Tahoma" w:hAnsi="Tahoma" w:cs="Tahoma"/>
          <w:sz w:val="20"/>
          <w:szCs w:val="20"/>
        </w:rPr>
      </w:pPr>
      <w:r w:rsidRPr="00E34218">
        <w:rPr>
          <w:rFonts w:ascii="Tahoma" w:hAnsi="Tahoma" w:cs="Tahoma"/>
          <w:sz w:val="20"/>
          <w:szCs w:val="20"/>
        </w:rPr>
        <w:t>jeżeli wady nadają się do usunięcia, może odmówić odbioru do czasu usunięcia tych wad lub dokonać odbioru warunkowego, z podaniem terminu na ich usunięcie,</w:t>
      </w:r>
    </w:p>
    <w:p w:rsidR="00E34218" w:rsidRPr="00E34218" w:rsidRDefault="00E34218" w:rsidP="00E34218">
      <w:pPr>
        <w:widowControl/>
        <w:numPr>
          <w:ilvl w:val="0"/>
          <w:numId w:val="427"/>
        </w:numPr>
        <w:autoSpaceDN/>
        <w:ind w:left="709" w:hanging="283"/>
        <w:jc w:val="both"/>
        <w:textAlignment w:val="auto"/>
        <w:rPr>
          <w:rFonts w:ascii="Tahoma" w:hAnsi="Tahoma" w:cs="Tahoma"/>
          <w:sz w:val="20"/>
          <w:szCs w:val="20"/>
        </w:rPr>
      </w:pPr>
      <w:r w:rsidRPr="00E34218">
        <w:rPr>
          <w:rFonts w:ascii="Tahoma" w:hAnsi="Tahoma" w:cs="Tahoma"/>
          <w:sz w:val="20"/>
          <w:szCs w:val="20"/>
        </w:rPr>
        <w:t>jeżeli Zamawiający dokonał odbioru warunkowego, a wady nie zostaną usunięte w wyznaczonym terminie, Zamawiający może powierzyć usunięcie wad przedmiotu umowy innemu podmiotowi na koszt i ryzyko Wykonawcy,</w:t>
      </w:r>
    </w:p>
    <w:p w:rsidR="00E34218" w:rsidRPr="00E34218" w:rsidRDefault="00E34218" w:rsidP="00E34218">
      <w:pPr>
        <w:widowControl/>
        <w:numPr>
          <w:ilvl w:val="0"/>
          <w:numId w:val="427"/>
        </w:numPr>
        <w:autoSpaceDN/>
        <w:ind w:left="709" w:hanging="283"/>
        <w:jc w:val="both"/>
        <w:textAlignment w:val="auto"/>
        <w:rPr>
          <w:rFonts w:ascii="Tahoma" w:hAnsi="Tahoma" w:cs="Tahoma"/>
          <w:sz w:val="20"/>
          <w:szCs w:val="20"/>
        </w:rPr>
      </w:pPr>
      <w:r w:rsidRPr="00E34218">
        <w:rPr>
          <w:rFonts w:ascii="Tahoma" w:hAnsi="Tahoma" w:cs="Tahoma"/>
          <w:sz w:val="20"/>
          <w:szCs w:val="20"/>
        </w:rPr>
        <w:t>jeżeli wady nie nadają się do usunięcia, a umożliwiają użytkowanie przedmiotu odbioru zgodnie z przeznaczeniem, Zamawiający obniży wynagrodzenie Wykonawcy wg własnej oceny,</w:t>
      </w:r>
    </w:p>
    <w:p w:rsidR="00E34218" w:rsidRPr="00E34218" w:rsidRDefault="00E34218" w:rsidP="00E34218">
      <w:pPr>
        <w:widowControl/>
        <w:numPr>
          <w:ilvl w:val="0"/>
          <w:numId w:val="427"/>
        </w:numPr>
        <w:autoSpaceDN/>
        <w:ind w:left="709" w:hanging="283"/>
        <w:jc w:val="both"/>
        <w:textAlignment w:val="auto"/>
        <w:rPr>
          <w:rFonts w:ascii="Tahoma" w:hAnsi="Tahoma" w:cs="Tahoma"/>
          <w:sz w:val="20"/>
          <w:szCs w:val="20"/>
        </w:rPr>
      </w:pPr>
      <w:r w:rsidRPr="00E34218">
        <w:rPr>
          <w:rFonts w:ascii="Tahoma" w:hAnsi="Tahoma" w:cs="Tahoma"/>
          <w:sz w:val="20"/>
          <w:szCs w:val="20"/>
        </w:rPr>
        <w:t>jeżeli wady nie nadają się do usunięcia i uniemożliwiają użytkowanie przedmiotu odbioru zgodnie z przeznaczeniem, Zamawiający odstąpi od umowy z winy Wykonawcy albo Zamawiający odmówi odbioru i zażąda od Wykonawcy ponownego, prawidłowego wykonania przedmiotu odbioru.</w:t>
      </w:r>
    </w:p>
    <w:p w:rsidR="00E34218" w:rsidRPr="00E34218" w:rsidRDefault="00E34218" w:rsidP="00AD4969">
      <w:pPr>
        <w:widowControl/>
        <w:numPr>
          <w:ilvl w:val="0"/>
          <w:numId w:val="429"/>
        </w:numPr>
        <w:autoSpaceDN/>
        <w:ind w:left="284" w:hanging="284"/>
        <w:jc w:val="both"/>
        <w:textAlignment w:val="auto"/>
        <w:rPr>
          <w:rFonts w:ascii="Tahoma" w:hAnsi="Tahoma" w:cs="Tahoma"/>
          <w:sz w:val="20"/>
          <w:szCs w:val="20"/>
        </w:rPr>
      </w:pPr>
      <w:r w:rsidRPr="00E34218">
        <w:rPr>
          <w:rFonts w:ascii="Tahoma" w:hAnsi="Tahoma" w:cs="Tahoma"/>
          <w:sz w:val="20"/>
          <w:szCs w:val="20"/>
        </w:rPr>
        <w:lastRenderedPageBreak/>
        <w:t>Z czynności odbioru końcowego robót zostanie spisany protokół odbioru końcowego podpisany przez strony w dniu zakończenia odbioru. Dzień ten stanowi datę odbioru przedmiotu umowy.</w:t>
      </w:r>
    </w:p>
    <w:p w:rsidR="00E34218" w:rsidRPr="00E34218" w:rsidRDefault="00E34218" w:rsidP="00AD4969">
      <w:pPr>
        <w:widowControl/>
        <w:numPr>
          <w:ilvl w:val="0"/>
          <w:numId w:val="429"/>
        </w:numPr>
        <w:tabs>
          <w:tab w:val="left" w:pos="311"/>
        </w:tabs>
        <w:autoSpaceDN/>
        <w:ind w:left="284" w:hanging="284"/>
        <w:jc w:val="both"/>
        <w:textAlignment w:val="auto"/>
        <w:rPr>
          <w:rFonts w:ascii="Tahoma" w:hAnsi="Tahoma" w:cs="Tahoma"/>
          <w:sz w:val="20"/>
          <w:szCs w:val="20"/>
        </w:rPr>
      </w:pPr>
      <w:r w:rsidRPr="00E34218">
        <w:rPr>
          <w:rFonts w:ascii="Tahoma" w:hAnsi="Tahoma" w:cs="Tahoma"/>
          <w:sz w:val="20"/>
          <w:szCs w:val="20"/>
        </w:rPr>
        <w:t>Wykonawca zobowiązany jest do zawiadomienia Zamawiającego o usunięciu wad stwierdzonych przy odbiorze końcowym. Zamawiający dokona odbioru usunięcia wad w terminie uzgodnionym z Wykonawcą. Usunięcie wad zostanie potwierdzone protokołem.</w:t>
      </w:r>
    </w:p>
    <w:p w:rsidR="00E34218" w:rsidRPr="00E34218" w:rsidRDefault="00E34218" w:rsidP="00AD4969">
      <w:pPr>
        <w:widowControl/>
        <w:numPr>
          <w:ilvl w:val="0"/>
          <w:numId w:val="429"/>
        </w:numPr>
        <w:autoSpaceDN/>
        <w:ind w:left="284" w:hanging="284"/>
        <w:jc w:val="both"/>
        <w:textAlignment w:val="auto"/>
        <w:rPr>
          <w:rFonts w:ascii="Tahoma" w:hAnsi="Tahoma" w:cs="Tahoma"/>
          <w:sz w:val="20"/>
          <w:szCs w:val="20"/>
        </w:rPr>
      </w:pPr>
      <w:r w:rsidRPr="00E34218">
        <w:rPr>
          <w:rFonts w:ascii="Tahoma" w:hAnsi="Tahoma" w:cs="Tahoma"/>
          <w:sz w:val="20"/>
          <w:szCs w:val="20"/>
        </w:rPr>
        <w:t>Za datę zakończenia przedmiotu umowy uznaje się datę podpisania protokołu końcowego robót przez Strony.</w:t>
      </w:r>
    </w:p>
    <w:p w:rsidR="00E34218" w:rsidRPr="00E34218" w:rsidRDefault="00E34218" w:rsidP="00AD4969">
      <w:pPr>
        <w:widowControl/>
        <w:numPr>
          <w:ilvl w:val="0"/>
          <w:numId w:val="429"/>
        </w:numPr>
        <w:autoSpaceDN/>
        <w:ind w:left="284" w:hanging="284"/>
        <w:jc w:val="both"/>
        <w:textAlignment w:val="auto"/>
        <w:rPr>
          <w:rFonts w:ascii="Tahoma" w:hAnsi="Tahoma" w:cs="Tahoma"/>
          <w:sz w:val="20"/>
          <w:szCs w:val="20"/>
        </w:rPr>
      </w:pPr>
      <w:r w:rsidRPr="00E34218">
        <w:rPr>
          <w:rFonts w:ascii="Tahoma" w:hAnsi="Tahoma" w:cs="Tahoma"/>
          <w:sz w:val="20"/>
          <w:szCs w:val="20"/>
        </w:rPr>
        <w:t>W celu spełnienia warunków określonych w ust. 5 i 6 Wykonawca winien zgłosić gotowość do odbioru z odpowiednim wyprzedzeniem.</w:t>
      </w:r>
    </w:p>
    <w:p w:rsidR="00E34218" w:rsidRPr="00E34218" w:rsidRDefault="00E34218" w:rsidP="00AD4969">
      <w:pPr>
        <w:widowControl/>
        <w:numPr>
          <w:ilvl w:val="0"/>
          <w:numId w:val="429"/>
        </w:numPr>
        <w:autoSpaceDN/>
        <w:ind w:left="284" w:hanging="284"/>
        <w:jc w:val="both"/>
        <w:textAlignment w:val="auto"/>
        <w:rPr>
          <w:rFonts w:ascii="Tahoma" w:hAnsi="Tahoma" w:cs="Tahoma"/>
          <w:sz w:val="20"/>
          <w:szCs w:val="20"/>
        </w:rPr>
      </w:pPr>
      <w:r w:rsidRPr="00E34218">
        <w:rPr>
          <w:rFonts w:ascii="Tahoma" w:hAnsi="Tahoma" w:cs="Tahoma"/>
          <w:sz w:val="20"/>
          <w:szCs w:val="20"/>
        </w:rPr>
        <w:t>W przypadku, gdy data podpisania protokołu końcowego robót przez Strony, przekroczy termin określony w § 3 ust. 1 umowy, Zamawiający naliczy kary umowne zgodnie z postanowieniem § 11 ust. 1 pkt 1 lit. a.</w:t>
      </w:r>
    </w:p>
    <w:p w:rsidR="00E34218" w:rsidRPr="00E34218" w:rsidRDefault="00E34218" w:rsidP="00AD4969">
      <w:pPr>
        <w:widowControl/>
        <w:numPr>
          <w:ilvl w:val="0"/>
          <w:numId w:val="429"/>
        </w:numPr>
        <w:autoSpaceDN/>
        <w:ind w:left="284" w:hanging="284"/>
        <w:jc w:val="both"/>
        <w:textAlignment w:val="auto"/>
        <w:rPr>
          <w:rFonts w:ascii="Tahoma" w:hAnsi="Tahoma" w:cs="Tahoma"/>
          <w:sz w:val="20"/>
          <w:szCs w:val="20"/>
        </w:rPr>
      </w:pPr>
      <w:r w:rsidRPr="00E34218">
        <w:rPr>
          <w:rFonts w:ascii="Tahoma" w:hAnsi="Tahoma" w:cs="Tahoma"/>
          <w:sz w:val="20"/>
          <w:szCs w:val="20"/>
        </w:rPr>
        <w:t>Jeżeli w toku czynności odbioru końcowego zostanie stwierdzone, że przedmiot nie osiągnął gotowości do odbioru z powodu niezakończenia robót, Zamawiający może odmówić odbioru. Nowy termin osiągnięcia gotowości do odbioru ustala się zgodnie z ust. 6, a Zamawiający naliczy kary umowne zgodnie z postanowieniem § 11 ust. 1 pkt 1 lit. a.</w:t>
      </w:r>
    </w:p>
    <w:p w:rsidR="00AD4969" w:rsidRDefault="00E34218" w:rsidP="00AD4969">
      <w:pPr>
        <w:widowControl/>
        <w:numPr>
          <w:ilvl w:val="0"/>
          <w:numId w:val="429"/>
        </w:numPr>
        <w:autoSpaceDN/>
        <w:ind w:left="284" w:hanging="284"/>
        <w:jc w:val="both"/>
        <w:textAlignment w:val="auto"/>
        <w:rPr>
          <w:rFonts w:ascii="Tahoma" w:hAnsi="Tahoma" w:cs="Tahoma"/>
          <w:sz w:val="20"/>
          <w:szCs w:val="20"/>
        </w:rPr>
      </w:pPr>
      <w:r w:rsidRPr="00E34218">
        <w:rPr>
          <w:rFonts w:ascii="Tahoma" w:hAnsi="Tahoma" w:cs="Tahoma"/>
          <w:sz w:val="20"/>
          <w:szCs w:val="20"/>
        </w:rPr>
        <w:t>Odbiór ostateczny</w:t>
      </w:r>
      <w:r w:rsidRPr="00E34218">
        <w:rPr>
          <w:rFonts w:ascii="Tahoma" w:hAnsi="Tahoma" w:cs="Tahoma"/>
          <w:b/>
          <w:bCs/>
          <w:sz w:val="20"/>
          <w:szCs w:val="20"/>
        </w:rPr>
        <w:t xml:space="preserve"> </w:t>
      </w:r>
      <w:r w:rsidRPr="00E34218">
        <w:rPr>
          <w:rFonts w:ascii="Tahoma" w:hAnsi="Tahoma" w:cs="Tahoma"/>
          <w:sz w:val="20"/>
          <w:szCs w:val="20"/>
        </w:rPr>
        <w:t>zostanie zwołany przez Zamawiającego przed upływem terminu rękojmi. Odbiór ostateczny będzie dokonany po usunięciu wszystkich wad, które ujawniły się w okresie rękojmi. Z powyższych czynności spisany będzie protokół jak dla odbioru końcowego. Zwalnia on Wykonawcę ze wszystkich zobowiązań wynikających z umowy i dotyczących usuwania wad oraz jest podstawą do zwrotu przez Zamawiającego części zabezpieczenia należytego wykonania umowy, o której mowa w § 9 ust. 4 i ust. 5 umowy.</w:t>
      </w:r>
    </w:p>
    <w:p w:rsidR="00E34218" w:rsidRPr="00AD4969" w:rsidRDefault="00E34218" w:rsidP="00AD4969">
      <w:pPr>
        <w:widowControl/>
        <w:numPr>
          <w:ilvl w:val="0"/>
          <w:numId w:val="429"/>
        </w:numPr>
        <w:autoSpaceDN/>
        <w:ind w:left="284" w:hanging="284"/>
        <w:jc w:val="both"/>
        <w:textAlignment w:val="auto"/>
        <w:rPr>
          <w:rFonts w:ascii="Tahoma" w:hAnsi="Tahoma" w:cs="Tahoma"/>
          <w:sz w:val="20"/>
          <w:szCs w:val="20"/>
        </w:rPr>
      </w:pPr>
      <w:r w:rsidRPr="00AD4969">
        <w:rPr>
          <w:rFonts w:ascii="Tahoma" w:hAnsi="Tahoma" w:cs="Tahoma"/>
          <w:sz w:val="20"/>
          <w:szCs w:val="20"/>
        </w:rPr>
        <w:t>Wykonawca zobowiązany jest do powiadomienia wszystkich Podwykonawców oraz dalszych Podwykonawców, przy których pomocy wykonał przedmiot odbioru, o terminie jego odbioru.</w:t>
      </w:r>
      <w:r w:rsidRPr="00AD4969">
        <w:rPr>
          <w:rFonts w:ascii="Tahoma" w:hAnsi="Tahoma" w:cs="Tahoma"/>
          <w:bCs/>
          <w:sz w:val="20"/>
          <w:szCs w:val="20"/>
          <w:vertAlign w:val="superscript"/>
        </w:rPr>
        <w:t>2)</w:t>
      </w:r>
    </w:p>
    <w:p w:rsidR="00E34218" w:rsidRPr="00E34218" w:rsidRDefault="00E34218" w:rsidP="00E34218">
      <w:pPr>
        <w:autoSpaceDE w:val="0"/>
        <w:adjustRightInd w:val="0"/>
        <w:jc w:val="center"/>
        <w:rPr>
          <w:rFonts w:ascii="Tahoma" w:hAnsi="Tahoma" w:cs="Tahoma"/>
          <w:b/>
          <w:bCs/>
          <w:sz w:val="20"/>
          <w:szCs w:val="20"/>
        </w:rPr>
      </w:pPr>
    </w:p>
    <w:p w:rsidR="00E34218" w:rsidRPr="00E34218" w:rsidRDefault="00E34218" w:rsidP="00E34218">
      <w:pPr>
        <w:autoSpaceDE w:val="0"/>
        <w:adjustRightInd w:val="0"/>
        <w:jc w:val="center"/>
        <w:rPr>
          <w:rFonts w:ascii="Tahoma" w:hAnsi="Tahoma" w:cs="Tahoma"/>
          <w:b/>
          <w:bCs/>
          <w:sz w:val="20"/>
          <w:szCs w:val="20"/>
        </w:rPr>
      </w:pPr>
      <w:r w:rsidRPr="00E34218">
        <w:rPr>
          <w:rFonts w:ascii="Tahoma" w:hAnsi="Tahoma" w:cs="Tahoma"/>
          <w:b/>
          <w:bCs/>
          <w:sz w:val="20"/>
          <w:szCs w:val="20"/>
        </w:rPr>
        <w:t>§ 9.</w:t>
      </w:r>
    </w:p>
    <w:p w:rsidR="00E34218" w:rsidRPr="00E34218" w:rsidRDefault="00E34218" w:rsidP="00E34218">
      <w:pPr>
        <w:tabs>
          <w:tab w:val="num" w:pos="0"/>
        </w:tabs>
        <w:jc w:val="center"/>
        <w:rPr>
          <w:rFonts w:ascii="Tahoma" w:hAnsi="Tahoma" w:cs="Tahoma"/>
          <w:b/>
          <w:bCs/>
          <w:sz w:val="20"/>
          <w:szCs w:val="20"/>
        </w:rPr>
      </w:pPr>
      <w:r w:rsidRPr="00E34218">
        <w:rPr>
          <w:rFonts w:ascii="Tahoma" w:hAnsi="Tahoma" w:cs="Tahoma"/>
          <w:b/>
          <w:bCs/>
          <w:sz w:val="20"/>
          <w:szCs w:val="20"/>
        </w:rPr>
        <w:t>Zabezpieczenie należytego wykonania umowy</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 xml:space="preserve">Ustanawia się zabezpieczenie należytego wykonania umowy w wysokości </w:t>
      </w:r>
      <w:r w:rsidRPr="00E34218">
        <w:rPr>
          <w:rFonts w:ascii="Tahoma" w:hAnsi="Tahoma" w:cs="Tahoma"/>
          <w:b/>
          <w:bCs/>
          <w:sz w:val="20"/>
          <w:szCs w:val="20"/>
        </w:rPr>
        <w:t xml:space="preserve">5% </w:t>
      </w:r>
      <w:r w:rsidRPr="00E34218">
        <w:rPr>
          <w:rFonts w:ascii="Tahoma" w:hAnsi="Tahoma" w:cs="Tahoma"/>
          <w:sz w:val="20"/>
          <w:szCs w:val="20"/>
        </w:rPr>
        <w:t xml:space="preserve">ceny brutto określonej w § 7 ust. 1 umowy, tj. </w:t>
      </w:r>
      <w:r w:rsidRPr="00E34218">
        <w:rPr>
          <w:rFonts w:ascii="Tahoma" w:hAnsi="Tahoma" w:cs="Tahoma"/>
          <w:bCs/>
          <w:sz w:val="20"/>
          <w:szCs w:val="20"/>
        </w:rPr>
        <w:t>…………………..…………… zł (słownie: ………………….………………… zł).</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Zabezpieczenie należytego wykonania umowy zostało wniesione przez Wykonawcę w formie ……………………………………………………………….................................................................</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Zamawiający zwróci 70% wysokości zabezpieczenia w ciągu 30 dni od daty odbioru końcowego robót.</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Zamawiający pozostawi pozostałą część zabezpieczenia, tj. 30% na zabezpieczenie roszczeń z tytułu rękojmi za wady.</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Zamawiający zwróci część zabezpieczenia, o której mowa w ust. 4 nie później niż w 15 dniu po upływie okresu rękojmi za wady, który wynosi ………</w:t>
      </w:r>
      <w:r w:rsidRPr="00E34218">
        <w:rPr>
          <w:rFonts w:ascii="Tahoma" w:hAnsi="Tahoma" w:cs="Tahoma"/>
          <w:b/>
          <w:sz w:val="20"/>
          <w:szCs w:val="20"/>
        </w:rPr>
        <w:t xml:space="preserve"> miesięcy</w:t>
      </w:r>
      <w:r w:rsidRPr="00E34218">
        <w:rPr>
          <w:rFonts w:ascii="Tahoma" w:hAnsi="Tahoma" w:cs="Tahoma"/>
          <w:sz w:val="20"/>
          <w:szCs w:val="20"/>
        </w:rPr>
        <w:t xml:space="preserve"> od daty odbioru końcowego robót.</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Zabezpieczenie należytego wykonania umowy wniesione w pieniądzu zwracane będzie wraz z odsetkami wynikającymi z umowy rachunku bankowego, na którym było ono przechowywane, pomniejszone o koszt prowadzenia rachunku oraz prowizji bankowej za przelew pieniędzy na rachunek Wykonawcy.</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Dokument stanowiący zabezpieczenie należytego wykonania umowy – w przypadku wniesienia zabezpieczenia w formie innej niż w pieniądzu – zostanie niezwłocznie zwrócony Wykonawcy po upływie ostatniego z terminów przewidzianych na jego zwrot.</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W przypadku niewykonania lub nienależytego wykonania zamówienia bądź niewykonania zobowiązań wynikających z rękojmi za wady, zabezpieczenie wraz z powstałymi odsetkami (w przypadku zabezpieczenia wniesionego w pieniądzu) staje się własnością Zamawiającego i będzie wykorzystane do zgodnego z umową wykonania robót i do pokrycia roszczeń z tytułu rękojmi za wady.</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W razie zmiany lub niedotrzymania umownego terminu zakończenia robót, Wykonawca zobowiązany jest odpowiednio przedłużyć terminy ważności zabezpieczenia złożonego w innej formie niż pieniądz albo – jeżeli jest to możliwe – do wniesienia nowego zabezpieczenia na warunkach zaakceptowanych przez Zamawiającego, pod rygorem stosowania kary określonej w § 11 ust. 1 pkt 1 lit. c umowy.</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sz w:val="20"/>
          <w:szCs w:val="20"/>
        </w:rPr>
        <w:t>Zamawiający wstrzyma się ze zwrotem części zabezpieczenia należytego wykonania umowy, o której mowa w § 9 ust. 3 w przypadku, kiedy Wykonawca nie usunął w terminie stwierdzonych w trakcie odbioru końcowego wad lub jest w trakcie usuwania tych wad.</w:t>
      </w:r>
    </w:p>
    <w:p w:rsidR="00E34218" w:rsidRPr="00E34218" w:rsidRDefault="00E34218" w:rsidP="00AD4969">
      <w:pPr>
        <w:widowControl/>
        <w:numPr>
          <w:ilvl w:val="0"/>
          <w:numId w:val="431"/>
        </w:numPr>
        <w:autoSpaceDN/>
        <w:ind w:left="284" w:hanging="284"/>
        <w:jc w:val="both"/>
        <w:textAlignment w:val="auto"/>
        <w:rPr>
          <w:rFonts w:ascii="Tahoma" w:hAnsi="Tahoma" w:cs="Tahoma"/>
          <w:bCs/>
          <w:sz w:val="20"/>
          <w:szCs w:val="20"/>
        </w:rPr>
      </w:pPr>
      <w:r w:rsidRPr="00E34218">
        <w:rPr>
          <w:rFonts w:ascii="Tahoma" w:hAnsi="Tahoma" w:cs="Tahoma"/>
          <w:bCs/>
          <w:sz w:val="20"/>
          <w:szCs w:val="20"/>
        </w:rPr>
        <w:t xml:space="preserve">Zgodnie z treścią art. 150 ust. 7 ustawy </w:t>
      </w:r>
      <w:proofErr w:type="spellStart"/>
      <w:r w:rsidRPr="00E34218">
        <w:rPr>
          <w:rFonts w:ascii="Tahoma" w:hAnsi="Tahoma" w:cs="Tahoma"/>
          <w:bCs/>
          <w:sz w:val="20"/>
          <w:szCs w:val="20"/>
        </w:rPr>
        <w:t>Pzp</w:t>
      </w:r>
      <w:proofErr w:type="spellEnd"/>
      <w:r w:rsidRPr="00E34218">
        <w:rPr>
          <w:rFonts w:ascii="Tahoma" w:hAnsi="Tahoma" w:cs="Tahoma"/>
          <w:bCs/>
          <w:sz w:val="20"/>
          <w:szCs w:val="20"/>
        </w:rPr>
        <w:t xml:space="preserve"> zabezpieczenie w pieniądzu wnosi się na cały okres obowiązywania zabezpieczenia, natomiast zabezpieczenie w innej formie (gwarancja lub poręczenie) wnosi się na okres nie krótszy niż 5 lat, z jednoczesnym zobowiązaniem wykonawcy do przedłużenia zabezpieczenia lub wniesienia nowego zabezpieczenia na kolejny okres.</w:t>
      </w:r>
    </w:p>
    <w:p w:rsidR="00E34218" w:rsidRPr="00E34218" w:rsidRDefault="00E34218" w:rsidP="00E34218">
      <w:pPr>
        <w:autoSpaceDE w:val="0"/>
        <w:adjustRightInd w:val="0"/>
        <w:jc w:val="center"/>
        <w:rPr>
          <w:rFonts w:ascii="Tahoma" w:hAnsi="Tahoma" w:cs="Tahoma"/>
          <w:b/>
          <w:bCs/>
          <w:sz w:val="20"/>
          <w:szCs w:val="20"/>
        </w:rPr>
      </w:pPr>
    </w:p>
    <w:p w:rsidR="00E34218" w:rsidRPr="00E34218" w:rsidRDefault="00E34218" w:rsidP="00E34218">
      <w:pPr>
        <w:widowControl/>
        <w:numPr>
          <w:ilvl w:val="3"/>
          <w:numId w:val="480"/>
        </w:numPr>
        <w:tabs>
          <w:tab w:val="left" w:pos="284"/>
        </w:tabs>
        <w:suppressAutoHyphens w:val="0"/>
        <w:autoSpaceDN/>
        <w:ind w:left="284" w:hanging="284"/>
        <w:jc w:val="both"/>
        <w:textAlignment w:val="auto"/>
        <w:rPr>
          <w:rFonts w:ascii="Tahoma" w:hAnsi="Tahoma" w:cs="Tahoma"/>
          <w:b/>
          <w:sz w:val="20"/>
          <w:szCs w:val="20"/>
        </w:rPr>
      </w:pPr>
      <w:r w:rsidRPr="00E34218">
        <w:rPr>
          <w:rFonts w:ascii="Tahoma" w:hAnsi="Tahoma" w:cs="Tahoma"/>
          <w:b/>
          <w:sz w:val="20"/>
          <w:szCs w:val="20"/>
        </w:rPr>
        <w:t xml:space="preserve">Zapisy </w:t>
      </w:r>
      <w:r w:rsidRPr="00E34218">
        <w:rPr>
          <w:rFonts w:ascii="Tahoma" w:hAnsi="Tahoma" w:cs="Tahoma"/>
          <w:b/>
          <w:bCs/>
          <w:sz w:val="20"/>
          <w:szCs w:val="20"/>
        </w:rPr>
        <w:t xml:space="preserve">§ 9 </w:t>
      </w:r>
      <w:r w:rsidRPr="00E34218">
        <w:rPr>
          <w:rFonts w:ascii="Tahoma" w:hAnsi="Tahoma" w:cs="Tahoma"/>
          <w:b/>
          <w:sz w:val="20"/>
          <w:szCs w:val="20"/>
        </w:rPr>
        <w:t>mogą ulec zmianie w zależności od formy wniesionego zabezpieczenia</w:t>
      </w:r>
    </w:p>
    <w:p w:rsidR="00E34218" w:rsidRPr="00E34218" w:rsidRDefault="00E34218" w:rsidP="00E34218">
      <w:pPr>
        <w:autoSpaceDE w:val="0"/>
        <w:adjustRightInd w:val="0"/>
        <w:jc w:val="center"/>
        <w:rPr>
          <w:rFonts w:ascii="Tahoma" w:hAnsi="Tahoma" w:cs="Tahoma"/>
          <w:b/>
          <w:bCs/>
          <w:sz w:val="20"/>
          <w:szCs w:val="20"/>
        </w:rPr>
      </w:pPr>
    </w:p>
    <w:p w:rsidR="00E34218" w:rsidRPr="00E34218" w:rsidRDefault="00E34218" w:rsidP="00E34218">
      <w:pPr>
        <w:autoSpaceDE w:val="0"/>
        <w:adjustRightInd w:val="0"/>
        <w:jc w:val="center"/>
        <w:rPr>
          <w:rFonts w:ascii="Tahoma" w:hAnsi="Tahoma" w:cs="Tahoma"/>
          <w:b/>
          <w:bCs/>
          <w:sz w:val="20"/>
          <w:szCs w:val="20"/>
        </w:rPr>
      </w:pPr>
      <w:r w:rsidRPr="00E34218">
        <w:rPr>
          <w:rFonts w:ascii="Tahoma" w:hAnsi="Tahoma" w:cs="Tahoma"/>
          <w:b/>
          <w:bCs/>
          <w:sz w:val="20"/>
          <w:szCs w:val="20"/>
        </w:rPr>
        <w:lastRenderedPageBreak/>
        <w:t>§ 10.</w:t>
      </w:r>
    </w:p>
    <w:p w:rsidR="00E34218" w:rsidRPr="00E34218" w:rsidRDefault="00E34218" w:rsidP="00E34218">
      <w:pPr>
        <w:autoSpaceDE w:val="0"/>
        <w:adjustRightInd w:val="0"/>
        <w:jc w:val="center"/>
        <w:rPr>
          <w:rFonts w:ascii="Tahoma" w:hAnsi="Tahoma" w:cs="Tahoma"/>
          <w:b/>
          <w:bCs/>
          <w:sz w:val="20"/>
          <w:szCs w:val="20"/>
        </w:rPr>
      </w:pPr>
      <w:r w:rsidRPr="00E34218">
        <w:rPr>
          <w:rFonts w:ascii="Tahoma" w:hAnsi="Tahoma" w:cs="Tahoma"/>
          <w:b/>
          <w:bCs/>
          <w:sz w:val="20"/>
          <w:szCs w:val="20"/>
        </w:rPr>
        <w:t>Rękojmia za wady i gwarancja jakości</w:t>
      </w:r>
    </w:p>
    <w:p w:rsidR="00E34218" w:rsidRPr="00E34218" w:rsidRDefault="00E34218" w:rsidP="00AD4969">
      <w:pPr>
        <w:widowControl/>
        <w:numPr>
          <w:ilvl w:val="0"/>
          <w:numId w:val="433"/>
        </w:numPr>
        <w:autoSpaceDE w:val="0"/>
        <w:autoSpaceDN/>
        <w:ind w:left="284" w:hanging="284"/>
        <w:jc w:val="both"/>
        <w:textAlignment w:val="auto"/>
        <w:rPr>
          <w:rFonts w:ascii="Tahoma" w:hAnsi="Tahoma" w:cs="Tahoma"/>
          <w:sz w:val="20"/>
          <w:szCs w:val="20"/>
        </w:rPr>
      </w:pPr>
      <w:r w:rsidRPr="00E34218">
        <w:rPr>
          <w:rFonts w:ascii="Tahoma" w:hAnsi="Tahoma" w:cs="Tahoma"/>
          <w:sz w:val="20"/>
          <w:szCs w:val="20"/>
        </w:rPr>
        <w:t>Wykonawca udzieli Zamawiającemu w formie pisemnej gwarancji jakości z tytułu wad fizycznych. Stanowi ona rozszerzenie odpowiedzialności Wykonawcy za te wady.</w:t>
      </w:r>
    </w:p>
    <w:p w:rsidR="00E34218" w:rsidRPr="00E34218" w:rsidRDefault="00E34218" w:rsidP="00AD4969">
      <w:pPr>
        <w:widowControl/>
        <w:numPr>
          <w:ilvl w:val="0"/>
          <w:numId w:val="433"/>
        </w:numPr>
        <w:autoSpaceDE w:val="0"/>
        <w:autoSpaceDN/>
        <w:ind w:left="284" w:hanging="284"/>
        <w:jc w:val="both"/>
        <w:textAlignment w:val="auto"/>
        <w:rPr>
          <w:rFonts w:ascii="Tahoma" w:hAnsi="Tahoma" w:cs="Tahoma"/>
          <w:sz w:val="20"/>
          <w:szCs w:val="20"/>
        </w:rPr>
      </w:pPr>
      <w:r w:rsidRPr="00E34218">
        <w:rPr>
          <w:rFonts w:ascii="Tahoma" w:hAnsi="Tahoma" w:cs="Tahoma"/>
          <w:sz w:val="20"/>
          <w:szCs w:val="20"/>
        </w:rPr>
        <w:t xml:space="preserve">Okres gwarancji jakości na całość robót objętych przedmiotem umowy (wykonane roboty, zastosowane materiały i zabudowane urządzenia) wynosi </w:t>
      </w:r>
      <w:r w:rsidRPr="00E34218">
        <w:rPr>
          <w:rFonts w:ascii="Tahoma" w:hAnsi="Tahoma" w:cs="Tahoma"/>
          <w:b/>
          <w:bCs/>
          <w:sz w:val="20"/>
          <w:szCs w:val="20"/>
        </w:rPr>
        <w:t>…………</w:t>
      </w:r>
      <w:r w:rsidRPr="00E34218">
        <w:rPr>
          <w:rFonts w:ascii="Tahoma" w:hAnsi="Tahoma" w:cs="Tahoma"/>
          <w:b/>
          <w:sz w:val="20"/>
          <w:szCs w:val="20"/>
        </w:rPr>
        <w:t xml:space="preserve"> miesięcy</w:t>
      </w:r>
      <w:r w:rsidRPr="00E34218">
        <w:rPr>
          <w:rFonts w:ascii="Tahoma" w:hAnsi="Tahoma" w:cs="Tahoma"/>
          <w:sz w:val="20"/>
          <w:szCs w:val="20"/>
        </w:rPr>
        <w:t xml:space="preserve"> licząc od dnia podpisania protokołu odbioru końcowego robót. Okres gwarancji w przypadku odbioru warunkowego rozpoczyna się od dnia usunięcia wszystkich wad.</w:t>
      </w:r>
    </w:p>
    <w:p w:rsidR="00E34218" w:rsidRPr="00E34218" w:rsidRDefault="00E34218" w:rsidP="00AD4969">
      <w:pPr>
        <w:widowControl/>
        <w:numPr>
          <w:ilvl w:val="0"/>
          <w:numId w:val="433"/>
        </w:numPr>
        <w:autoSpaceDN/>
        <w:ind w:left="284" w:hanging="284"/>
        <w:jc w:val="both"/>
        <w:textAlignment w:val="auto"/>
        <w:rPr>
          <w:rFonts w:ascii="Tahoma" w:hAnsi="Tahoma" w:cs="Tahoma"/>
          <w:sz w:val="20"/>
          <w:szCs w:val="20"/>
        </w:rPr>
      </w:pPr>
      <w:r w:rsidRPr="00E34218">
        <w:rPr>
          <w:rFonts w:ascii="Tahoma" w:hAnsi="Tahoma" w:cs="Tahoma"/>
          <w:sz w:val="20"/>
          <w:szCs w:val="20"/>
        </w:rPr>
        <w:t>Dokument gwarancyjny (kartę) Wykonawca jest zobowiązany dostarczyć w dacie odbioru końcowego, jako załącznik do protokołu.</w:t>
      </w:r>
    </w:p>
    <w:p w:rsidR="00E34218" w:rsidRPr="00E34218" w:rsidRDefault="00E34218" w:rsidP="00AD4969">
      <w:pPr>
        <w:widowControl/>
        <w:numPr>
          <w:ilvl w:val="0"/>
          <w:numId w:val="433"/>
        </w:numPr>
        <w:tabs>
          <w:tab w:val="num" w:pos="360"/>
        </w:tabs>
        <w:autoSpaceDN/>
        <w:ind w:left="284" w:hanging="284"/>
        <w:jc w:val="both"/>
        <w:textAlignment w:val="auto"/>
        <w:rPr>
          <w:rFonts w:ascii="Tahoma" w:hAnsi="Tahoma" w:cs="Tahoma"/>
          <w:sz w:val="20"/>
          <w:szCs w:val="20"/>
        </w:rPr>
      </w:pPr>
      <w:r w:rsidRPr="00E34218">
        <w:rPr>
          <w:rFonts w:ascii="Tahoma" w:hAnsi="Tahoma" w:cs="Tahoma"/>
          <w:sz w:val="20"/>
          <w:szCs w:val="20"/>
        </w:rPr>
        <w:t>W ramach udzielonej gwarancji jakości Wykonawca zobowiązuje się do:</w:t>
      </w:r>
    </w:p>
    <w:p w:rsidR="00E34218" w:rsidRPr="00E34218" w:rsidRDefault="00E34218" w:rsidP="00E34218">
      <w:pPr>
        <w:widowControl/>
        <w:numPr>
          <w:ilvl w:val="0"/>
          <w:numId w:val="434"/>
        </w:numPr>
        <w:tabs>
          <w:tab w:val="left" w:pos="0"/>
          <w:tab w:val="left" w:pos="709"/>
        </w:tabs>
        <w:autoSpaceDE w:val="0"/>
        <w:autoSpaceDN/>
        <w:jc w:val="both"/>
        <w:textAlignment w:val="auto"/>
        <w:rPr>
          <w:rFonts w:ascii="Tahoma" w:hAnsi="Tahoma" w:cs="Tahoma"/>
          <w:sz w:val="20"/>
          <w:szCs w:val="20"/>
        </w:rPr>
      </w:pPr>
      <w:r w:rsidRPr="00E34218">
        <w:rPr>
          <w:rFonts w:ascii="Tahoma" w:hAnsi="Tahoma" w:cs="Tahoma"/>
          <w:sz w:val="20"/>
          <w:szCs w:val="20"/>
        </w:rPr>
        <w:t>nieodpłatnego usunięcia wad w ciągu 7 dni licząc od powiadomienia Wykonawcy przez Zamawiającego o wadzie, jeżeli będzie to możliwe technicznie lub w innym wyznaczonym przez Zamawiającego terminie,</w:t>
      </w:r>
    </w:p>
    <w:p w:rsidR="00E34218" w:rsidRPr="00E34218" w:rsidRDefault="00E34218" w:rsidP="00E34218">
      <w:pPr>
        <w:widowControl/>
        <w:numPr>
          <w:ilvl w:val="0"/>
          <w:numId w:val="434"/>
        </w:numPr>
        <w:tabs>
          <w:tab w:val="left" w:pos="-11"/>
          <w:tab w:val="left" w:pos="709"/>
        </w:tabs>
        <w:autoSpaceDE w:val="0"/>
        <w:autoSpaceDN/>
        <w:jc w:val="both"/>
        <w:textAlignment w:val="auto"/>
        <w:rPr>
          <w:rFonts w:ascii="Tahoma" w:hAnsi="Tahoma" w:cs="Tahoma"/>
          <w:sz w:val="20"/>
          <w:szCs w:val="20"/>
        </w:rPr>
      </w:pPr>
      <w:r w:rsidRPr="00E34218">
        <w:rPr>
          <w:rFonts w:ascii="Tahoma" w:hAnsi="Tahoma" w:cs="Tahoma"/>
          <w:sz w:val="20"/>
          <w:szCs w:val="20"/>
        </w:rPr>
        <w:t>w przypadku awarii – stawienia się na wezwanie Zamawiającego w ciągu 24 godzin i usunięcia awarii w trybie pilnym,</w:t>
      </w:r>
    </w:p>
    <w:p w:rsidR="00E34218" w:rsidRPr="00E34218" w:rsidRDefault="00E34218" w:rsidP="00E34218">
      <w:pPr>
        <w:widowControl/>
        <w:numPr>
          <w:ilvl w:val="0"/>
          <w:numId w:val="434"/>
        </w:numPr>
        <w:tabs>
          <w:tab w:val="left" w:pos="-11"/>
          <w:tab w:val="left" w:pos="709"/>
        </w:tabs>
        <w:autoSpaceDE w:val="0"/>
        <w:autoSpaceDN/>
        <w:jc w:val="both"/>
        <w:textAlignment w:val="auto"/>
        <w:rPr>
          <w:rFonts w:ascii="Tahoma" w:hAnsi="Tahoma" w:cs="Tahoma"/>
          <w:sz w:val="20"/>
          <w:szCs w:val="20"/>
        </w:rPr>
      </w:pPr>
      <w:r w:rsidRPr="00E34218">
        <w:rPr>
          <w:rFonts w:ascii="Tahoma" w:hAnsi="Tahoma" w:cs="Tahoma"/>
          <w:sz w:val="20"/>
          <w:szCs w:val="20"/>
        </w:rPr>
        <w:t>do usunięcia wad po terminie gwarancji, jeżeli Zamawiający zawiadomił o wadzie przed upływem tego terminu,</w:t>
      </w:r>
    </w:p>
    <w:p w:rsidR="00E34218" w:rsidRPr="00E34218" w:rsidRDefault="00E34218" w:rsidP="00E34218">
      <w:pPr>
        <w:widowControl/>
        <w:numPr>
          <w:ilvl w:val="0"/>
          <w:numId w:val="434"/>
        </w:numPr>
        <w:tabs>
          <w:tab w:val="left" w:pos="-11"/>
          <w:tab w:val="left" w:pos="709"/>
        </w:tabs>
        <w:autoSpaceDE w:val="0"/>
        <w:autoSpaceDN/>
        <w:jc w:val="both"/>
        <w:textAlignment w:val="auto"/>
        <w:rPr>
          <w:rFonts w:ascii="Tahoma" w:hAnsi="Tahoma" w:cs="Tahoma"/>
          <w:sz w:val="20"/>
          <w:szCs w:val="20"/>
        </w:rPr>
      </w:pPr>
      <w:r w:rsidRPr="00E34218">
        <w:rPr>
          <w:rFonts w:ascii="Tahoma" w:hAnsi="Tahoma" w:cs="Tahoma"/>
          <w:sz w:val="20"/>
          <w:szCs w:val="20"/>
        </w:rPr>
        <w:t>obniżenia umówionego wynagrodzenia w razie stwierdzenia, iż wady nie da się usunąć.</w:t>
      </w:r>
    </w:p>
    <w:p w:rsidR="00E34218" w:rsidRPr="00E34218" w:rsidRDefault="00E34218" w:rsidP="00AD4969">
      <w:pPr>
        <w:tabs>
          <w:tab w:val="left" w:pos="-11"/>
          <w:tab w:val="left" w:pos="284"/>
        </w:tabs>
        <w:autoSpaceDE w:val="0"/>
        <w:ind w:left="284" w:hanging="284"/>
        <w:jc w:val="both"/>
        <w:rPr>
          <w:rFonts w:ascii="Tahoma" w:hAnsi="Tahoma" w:cs="Tahoma"/>
          <w:sz w:val="20"/>
          <w:szCs w:val="20"/>
        </w:rPr>
      </w:pPr>
      <w:r w:rsidRPr="00E34218">
        <w:rPr>
          <w:rFonts w:ascii="Tahoma" w:hAnsi="Tahoma" w:cs="Tahoma"/>
          <w:sz w:val="20"/>
          <w:szCs w:val="20"/>
        </w:rPr>
        <w:t>5.</w:t>
      </w:r>
      <w:r w:rsidRPr="00E34218">
        <w:rPr>
          <w:rFonts w:ascii="Tahoma" w:hAnsi="Tahoma" w:cs="Tahoma"/>
          <w:sz w:val="20"/>
          <w:szCs w:val="20"/>
        </w:rPr>
        <w:tab/>
        <w:t>Zgłoszenie Wykonawcy wady przez Zamawiającego nastąpi pisemnie lub za pomocą faksu nr …………………… lub poczty elektronicznej na adres e-mail: …………………………………. Usunięcie wady stwierdza się protokołem.</w:t>
      </w:r>
    </w:p>
    <w:p w:rsidR="00E34218" w:rsidRPr="00E34218" w:rsidRDefault="00E34218" w:rsidP="00AD4969">
      <w:pPr>
        <w:tabs>
          <w:tab w:val="left" w:pos="284"/>
        </w:tabs>
        <w:autoSpaceDE w:val="0"/>
        <w:ind w:left="284" w:hanging="284"/>
        <w:jc w:val="both"/>
        <w:rPr>
          <w:rFonts w:ascii="Tahoma" w:hAnsi="Tahoma" w:cs="Tahoma"/>
          <w:sz w:val="20"/>
          <w:szCs w:val="20"/>
        </w:rPr>
      </w:pPr>
      <w:r w:rsidRPr="00E34218">
        <w:rPr>
          <w:rFonts w:ascii="Tahoma" w:hAnsi="Tahoma" w:cs="Tahoma"/>
          <w:sz w:val="20"/>
          <w:szCs w:val="20"/>
        </w:rPr>
        <w:t>6.</w:t>
      </w:r>
      <w:r w:rsidRPr="00E34218">
        <w:rPr>
          <w:rFonts w:ascii="Tahoma" w:hAnsi="Tahoma" w:cs="Tahoma"/>
          <w:sz w:val="20"/>
          <w:szCs w:val="20"/>
        </w:rPr>
        <w:tab/>
        <w:t>W przypadku bezskutecznego upływu terminu wyznaczonego na usunięcie wad, Zamawiający może zlecić usunięcie wad osobie trzeciej na koszt i ryzyko Wykonawcy, bez utraty praw wynikających z gwarancji lub rękojmi.</w:t>
      </w:r>
    </w:p>
    <w:p w:rsidR="00E34218" w:rsidRPr="00E34218" w:rsidRDefault="00E34218" w:rsidP="00AD4969">
      <w:pPr>
        <w:tabs>
          <w:tab w:val="left" w:pos="284"/>
        </w:tabs>
        <w:autoSpaceDE w:val="0"/>
        <w:ind w:left="284" w:hanging="284"/>
        <w:jc w:val="both"/>
        <w:rPr>
          <w:rFonts w:ascii="Tahoma" w:hAnsi="Tahoma" w:cs="Tahoma"/>
          <w:sz w:val="20"/>
          <w:szCs w:val="20"/>
        </w:rPr>
      </w:pPr>
      <w:r w:rsidRPr="00E34218">
        <w:rPr>
          <w:rFonts w:ascii="Tahoma" w:hAnsi="Tahoma" w:cs="Tahoma"/>
          <w:sz w:val="20"/>
          <w:szCs w:val="20"/>
        </w:rPr>
        <w:t>7.</w:t>
      </w:r>
      <w:r w:rsidRPr="00E34218">
        <w:rPr>
          <w:rFonts w:ascii="Tahoma" w:hAnsi="Tahoma" w:cs="Tahoma"/>
          <w:sz w:val="20"/>
          <w:szCs w:val="20"/>
        </w:rPr>
        <w:tab/>
        <w:t>Gwarancja nie obejmuje uszkodzeń mechanicznych będących wynikiem złej konserwacji lub eksploatacji, uszkodzeń powstałych wskutek kradzieży, wandalizmu, klęsk żywiołowych. W takim przypadku koszty usunięcia szkody nie będą obciążały Wykonawcę.</w:t>
      </w:r>
    </w:p>
    <w:p w:rsidR="00E34218" w:rsidRPr="00E34218" w:rsidRDefault="00E34218" w:rsidP="00AD4969">
      <w:pPr>
        <w:tabs>
          <w:tab w:val="left" w:pos="284"/>
        </w:tabs>
        <w:autoSpaceDE w:val="0"/>
        <w:ind w:left="284" w:hanging="284"/>
        <w:jc w:val="both"/>
        <w:rPr>
          <w:rFonts w:ascii="Tahoma" w:hAnsi="Tahoma" w:cs="Tahoma"/>
          <w:sz w:val="20"/>
          <w:szCs w:val="20"/>
        </w:rPr>
      </w:pPr>
      <w:r w:rsidRPr="00E34218">
        <w:rPr>
          <w:rFonts w:ascii="Tahoma" w:hAnsi="Tahoma" w:cs="Tahoma"/>
          <w:sz w:val="20"/>
          <w:szCs w:val="20"/>
        </w:rPr>
        <w:t>8.</w:t>
      </w:r>
      <w:r w:rsidRPr="00E34218">
        <w:rPr>
          <w:rFonts w:ascii="Tahoma" w:hAnsi="Tahoma" w:cs="Tahoma"/>
          <w:sz w:val="20"/>
          <w:szCs w:val="20"/>
        </w:rPr>
        <w:tab/>
        <w:t>Dochodzenie praw wynikających z udzielonych przez producenta gwarancji na materiały budowlane i urządzenia spoczywa:</w:t>
      </w:r>
    </w:p>
    <w:p w:rsidR="00E34218" w:rsidRPr="00E34218" w:rsidRDefault="00E34218" w:rsidP="00E34218">
      <w:pPr>
        <w:widowControl/>
        <w:numPr>
          <w:ilvl w:val="1"/>
          <w:numId w:val="432"/>
        </w:numPr>
        <w:tabs>
          <w:tab w:val="left" w:pos="-11"/>
          <w:tab w:val="left" w:pos="356"/>
          <w:tab w:val="left" w:pos="689"/>
        </w:tabs>
        <w:autoSpaceDE w:val="0"/>
        <w:autoSpaceDN/>
        <w:ind w:left="322" w:firstLine="11"/>
        <w:jc w:val="both"/>
        <w:textAlignment w:val="auto"/>
        <w:rPr>
          <w:rFonts w:ascii="Tahoma" w:hAnsi="Tahoma" w:cs="Tahoma"/>
          <w:sz w:val="20"/>
          <w:szCs w:val="20"/>
        </w:rPr>
      </w:pPr>
      <w:r w:rsidRPr="00E34218">
        <w:rPr>
          <w:rFonts w:ascii="Tahoma" w:hAnsi="Tahoma" w:cs="Tahoma"/>
          <w:sz w:val="20"/>
          <w:szCs w:val="20"/>
        </w:rPr>
        <w:t>w okresie gwarancji i rękojmi – na Wykonawcy,</w:t>
      </w:r>
    </w:p>
    <w:p w:rsidR="00E34218" w:rsidRPr="00E34218" w:rsidRDefault="00E34218" w:rsidP="00E34218">
      <w:pPr>
        <w:widowControl/>
        <w:numPr>
          <w:ilvl w:val="1"/>
          <w:numId w:val="432"/>
        </w:numPr>
        <w:tabs>
          <w:tab w:val="left" w:pos="-11"/>
          <w:tab w:val="left" w:pos="344"/>
          <w:tab w:val="left" w:pos="667"/>
        </w:tabs>
        <w:autoSpaceDE w:val="0"/>
        <w:autoSpaceDN/>
        <w:ind w:left="322" w:firstLine="11"/>
        <w:jc w:val="both"/>
        <w:textAlignment w:val="auto"/>
        <w:rPr>
          <w:rFonts w:ascii="Tahoma" w:hAnsi="Tahoma" w:cs="Tahoma"/>
          <w:sz w:val="20"/>
          <w:szCs w:val="20"/>
        </w:rPr>
      </w:pPr>
      <w:r w:rsidRPr="00E34218">
        <w:rPr>
          <w:rFonts w:ascii="Tahoma" w:hAnsi="Tahoma" w:cs="Tahoma"/>
          <w:sz w:val="20"/>
          <w:szCs w:val="20"/>
        </w:rPr>
        <w:t>po okresie gwarancji i rękojmi – na Zamawiającym.</w:t>
      </w:r>
    </w:p>
    <w:p w:rsidR="00E34218" w:rsidRPr="00E34218" w:rsidRDefault="00E34218" w:rsidP="00E34218">
      <w:pPr>
        <w:tabs>
          <w:tab w:val="left" w:pos="-11"/>
          <w:tab w:val="left" w:pos="360"/>
        </w:tabs>
        <w:autoSpaceDE w:val="0"/>
        <w:ind w:left="344"/>
        <w:jc w:val="both"/>
        <w:rPr>
          <w:rFonts w:ascii="Tahoma" w:hAnsi="Tahoma" w:cs="Tahoma"/>
          <w:sz w:val="20"/>
          <w:szCs w:val="20"/>
        </w:rPr>
      </w:pPr>
      <w:r w:rsidRPr="00E34218">
        <w:rPr>
          <w:rFonts w:ascii="Tahoma" w:hAnsi="Tahoma" w:cs="Tahoma"/>
          <w:sz w:val="20"/>
          <w:szCs w:val="20"/>
        </w:rPr>
        <w:t>Wykonawca zobowiązuje się do zachowania i udostępnienia dokumentu zakupu produktu (faktury VAT), a Zamawiający – karty gwarancyjnej wydanej przez producenta lub dystrybutora, ważnej z ww. dokumentem zakupu.</w:t>
      </w:r>
    </w:p>
    <w:p w:rsidR="00E34218" w:rsidRPr="00E34218" w:rsidRDefault="00E34218" w:rsidP="00AD4969">
      <w:pPr>
        <w:tabs>
          <w:tab w:val="left" w:pos="284"/>
        </w:tabs>
        <w:autoSpaceDE w:val="0"/>
        <w:ind w:left="284" w:hanging="284"/>
        <w:jc w:val="both"/>
        <w:rPr>
          <w:rFonts w:ascii="Tahoma" w:hAnsi="Tahoma" w:cs="Tahoma"/>
          <w:sz w:val="20"/>
          <w:szCs w:val="20"/>
        </w:rPr>
      </w:pPr>
      <w:r w:rsidRPr="00E34218">
        <w:rPr>
          <w:rFonts w:ascii="Tahoma" w:hAnsi="Tahoma" w:cs="Tahoma"/>
          <w:sz w:val="20"/>
          <w:szCs w:val="20"/>
        </w:rPr>
        <w:t>9.</w:t>
      </w:r>
      <w:r w:rsidRPr="00E34218">
        <w:rPr>
          <w:rFonts w:ascii="Tahoma" w:hAnsi="Tahoma" w:cs="Tahoma"/>
          <w:sz w:val="20"/>
          <w:szCs w:val="20"/>
        </w:rPr>
        <w:tab/>
        <w:t>Wykonawca jest odpowiedzialny za wszelkie szkody i straty, które spowodował w czasie prac nad usunięciem wady.</w:t>
      </w:r>
    </w:p>
    <w:p w:rsidR="00E34218" w:rsidRPr="00E34218" w:rsidRDefault="00E34218" w:rsidP="00AD4969">
      <w:pPr>
        <w:tabs>
          <w:tab w:val="left" w:pos="284"/>
        </w:tabs>
        <w:autoSpaceDE w:val="0"/>
        <w:ind w:left="284" w:hanging="284"/>
        <w:jc w:val="both"/>
        <w:rPr>
          <w:rFonts w:ascii="Tahoma" w:hAnsi="Tahoma" w:cs="Tahoma"/>
          <w:sz w:val="20"/>
          <w:szCs w:val="20"/>
        </w:rPr>
      </w:pPr>
      <w:r w:rsidRPr="00E34218">
        <w:rPr>
          <w:rFonts w:ascii="Tahoma" w:hAnsi="Tahoma" w:cs="Tahoma"/>
          <w:sz w:val="20"/>
          <w:szCs w:val="20"/>
        </w:rPr>
        <w:t>10.</w:t>
      </w:r>
      <w:r w:rsidRPr="00E34218">
        <w:rPr>
          <w:rFonts w:ascii="Tahoma" w:hAnsi="Tahoma" w:cs="Tahoma"/>
          <w:sz w:val="20"/>
          <w:szCs w:val="20"/>
        </w:rPr>
        <w:tab/>
        <w:t>Strony dokonają corocznych przeglądów gwarancyjnych, a stwierdzone wówczas usterki lub wady Wykonawca usunie niezwłocznie w ramach gwarancji.</w:t>
      </w:r>
    </w:p>
    <w:p w:rsidR="00E34218" w:rsidRPr="00E34218" w:rsidRDefault="00E34218" w:rsidP="00AD4969">
      <w:pPr>
        <w:tabs>
          <w:tab w:val="left" w:pos="-11"/>
          <w:tab w:val="left" w:pos="284"/>
        </w:tabs>
        <w:autoSpaceDE w:val="0"/>
        <w:ind w:left="284" w:hanging="284"/>
        <w:jc w:val="both"/>
        <w:rPr>
          <w:rFonts w:ascii="Tahoma" w:hAnsi="Tahoma" w:cs="Tahoma"/>
          <w:sz w:val="20"/>
          <w:szCs w:val="20"/>
        </w:rPr>
      </w:pPr>
      <w:r w:rsidRPr="00E34218">
        <w:rPr>
          <w:rFonts w:ascii="Tahoma" w:hAnsi="Tahoma" w:cs="Tahoma"/>
          <w:sz w:val="20"/>
          <w:szCs w:val="20"/>
        </w:rPr>
        <w:t>11.</w:t>
      </w:r>
      <w:r w:rsidRPr="00E34218">
        <w:rPr>
          <w:rFonts w:ascii="Tahoma" w:hAnsi="Tahoma" w:cs="Tahoma"/>
          <w:sz w:val="20"/>
          <w:szCs w:val="20"/>
        </w:rPr>
        <w:tab/>
        <w:t>Niezależnie od uprawnień z tytułu udzielonej gwarancji jakości, Zamawiający może wykonywać uprawnienia z tytułu rękojmi za wady fizyczne przedmiotu umowy.</w:t>
      </w:r>
    </w:p>
    <w:p w:rsidR="00E34218" w:rsidRPr="00E34218" w:rsidRDefault="00E34218" w:rsidP="00AD4969">
      <w:pPr>
        <w:tabs>
          <w:tab w:val="left" w:pos="284"/>
        </w:tabs>
        <w:autoSpaceDE w:val="0"/>
        <w:ind w:left="284" w:hanging="284"/>
        <w:jc w:val="both"/>
        <w:rPr>
          <w:rFonts w:ascii="Tahoma" w:hAnsi="Tahoma" w:cs="Tahoma"/>
          <w:sz w:val="20"/>
          <w:szCs w:val="20"/>
        </w:rPr>
      </w:pPr>
      <w:r w:rsidRPr="00E34218">
        <w:rPr>
          <w:rFonts w:ascii="Tahoma" w:hAnsi="Tahoma" w:cs="Tahoma"/>
          <w:sz w:val="20"/>
          <w:szCs w:val="20"/>
        </w:rPr>
        <w:t>12.</w:t>
      </w:r>
      <w:r w:rsidRPr="00E34218">
        <w:rPr>
          <w:rFonts w:ascii="Tahoma" w:hAnsi="Tahoma" w:cs="Tahoma"/>
          <w:sz w:val="20"/>
          <w:szCs w:val="20"/>
        </w:rPr>
        <w:tab/>
        <w:t>Na podstawie art. 558 § 1 K.C. termin rękojmi za wady wynosi 60 miesięcy licząc od dnia podpisania protokołu odbioru końcowego. Okres rękojmi w przypadku odbioru warunkowego zaczyna się w dniu usunięcia wad.</w:t>
      </w:r>
    </w:p>
    <w:p w:rsidR="00E34218" w:rsidRPr="00E34218" w:rsidRDefault="00E34218" w:rsidP="00E34218">
      <w:pPr>
        <w:jc w:val="center"/>
        <w:rPr>
          <w:rFonts w:ascii="Tahoma" w:hAnsi="Tahoma" w:cs="Tahoma"/>
          <w:b/>
          <w:sz w:val="20"/>
          <w:szCs w:val="20"/>
        </w:rPr>
      </w:pP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 11.</w:t>
      </w: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Kary umowne</w:t>
      </w:r>
    </w:p>
    <w:p w:rsidR="00E34218" w:rsidRPr="00E34218" w:rsidRDefault="00E34218" w:rsidP="00AD4969">
      <w:pPr>
        <w:widowControl/>
        <w:numPr>
          <w:ilvl w:val="0"/>
          <w:numId w:val="437"/>
        </w:numPr>
        <w:suppressAutoHyphens w:val="0"/>
        <w:autoSpaceDE w:val="0"/>
        <w:autoSpaceDN/>
        <w:ind w:left="284" w:hanging="284"/>
        <w:jc w:val="both"/>
        <w:textAlignment w:val="auto"/>
        <w:rPr>
          <w:rFonts w:ascii="Tahoma" w:hAnsi="Tahoma" w:cs="Tahoma"/>
          <w:sz w:val="20"/>
          <w:szCs w:val="20"/>
        </w:rPr>
      </w:pPr>
      <w:r w:rsidRPr="00E34218">
        <w:rPr>
          <w:rFonts w:ascii="Tahoma" w:hAnsi="Tahoma" w:cs="Tahoma"/>
          <w:sz w:val="20"/>
          <w:szCs w:val="20"/>
        </w:rPr>
        <w:t>Strony ustalają odpowiedzialność odszkodowawczą w formie kar umownych z następujących tytułów i w podanych wysokościach, z zastrzeżeniem postanowienia ust. 3:</w:t>
      </w:r>
    </w:p>
    <w:p w:rsidR="00E34218" w:rsidRPr="00E34218" w:rsidRDefault="00E34218" w:rsidP="00E34218">
      <w:pPr>
        <w:ind w:left="284"/>
        <w:jc w:val="both"/>
        <w:rPr>
          <w:rFonts w:ascii="Tahoma" w:hAnsi="Tahoma" w:cs="Tahoma"/>
          <w:sz w:val="20"/>
          <w:szCs w:val="20"/>
        </w:rPr>
      </w:pPr>
      <w:r w:rsidRPr="00E34218">
        <w:rPr>
          <w:rFonts w:ascii="Tahoma" w:hAnsi="Tahoma" w:cs="Tahoma"/>
          <w:sz w:val="20"/>
          <w:szCs w:val="20"/>
        </w:rPr>
        <w:t>1)</w:t>
      </w:r>
      <w:r w:rsidRPr="00E34218">
        <w:rPr>
          <w:rFonts w:ascii="Tahoma" w:hAnsi="Tahoma" w:cs="Tahoma"/>
          <w:sz w:val="20"/>
          <w:szCs w:val="20"/>
        </w:rPr>
        <w:tab/>
        <w:t>Wykonawca zapłaci Zamawiającemu kary umowne:</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za zwłokę w wykonaniu całego przedmiotu umowy w stosunku do terminu określonego w § 3 ust. 1 – w wysokości ……% wynagrodzenia brutto, o którym mowa w § 7 ust. 1 umowy, za każdy dzień zwłoki,</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za zwłokę w usunięciu wad stwierdzonych przy odbiorze lub ujawnionych w okresie gwarancji lub rękojmi – w wysokości 0,5% wynagrodzenia brutto, o którym mowa w § 7 ust. 1 umowy, za każdy dzień zwłoki liczony od dnia wyznaczonego na usunięcie wad,</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za niewypełnienie obowiązku określonego w § 9 ust. 9 – w pełnej wysokości zabezpieczenia należytego wykonania umowy, o którym mowa w § 9 ust. 1 umowy,</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lastRenderedPageBreak/>
        <w:t>za odstąpienie od umowy z przyczyn zależnych od Wykonawcy a niezależnych od Zamawiającego – w wysokości ……% wynagrodzenia brutto, o którym mowa w § 7 ust. 1. Umowy,</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za brak zapłaty wynagrodzenia należnego Podwykonawcom lub dalszym Podwykonawcom - w wysokości 0,5% wynagrodzenia brutto, o którym mowa w § 7 ust. 1 umowy, za każdą niezapłaconą fakturę,</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za nieterminową zapłatę wynagrodzenia należnego Podwykonawcom lub dalszym Podwykonawcom – w wysokości 0,2% wynagrodzenia brutto, o którym mowa w § 7 ust. 1 umowy, za każdy dzień zwłoki,</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za nieprzedłożenie do zaakceptowania projektu umowy o podwykonawstwo, której przedmiotem są roboty budowlane, lub projektu jej zmiany - w wysokości 0,2% wynagrodzenia brutto, o którym mowa w § 7 ust. 1 umowy,</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za nieprzedłożenie poświadczonej za zgodność z oryginałem kopii umowy o podwykonawstwo lub jej zmiany - w wysokości 0,2% wynagrodzenia brutto, o którym mowa w § 7 ust. 1 umowy,</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za brak zmiany umowy o podwykonawstwo w zakresie terminu zapłaty przekraczającego 14 dni od dnia doręczenia Wykonawcy, Podwykonawcy lub dalszemu Podwykonawcy faktury lub rachunku potwierdzających wykonanie zleconych Podwykonawcy lub dalszemu Podwykonawcy dostawy, usług lub robót budowlanych w przypadku o którym mowa w § 2 ust. 15 - w wysokości 0,2% wynagrodzenia brutto, o którym mowa w § 7 ust. 1 umowy,</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w przypadku niedostarczenia dokumentu potwierdzającego przedłużenie lub zawarcie nowej umowy ubezpieczenia, o którym mowa w § 4 ust. 2 pkt 3, Wykonawca będzie zobowiązany do zapłaty Zamawiającemu kary umownej w wysokości 100,00 zł za każdy dzień opóźnienia w dostarczeniu,</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 xml:space="preserve">jeżeli </w:t>
      </w:r>
      <w:r w:rsidRPr="00E34218">
        <w:rPr>
          <w:rFonts w:ascii="Tahoma" w:hAnsi="Tahoma" w:cs="Tahoma"/>
          <w:bCs/>
          <w:sz w:val="20"/>
          <w:szCs w:val="20"/>
        </w:rPr>
        <w:t xml:space="preserve">Wykonawca powierzy wykonywanie czynności osobie niezatrudnionej na umowę o pracę, (dot. osób </w:t>
      </w:r>
      <w:r w:rsidRPr="00E34218">
        <w:rPr>
          <w:rFonts w:ascii="Tahoma" w:hAnsi="Tahoma" w:cs="Tahoma"/>
          <w:sz w:val="20"/>
          <w:szCs w:val="20"/>
        </w:rPr>
        <w:t>przeznaczonych do realizacji zamówienia w zakresie czynności wskazanych w pkt 6 rozdz. III SIWZ) – w wysokości 500,00 zł, za każdy stwierdzony przypadek,</w:t>
      </w:r>
    </w:p>
    <w:p w:rsidR="00E34218" w:rsidRPr="00E34218" w:rsidRDefault="00E34218" w:rsidP="00E34218">
      <w:pPr>
        <w:widowControl/>
        <w:numPr>
          <w:ilvl w:val="0"/>
          <w:numId w:val="436"/>
        </w:numPr>
        <w:autoSpaceDN/>
        <w:ind w:left="1134" w:hanging="425"/>
        <w:jc w:val="both"/>
        <w:textAlignment w:val="auto"/>
        <w:rPr>
          <w:rFonts w:ascii="Tahoma" w:hAnsi="Tahoma" w:cs="Tahoma"/>
          <w:sz w:val="20"/>
          <w:szCs w:val="20"/>
        </w:rPr>
      </w:pPr>
      <w:r w:rsidRPr="00E34218">
        <w:rPr>
          <w:rFonts w:ascii="Tahoma" w:hAnsi="Tahoma" w:cs="Tahoma"/>
          <w:sz w:val="20"/>
          <w:szCs w:val="20"/>
        </w:rPr>
        <w:t>nieprzedłożenie Zamawiającemu zaktualizowanej Listy Pracowników przeznaczonych do realizacji zamówienia, zatrudnionych na umowę o pracę wraz z kopiami umów o pracę, zgodnie z § 4 ust. 4 niniejszej umowy – w wysokości 200,00 zł za każdy dzień zwłoki.</w:t>
      </w:r>
    </w:p>
    <w:p w:rsidR="00E34218" w:rsidRPr="00E34218" w:rsidRDefault="00E34218" w:rsidP="00E34218">
      <w:pPr>
        <w:tabs>
          <w:tab w:val="left" w:pos="644"/>
        </w:tabs>
        <w:ind w:left="278"/>
        <w:jc w:val="both"/>
        <w:rPr>
          <w:rFonts w:ascii="Tahoma" w:hAnsi="Tahoma" w:cs="Tahoma"/>
          <w:sz w:val="20"/>
          <w:szCs w:val="20"/>
        </w:rPr>
      </w:pPr>
      <w:r w:rsidRPr="00E34218">
        <w:rPr>
          <w:rFonts w:ascii="Tahoma" w:hAnsi="Tahoma" w:cs="Tahoma"/>
          <w:sz w:val="20"/>
          <w:szCs w:val="20"/>
        </w:rPr>
        <w:t>2)</w:t>
      </w:r>
      <w:r w:rsidRPr="00E34218">
        <w:rPr>
          <w:rFonts w:ascii="Tahoma" w:hAnsi="Tahoma" w:cs="Tahoma"/>
          <w:sz w:val="20"/>
          <w:szCs w:val="20"/>
        </w:rPr>
        <w:tab/>
        <w:t>Zamawiający zapłaci Wykonawcy kary umowne:</w:t>
      </w:r>
    </w:p>
    <w:p w:rsidR="00E34218" w:rsidRPr="00E34218" w:rsidRDefault="00E34218" w:rsidP="00E34218">
      <w:pPr>
        <w:tabs>
          <w:tab w:val="left" w:pos="744"/>
          <w:tab w:val="left" w:pos="1068"/>
        </w:tabs>
        <w:ind w:left="1068" w:hanging="336"/>
        <w:jc w:val="both"/>
        <w:rPr>
          <w:rFonts w:ascii="Tahoma" w:hAnsi="Tahoma" w:cs="Tahoma"/>
          <w:sz w:val="20"/>
          <w:szCs w:val="20"/>
        </w:rPr>
      </w:pPr>
      <w:r w:rsidRPr="00E34218">
        <w:rPr>
          <w:rFonts w:ascii="Tahoma" w:hAnsi="Tahoma" w:cs="Tahoma"/>
          <w:sz w:val="20"/>
          <w:szCs w:val="20"/>
        </w:rPr>
        <w:t>a)</w:t>
      </w:r>
      <w:r w:rsidRPr="00E34218">
        <w:rPr>
          <w:rFonts w:ascii="Tahoma" w:hAnsi="Tahoma" w:cs="Tahoma"/>
          <w:sz w:val="20"/>
          <w:szCs w:val="20"/>
        </w:rPr>
        <w:tab/>
        <w:t>za odstąpienie od umowy z przyczyn zawinionych przez Zamawiającego innych niż wskazane w art. 145 ustawy Prawo zamówień publicznych – w wysokości 10% wynagrodzenia brutto, o którym mowa w § 7 ust. 1 umowy,</w:t>
      </w:r>
    </w:p>
    <w:p w:rsidR="00E34218" w:rsidRPr="00E34218" w:rsidRDefault="00E34218" w:rsidP="00E34218">
      <w:pPr>
        <w:tabs>
          <w:tab w:val="left" w:pos="744"/>
          <w:tab w:val="left" w:pos="1068"/>
        </w:tabs>
        <w:ind w:left="1068" w:hanging="336"/>
        <w:jc w:val="both"/>
        <w:rPr>
          <w:rFonts w:ascii="Tahoma" w:hAnsi="Tahoma" w:cs="Tahoma"/>
          <w:sz w:val="20"/>
          <w:szCs w:val="20"/>
        </w:rPr>
      </w:pPr>
      <w:r w:rsidRPr="00E34218">
        <w:rPr>
          <w:rFonts w:ascii="Tahoma" w:hAnsi="Tahoma" w:cs="Tahoma"/>
          <w:sz w:val="20"/>
          <w:szCs w:val="20"/>
        </w:rPr>
        <w:t>b)</w:t>
      </w:r>
      <w:r w:rsidRPr="00E34218">
        <w:rPr>
          <w:rFonts w:ascii="Tahoma" w:hAnsi="Tahoma" w:cs="Tahoma"/>
          <w:sz w:val="20"/>
          <w:szCs w:val="20"/>
        </w:rPr>
        <w:tab/>
        <w:t>za zwłokę w przekazaniu terenu robót w terminie określonym w § 4 ust. 1 pkt 2 umowy – w wysokości 0,5% wynagrodzenia brutto, o którym mowa w § 7 ust. 1 umowy, za każdy dzień zwłoki,</w:t>
      </w:r>
    </w:p>
    <w:p w:rsidR="00E34218" w:rsidRPr="00E34218" w:rsidRDefault="00E34218" w:rsidP="00E34218">
      <w:pPr>
        <w:tabs>
          <w:tab w:val="left" w:pos="744"/>
          <w:tab w:val="left" w:pos="1068"/>
        </w:tabs>
        <w:ind w:left="1068" w:hanging="336"/>
        <w:jc w:val="both"/>
        <w:rPr>
          <w:rFonts w:ascii="Tahoma" w:hAnsi="Tahoma" w:cs="Tahoma"/>
          <w:sz w:val="20"/>
          <w:szCs w:val="20"/>
        </w:rPr>
      </w:pPr>
      <w:r w:rsidRPr="00E34218">
        <w:rPr>
          <w:rFonts w:ascii="Tahoma" w:hAnsi="Tahoma" w:cs="Tahoma"/>
          <w:sz w:val="20"/>
          <w:szCs w:val="20"/>
        </w:rPr>
        <w:t>c)</w:t>
      </w:r>
      <w:r w:rsidRPr="00E34218">
        <w:rPr>
          <w:rFonts w:ascii="Tahoma" w:hAnsi="Tahoma" w:cs="Tahoma"/>
          <w:sz w:val="20"/>
          <w:szCs w:val="20"/>
        </w:rPr>
        <w:tab/>
        <w:t>za zwłokę w rozpoczęciu lub zakończeniu odbioru końcowego robót w terminach określonych w § 8 ust. 5 umowy – w wysokości 0,5% wynagrodzenia brutto, o którym mowa w § 7 ust. 1 umowy, za każdy dzień zwłoki.</w:t>
      </w:r>
    </w:p>
    <w:p w:rsidR="00E34218" w:rsidRPr="00E34218" w:rsidRDefault="00E34218" w:rsidP="00E34218">
      <w:pPr>
        <w:widowControl/>
        <w:numPr>
          <w:ilvl w:val="0"/>
          <w:numId w:val="435"/>
        </w:numPr>
        <w:autoSpaceDN/>
        <w:ind w:left="284" w:hanging="284"/>
        <w:jc w:val="both"/>
        <w:textAlignment w:val="auto"/>
        <w:rPr>
          <w:rFonts w:ascii="Tahoma" w:hAnsi="Tahoma" w:cs="Tahoma"/>
          <w:sz w:val="20"/>
          <w:szCs w:val="20"/>
        </w:rPr>
      </w:pPr>
      <w:r w:rsidRPr="00E34218">
        <w:rPr>
          <w:rFonts w:ascii="Tahoma" w:hAnsi="Tahoma" w:cs="Tahoma"/>
          <w:sz w:val="20"/>
          <w:szCs w:val="20"/>
        </w:rPr>
        <w:t>Łączna suma kar umownych, które zapłaci Wykonawca, o których mowa w ust. 1 pkt 1) lit. a),b) i f) nie może przekroczyć 10% wynagrodzenia brutto określonego w §7 ust.1 umowy. Łączna suma kar umownych, które zapłaci Zamawiający, o których mowa w ust. 1 pkt 2 lit. b) i c) nie może przekroczyć 10% wynagrodzenia brutto określonego w §7 ust. 1 umowy.</w:t>
      </w:r>
    </w:p>
    <w:p w:rsidR="00E34218" w:rsidRPr="00E34218" w:rsidRDefault="00E34218" w:rsidP="00E34218">
      <w:pPr>
        <w:widowControl/>
        <w:numPr>
          <w:ilvl w:val="0"/>
          <w:numId w:val="435"/>
        </w:numPr>
        <w:autoSpaceDN/>
        <w:ind w:left="284" w:hanging="284"/>
        <w:jc w:val="both"/>
        <w:textAlignment w:val="auto"/>
        <w:rPr>
          <w:rFonts w:ascii="Tahoma" w:hAnsi="Tahoma" w:cs="Tahoma"/>
          <w:sz w:val="20"/>
          <w:szCs w:val="20"/>
        </w:rPr>
      </w:pPr>
      <w:r w:rsidRPr="00E34218">
        <w:rPr>
          <w:rFonts w:ascii="Tahoma" w:hAnsi="Tahoma" w:cs="Tahoma"/>
          <w:sz w:val="20"/>
          <w:szCs w:val="20"/>
        </w:rPr>
        <w:t>Zamawiający zastrzega sobie prawo dochodzenia na zasadach ogólnych odszkodowania przewyższającego wysokość zastrzeżonych kar umownych.</w:t>
      </w:r>
    </w:p>
    <w:p w:rsidR="00E34218" w:rsidRPr="00E34218" w:rsidRDefault="00E34218" w:rsidP="00E34218">
      <w:pPr>
        <w:widowControl/>
        <w:numPr>
          <w:ilvl w:val="0"/>
          <w:numId w:val="435"/>
        </w:numPr>
        <w:autoSpaceDN/>
        <w:ind w:left="284" w:hanging="284"/>
        <w:jc w:val="both"/>
        <w:textAlignment w:val="auto"/>
        <w:rPr>
          <w:rFonts w:ascii="Tahoma" w:hAnsi="Tahoma" w:cs="Tahoma"/>
          <w:sz w:val="20"/>
          <w:szCs w:val="20"/>
        </w:rPr>
      </w:pPr>
      <w:r w:rsidRPr="00E34218">
        <w:rPr>
          <w:rFonts w:ascii="Tahoma" w:hAnsi="Tahoma" w:cs="Tahoma"/>
          <w:sz w:val="20"/>
          <w:szCs w:val="20"/>
        </w:rPr>
        <w:t>Kara umowna powinna być zapłacona przez stronę, która naruszyła warunki umowy, w terminie do 7 dni od daty wystąpienia z żądaniem zapłaty na rachunek wskazany przez stronę w odrębnym piśmie.</w:t>
      </w:r>
    </w:p>
    <w:p w:rsidR="00E34218" w:rsidRPr="00E34218" w:rsidRDefault="00E34218" w:rsidP="00E34218">
      <w:pPr>
        <w:widowControl/>
        <w:numPr>
          <w:ilvl w:val="0"/>
          <w:numId w:val="435"/>
        </w:numPr>
        <w:autoSpaceDN/>
        <w:ind w:left="284" w:hanging="284"/>
        <w:jc w:val="both"/>
        <w:textAlignment w:val="auto"/>
        <w:rPr>
          <w:rFonts w:ascii="Tahoma" w:hAnsi="Tahoma" w:cs="Tahoma"/>
          <w:sz w:val="20"/>
          <w:szCs w:val="20"/>
        </w:rPr>
      </w:pPr>
      <w:r w:rsidRPr="00E34218">
        <w:rPr>
          <w:rFonts w:ascii="Tahoma" w:hAnsi="Tahoma" w:cs="Tahoma"/>
          <w:sz w:val="20"/>
          <w:szCs w:val="20"/>
        </w:rPr>
        <w:t>Strony zgodnie postanawiają, że Zamawiający może potrącać należne mu kary umowne z wynagrodzenia przysługującego Wykonawcy, choćby wierzytelności te nie były jeszcze wymagalne.</w:t>
      </w:r>
    </w:p>
    <w:p w:rsidR="00E34218" w:rsidRPr="00E34218" w:rsidRDefault="00E34218" w:rsidP="00E34218">
      <w:pPr>
        <w:jc w:val="center"/>
        <w:rPr>
          <w:rFonts w:ascii="Tahoma" w:hAnsi="Tahoma" w:cs="Tahoma"/>
          <w:b/>
          <w:sz w:val="20"/>
          <w:szCs w:val="20"/>
        </w:rPr>
      </w:pP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 12.</w:t>
      </w:r>
    </w:p>
    <w:p w:rsidR="00E34218" w:rsidRPr="00E34218" w:rsidRDefault="00E34218" w:rsidP="00E34218">
      <w:pPr>
        <w:jc w:val="center"/>
        <w:rPr>
          <w:rFonts w:ascii="Tahoma" w:hAnsi="Tahoma" w:cs="Tahoma"/>
          <w:b/>
          <w:sz w:val="20"/>
          <w:szCs w:val="20"/>
        </w:rPr>
      </w:pPr>
      <w:r w:rsidRPr="00E34218">
        <w:rPr>
          <w:rFonts w:ascii="Tahoma" w:hAnsi="Tahoma" w:cs="Tahoma"/>
          <w:b/>
          <w:sz w:val="20"/>
          <w:szCs w:val="20"/>
        </w:rPr>
        <w:t>Prawo odstąpienia od umowy</w:t>
      </w:r>
    </w:p>
    <w:p w:rsidR="00E34218" w:rsidRPr="00E34218" w:rsidRDefault="00E34218" w:rsidP="00BF7732">
      <w:pPr>
        <w:widowControl/>
        <w:numPr>
          <w:ilvl w:val="0"/>
          <w:numId w:val="391"/>
        </w:numPr>
        <w:tabs>
          <w:tab w:val="left" w:pos="142"/>
          <w:tab w:val="left" w:pos="284"/>
        </w:tabs>
        <w:autoSpaceDN/>
        <w:ind w:left="284" w:hanging="284"/>
        <w:jc w:val="both"/>
        <w:textAlignment w:val="auto"/>
        <w:rPr>
          <w:rFonts w:ascii="Tahoma" w:hAnsi="Tahoma" w:cs="Tahoma"/>
          <w:sz w:val="20"/>
          <w:szCs w:val="20"/>
        </w:rPr>
      </w:pPr>
      <w:r w:rsidRPr="00E34218">
        <w:rPr>
          <w:rFonts w:ascii="Tahoma" w:hAnsi="Tahoma" w:cs="Tahoma"/>
          <w:sz w:val="20"/>
          <w:szCs w:val="20"/>
        </w:rPr>
        <w:t>Zamawiającemu przysługuje prawo odstąpienia od umowy, gdy:</w:t>
      </w:r>
    </w:p>
    <w:p w:rsidR="00E34218" w:rsidRPr="00E34218" w:rsidRDefault="00E34218" w:rsidP="00E34218">
      <w:pPr>
        <w:pStyle w:val="Lista21"/>
        <w:numPr>
          <w:ilvl w:val="0"/>
          <w:numId w:val="444"/>
        </w:numPr>
        <w:tabs>
          <w:tab w:val="clear" w:pos="360"/>
        </w:tabs>
        <w:autoSpaceDN/>
        <w:ind w:left="714" w:hanging="357"/>
        <w:jc w:val="both"/>
        <w:textAlignment w:val="auto"/>
        <w:rPr>
          <w:rFonts w:ascii="Tahoma" w:hAnsi="Tahoma" w:cs="Tahoma"/>
        </w:rPr>
      </w:pPr>
      <w:r w:rsidRPr="00E34218">
        <w:rPr>
          <w:rFonts w:ascii="Tahoma" w:hAnsi="Tahoma" w:cs="Tahoma"/>
        </w:rPr>
        <w:t>wykonawca bez uzasadnionych przyczyn nie rozpoczął robót i nie podejmuje ich pomimo wezwania Zamawiającego złożonego na piśmie, w ciągu 5 dni od daty przekazania terenu budowy;</w:t>
      </w:r>
    </w:p>
    <w:p w:rsidR="00E34218" w:rsidRPr="00E34218" w:rsidRDefault="00E34218" w:rsidP="00E34218">
      <w:pPr>
        <w:pStyle w:val="Lista21"/>
        <w:numPr>
          <w:ilvl w:val="0"/>
          <w:numId w:val="444"/>
        </w:numPr>
        <w:tabs>
          <w:tab w:val="clear" w:pos="360"/>
        </w:tabs>
        <w:autoSpaceDN/>
        <w:ind w:left="714" w:hanging="357"/>
        <w:jc w:val="both"/>
        <w:textAlignment w:val="auto"/>
        <w:rPr>
          <w:rFonts w:ascii="Tahoma" w:hAnsi="Tahoma" w:cs="Tahoma"/>
        </w:rPr>
      </w:pPr>
      <w:r w:rsidRPr="00E34218">
        <w:rPr>
          <w:rFonts w:ascii="Tahoma" w:hAnsi="Tahoma" w:cs="Tahoma"/>
        </w:rPr>
        <w:t>wykonawca przerwał z przyczyn leżących po jego stronie realizację przedmiotu umowy i przerwa ta trwa dłużej niż 3 dni w dniach kolejnych lub sumarycznie 7 dni w dniach nie następujących bezpośrednio po sobie;</w:t>
      </w:r>
    </w:p>
    <w:p w:rsidR="00E34218" w:rsidRPr="00E34218" w:rsidRDefault="00E34218" w:rsidP="00E34218">
      <w:pPr>
        <w:pStyle w:val="Lista"/>
        <w:numPr>
          <w:ilvl w:val="0"/>
          <w:numId w:val="444"/>
        </w:numPr>
        <w:tabs>
          <w:tab w:val="clear" w:pos="360"/>
        </w:tabs>
        <w:autoSpaceDN/>
        <w:ind w:left="720"/>
        <w:jc w:val="both"/>
        <w:textAlignment w:val="auto"/>
        <w:rPr>
          <w:rFonts w:ascii="Tahoma" w:hAnsi="Tahoma"/>
          <w:b w:val="0"/>
        </w:rPr>
      </w:pPr>
      <w:r w:rsidRPr="00E34218">
        <w:rPr>
          <w:rFonts w:ascii="Tahoma" w:hAnsi="Tahoma"/>
          <w:b w:val="0"/>
        </w:rPr>
        <w:t xml:space="preserve">wykonawca w sposób istotny narusza postanowienia umowy, a zwłaszcza wykonuje roboty niezgodnie z dokumentacją projektową, specyfikacją techniczną wykonania i odbioru robót budowlanych, przy </w:t>
      </w:r>
      <w:r w:rsidRPr="00E34218">
        <w:rPr>
          <w:rFonts w:ascii="Tahoma" w:hAnsi="Tahoma"/>
          <w:b w:val="0"/>
        </w:rPr>
        <w:lastRenderedPageBreak/>
        <w:t>zastosowaniu niewłaściwych materiałów lub niezgodnie ze wskazaniami Zamawiającego, przy czym odstąpienie od umowy powinno być poprzedzone bezskutecznym upływem terminu wyznaczonego Wykonawcy przez Zamawiającego na zmianę sposobu wykonywania umowy;</w:t>
      </w:r>
    </w:p>
    <w:p w:rsidR="00E34218" w:rsidRPr="00E34218" w:rsidRDefault="00E34218" w:rsidP="00E34218">
      <w:pPr>
        <w:pStyle w:val="Lista"/>
        <w:numPr>
          <w:ilvl w:val="0"/>
          <w:numId w:val="444"/>
        </w:numPr>
        <w:tabs>
          <w:tab w:val="clear" w:pos="360"/>
        </w:tabs>
        <w:autoSpaceDN/>
        <w:ind w:left="720"/>
        <w:jc w:val="both"/>
        <w:textAlignment w:val="auto"/>
        <w:rPr>
          <w:rFonts w:ascii="Tahoma" w:hAnsi="Tahoma"/>
          <w:b w:val="0"/>
        </w:rPr>
      </w:pPr>
      <w:r w:rsidRPr="00E34218">
        <w:rPr>
          <w:rFonts w:ascii="Tahoma" w:hAnsi="Tahoma"/>
          <w:b w:val="0"/>
        </w:rPr>
        <w:t>pomimo podjęcia przez Wykonawcę środków zaradczych, nie jest prawdopodobne, żeby ukończył zadanie w umówionym terminie;</w:t>
      </w:r>
    </w:p>
    <w:p w:rsidR="00E34218" w:rsidRPr="00E34218" w:rsidRDefault="00E34218" w:rsidP="00E34218">
      <w:pPr>
        <w:pStyle w:val="Lista"/>
        <w:numPr>
          <w:ilvl w:val="0"/>
          <w:numId w:val="444"/>
        </w:numPr>
        <w:tabs>
          <w:tab w:val="clear" w:pos="360"/>
        </w:tabs>
        <w:autoSpaceDN/>
        <w:ind w:left="720"/>
        <w:jc w:val="both"/>
        <w:textAlignment w:val="auto"/>
        <w:rPr>
          <w:rFonts w:ascii="Tahoma" w:hAnsi="Tahoma"/>
          <w:b w:val="0"/>
        </w:rPr>
      </w:pPr>
      <w:r w:rsidRPr="00E34218">
        <w:rPr>
          <w:rFonts w:ascii="Tahoma" w:hAnsi="Tahoma"/>
          <w:b w:val="0"/>
        </w:rPr>
        <w:t>wykonawca wprowadził na budowę Podwykonawców lub dalszych Podwykonawców bez akceptacji Zamawiającego;</w:t>
      </w:r>
    </w:p>
    <w:p w:rsidR="00E34218" w:rsidRPr="00E34218" w:rsidRDefault="00E34218" w:rsidP="00E34218">
      <w:pPr>
        <w:pStyle w:val="Lista"/>
        <w:numPr>
          <w:ilvl w:val="0"/>
          <w:numId w:val="444"/>
        </w:numPr>
        <w:tabs>
          <w:tab w:val="clear" w:pos="360"/>
        </w:tabs>
        <w:autoSpaceDN/>
        <w:ind w:left="720"/>
        <w:jc w:val="both"/>
        <w:textAlignment w:val="auto"/>
        <w:rPr>
          <w:rFonts w:ascii="Tahoma" w:hAnsi="Tahoma"/>
          <w:b w:val="0"/>
        </w:rPr>
      </w:pPr>
      <w:r w:rsidRPr="00E34218">
        <w:rPr>
          <w:rFonts w:ascii="Tahoma" w:hAnsi="Tahoma"/>
          <w:b w:val="0"/>
        </w:rPr>
        <w:t>została ogłoszona upadłość lub otwarto likwidację w stosunku do Wykonawcy, za wyjątkiem likwidacji przeprowadzonej w celu przekształcenia formy prawnej jego działalności;</w:t>
      </w:r>
    </w:p>
    <w:p w:rsidR="00E34218" w:rsidRPr="00E34218" w:rsidRDefault="00E34218" w:rsidP="00E34218">
      <w:pPr>
        <w:pStyle w:val="Lista"/>
        <w:numPr>
          <w:ilvl w:val="0"/>
          <w:numId w:val="444"/>
        </w:numPr>
        <w:tabs>
          <w:tab w:val="clear" w:pos="360"/>
        </w:tabs>
        <w:autoSpaceDN/>
        <w:ind w:left="720"/>
        <w:jc w:val="both"/>
        <w:textAlignment w:val="auto"/>
        <w:rPr>
          <w:rFonts w:ascii="Tahoma" w:hAnsi="Tahoma"/>
          <w:b w:val="0"/>
        </w:rPr>
      </w:pPr>
      <w:r w:rsidRPr="00E34218">
        <w:rPr>
          <w:rFonts w:ascii="Tahoma" w:hAnsi="Tahoma"/>
          <w:b w:val="0"/>
        </w:rPr>
        <w:t>nastąpi konieczność wielokrotnego dokonywania bezpośredniej zapłaty Podwykonawcy lub dalszemu Podwykonawcy, lub konieczność dokonania bezpośrednich zapłat na sumę większą niż 5% wartości niniejszej umowy w sprawie zamówienia publicznego.</w:t>
      </w:r>
    </w:p>
    <w:p w:rsidR="00E34218" w:rsidRPr="00E34218" w:rsidRDefault="00E34218" w:rsidP="00BF7732">
      <w:pPr>
        <w:widowControl/>
        <w:numPr>
          <w:ilvl w:val="0"/>
          <w:numId w:val="445"/>
        </w:numPr>
        <w:tabs>
          <w:tab w:val="clear" w:pos="1738"/>
        </w:tabs>
        <w:autoSpaceDN/>
        <w:ind w:left="284" w:hanging="284"/>
        <w:jc w:val="both"/>
        <w:textAlignment w:val="auto"/>
        <w:rPr>
          <w:rFonts w:ascii="Tahoma" w:hAnsi="Tahoma" w:cs="Tahoma"/>
          <w:sz w:val="20"/>
          <w:szCs w:val="20"/>
        </w:rPr>
      </w:pPr>
      <w:r w:rsidRPr="00E34218">
        <w:rPr>
          <w:rFonts w:ascii="Tahoma" w:hAnsi="Tahoma" w:cs="Tahoma"/>
          <w:sz w:val="20"/>
          <w:szCs w:val="20"/>
        </w:rPr>
        <w:t>Odstąpienie od umowy, o którym mowa w ust. 1 powinno nastąpić w terminie 14 dni od powzięcia wiadomości o okolicznościach stanowiących podstawę odstąpienia od umowy, w formie pisemnej pod rygorem nieważności takiego oświadczenia i powinno zawierać uzasadnienie.</w:t>
      </w:r>
    </w:p>
    <w:p w:rsidR="00E34218" w:rsidRPr="00E34218" w:rsidRDefault="00E34218" w:rsidP="00BF7732">
      <w:pPr>
        <w:widowControl/>
        <w:numPr>
          <w:ilvl w:val="0"/>
          <w:numId w:val="445"/>
        </w:numPr>
        <w:tabs>
          <w:tab w:val="clear" w:pos="1738"/>
        </w:tabs>
        <w:autoSpaceDN/>
        <w:ind w:left="284" w:hanging="284"/>
        <w:jc w:val="both"/>
        <w:textAlignment w:val="auto"/>
        <w:rPr>
          <w:rFonts w:ascii="Tahoma" w:hAnsi="Tahoma" w:cs="Tahoma"/>
          <w:sz w:val="20"/>
          <w:szCs w:val="20"/>
        </w:rPr>
      </w:pPr>
      <w:r w:rsidRPr="00E34218">
        <w:rPr>
          <w:rFonts w:ascii="Tahoma" w:hAnsi="Tahoma" w:cs="Tahoma"/>
          <w:sz w:val="20"/>
          <w:szCs w:val="20"/>
        </w:rPr>
        <w:t>Jeżeli Wykonawca będzie wykonywał umowę wadliwie albo sprzecznie z jej postanowieniami, Zamawiający może wezwać go do zmiany sposobu wykonywania umowy i wyznaczyć mu w tym celu odpowiedni termin. Po bezskutecznym upływie wyznaczonego terminu, Zamawiający może od umowy odstąpić albo powierzyć poprawienie lub dalsze wykonanie przedmiotu umowy innemu podmiotowi na koszt i ryzyko Wykonawcy.</w:t>
      </w:r>
    </w:p>
    <w:p w:rsidR="00E34218" w:rsidRPr="00E34218" w:rsidRDefault="00E34218" w:rsidP="00BF7732">
      <w:pPr>
        <w:widowControl/>
        <w:numPr>
          <w:ilvl w:val="0"/>
          <w:numId w:val="445"/>
        </w:numPr>
        <w:tabs>
          <w:tab w:val="clear" w:pos="1738"/>
          <w:tab w:val="left" w:pos="336"/>
          <w:tab w:val="left" w:pos="426"/>
          <w:tab w:val="num" w:pos="720"/>
        </w:tabs>
        <w:autoSpaceDN/>
        <w:ind w:left="284" w:hanging="284"/>
        <w:jc w:val="both"/>
        <w:textAlignment w:val="auto"/>
        <w:rPr>
          <w:rFonts w:ascii="Tahoma" w:hAnsi="Tahoma" w:cs="Tahoma"/>
          <w:sz w:val="20"/>
          <w:szCs w:val="20"/>
        </w:rPr>
      </w:pPr>
      <w:r w:rsidRPr="00E34218">
        <w:rPr>
          <w:rFonts w:ascii="Tahoma" w:hAnsi="Tahoma" w:cs="Tahoma"/>
          <w:sz w:val="20"/>
          <w:szCs w:val="20"/>
        </w:rPr>
        <w:t>Zamawiającemu przysługuje prawo odstąpienia od umowy, gdy wystąpi istotna zmiana okoliczności powodująca, że wykonanie umowy nie leży w interesie publicznym, czego nie można było przewidzieć w chwili zawarcia umowy lub dalsze wykonanie umowy może zagrozić istotnemu interesowi bezpieczeństwa państwa lub bezpieczeństwu publicznemu. Odstąpienie od umowy, może nastąpić w terminie 30 dni od powzięcia wiadomości o tych okolicznościach. W takim wypadku Wykonawca może żądać jedynie wynagrodzenia należnego mu z tytułu wykonania części umowy.</w:t>
      </w:r>
    </w:p>
    <w:p w:rsidR="00E34218" w:rsidRPr="00E34218" w:rsidRDefault="00E34218" w:rsidP="00BF7732">
      <w:pPr>
        <w:widowControl/>
        <w:numPr>
          <w:ilvl w:val="0"/>
          <w:numId w:val="445"/>
        </w:numPr>
        <w:tabs>
          <w:tab w:val="clear" w:pos="1738"/>
          <w:tab w:val="left" w:pos="336"/>
          <w:tab w:val="left" w:pos="426"/>
          <w:tab w:val="num" w:pos="720"/>
        </w:tabs>
        <w:autoSpaceDN/>
        <w:ind w:left="284" w:hanging="284"/>
        <w:jc w:val="both"/>
        <w:textAlignment w:val="auto"/>
        <w:rPr>
          <w:rFonts w:ascii="Tahoma" w:hAnsi="Tahoma" w:cs="Tahoma"/>
          <w:sz w:val="20"/>
          <w:szCs w:val="20"/>
        </w:rPr>
      </w:pPr>
      <w:r w:rsidRPr="00E34218">
        <w:rPr>
          <w:rFonts w:ascii="Tahoma" w:hAnsi="Tahoma" w:cs="Tahoma"/>
          <w:sz w:val="20"/>
          <w:szCs w:val="20"/>
        </w:rPr>
        <w:t>W wypadku odstąpienia od umowy Wykonawcę oraz Zamawiającego obciążają następujące obowiązki:</w:t>
      </w:r>
    </w:p>
    <w:p w:rsidR="00E34218" w:rsidRPr="00E34218" w:rsidRDefault="00E34218" w:rsidP="00E34218">
      <w:pPr>
        <w:pStyle w:val="Lista21"/>
        <w:numPr>
          <w:ilvl w:val="0"/>
          <w:numId w:val="415"/>
        </w:numPr>
        <w:tabs>
          <w:tab w:val="left" w:pos="700"/>
        </w:tabs>
        <w:autoSpaceDN/>
        <w:ind w:left="714" w:hanging="357"/>
        <w:jc w:val="both"/>
        <w:textAlignment w:val="auto"/>
        <w:rPr>
          <w:rFonts w:ascii="Tahoma" w:hAnsi="Tahoma" w:cs="Tahoma"/>
        </w:rPr>
      </w:pPr>
      <w:r w:rsidRPr="00E34218">
        <w:rPr>
          <w:rFonts w:ascii="Tahoma" w:hAnsi="Tahoma" w:cs="Tahoma"/>
        </w:rPr>
        <w:t>wykonawca zgłosi do dokonania przez Zamawiającego odbioru robót przerwanych, jeżeli odstąpienie od umowy nastąpiło z przyczyn, za które Wykonawca nie odpowiada;</w:t>
      </w:r>
    </w:p>
    <w:p w:rsidR="00E34218" w:rsidRPr="00E34218" w:rsidRDefault="00E34218" w:rsidP="00E34218">
      <w:pPr>
        <w:widowControl/>
        <w:numPr>
          <w:ilvl w:val="0"/>
          <w:numId w:val="415"/>
        </w:numPr>
        <w:tabs>
          <w:tab w:val="num" w:pos="720"/>
          <w:tab w:val="left" w:pos="900"/>
        </w:tabs>
        <w:autoSpaceDN/>
        <w:jc w:val="both"/>
        <w:textAlignment w:val="auto"/>
        <w:rPr>
          <w:rFonts w:ascii="Tahoma" w:hAnsi="Tahoma" w:cs="Tahoma"/>
          <w:sz w:val="20"/>
          <w:szCs w:val="20"/>
        </w:rPr>
      </w:pPr>
      <w:r w:rsidRPr="00E34218">
        <w:rPr>
          <w:rFonts w:ascii="Tahoma" w:hAnsi="Tahoma" w:cs="Tahoma"/>
          <w:sz w:val="20"/>
          <w:szCs w:val="20"/>
        </w:rPr>
        <w:t>wykonawca zabezpieczy przerwane roboty w zakresie obustronnie uzgodnionym na koszt tej strony, z której to winy nastąpiło odstąpienie od umowy;</w:t>
      </w:r>
    </w:p>
    <w:p w:rsidR="00E34218" w:rsidRPr="00E34218" w:rsidRDefault="00E34218" w:rsidP="00E34218">
      <w:pPr>
        <w:widowControl/>
        <w:numPr>
          <w:ilvl w:val="0"/>
          <w:numId w:val="415"/>
        </w:numPr>
        <w:tabs>
          <w:tab w:val="num" w:pos="720"/>
          <w:tab w:val="left" w:pos="900"/>
        </w:tabs>
        <w:autoSpaceDN/>
        <w:ind w:left="703" w:hanging="343"/>
        <w:jc w:val="both"/>
        <w:textAlignment w:val="auto"/>
        <w:rPr>
          <w:rFonts w:ascii="Tahoma" w:hAnsi="Tahoma" w:cs="Tahoma"/>
          <w:b/>
          <w:bCs/>
          <w:sz w:val="20"/>
          <w:szCs w:val="20"/>
        </w:rPr>
      </w:pPr>
      <w:r w:rsidRPr="00E34218">
        <w:rPr>
          <w:rFonts w:ascii="Tahoma" w:hAnsi="Tahoma" w:cs="Tahoma"/>
          <w:sz w:val="20"/>
          <w:szCs w:val="20"/>
        </w:rPr>
        <w:t>w terminie 14 dni od daty zgłoszenia, o którym mowa wyżej, Wykonawca przy udziale Zamawiającego sporządzi szczegółowy protokół inwentaryzacji przerwanych robót wraz z zestawieniem wartości wykonanych robót według stanu na dzień odstąpienia. Zamawiający zobowiązany jest do zapłaty wynagrodzenia za roboty, które zostały wykonane prawidłowo do dnia odstąpienia i przedstawiają dla Zamawiającego jakąkolwiek wartość a Zamawiający efekt robót będzie mógł wykorzystać do użytkowania albo dalszego prawidłowego wykonania robót. Szczegółowy protokół inwentaryzacji będzie stanowił podstawę do wyceny robót, która oparta zostanie o kosztorys uproszczony załączony do oferty Wykonawcy. Zatwierdzona wartość wykonanych i odebranych robót przez inspektorów nadzoru będzie stanowić podstawę wystawienia faktury VAT.</w:t>
      </w:r>
    </w:p>
    <w:p w:rsidR="00E34218" w:rsidRPr="00E34218" w:rsidRDefault="00E34218" w:rsidP="00E34218">
      <w:pPr>
        <w:tabs>
          <w:tab w:val="left" w:pos="900"/>
        </w:tabs>
        <w:jc w:val="center"/>
        <w:rPr>
          <w:rFonts w:ascii="Tahoma" w:hAnsi="Tahoma" w:cs="Tahoma"/>
          <w:sz w:val="20"/>
          <w:szCs w:val="20"/>
        </w:rPr>
      </w:pPr>
    </w:p>
    <w:p w:rsidR="00E34218" w:rsidRPr="00E34218" w:rsidRDefault="00E34218" w:rsidP="00E34218">
      <w:pPr>
        <w:jc w:val="center"/>
        <w:rPr>
          <w:rFonts w:ascii="Tahoma" w:hAnsi="Tahoma" w:cs="Tahoma"/>
          <w:b/>
          <w:bCs/>
          <w:sz w:val="20"/>
          <w:szCs w:val="20"/>
        </w:rPr>
      </w:pPr>
      <w:r w:rsidRPr="00E34218">
        <w:rPr>
          <w:rFonts w:ascii="Tahoma" w:hAnsi="Tahoma" w:cs="Tahoma"/>
          <w:b/>
          <w:bCs/>
          <w:sz w:val="20"/>
          <w:szCs w:val="20"/>
        </w:rPr>
        <w:t>§ 13.</w:t>
      </w:r>
    </w:p>
    <w:p w:rsidR="00E34218" w:rsidRPr="00E34218" w:rsidRDefault="00E34218" w:rsidP="00E34218">
      <w:pPr>
        <w:tabs>
          <w:tab w:val="left" w:pos="360"/>
        </w:tabs>
        <w:autoSpaceDE w:val="0"/>
        <w:ind w:left="357" w:hanging="357"/>
        <w:jc w:val="center"/>
        <w:rPr>
          <w:rFonts w:ascii="Tahoma" w:hAnsi="Tahoma" w:cs="Tahoma"/>
          <w:b/>
          <w:bCs/>
          <w:sz w:val="20"/>
          <w:szCs w:val="20"/>
        </w:rPr>
      </w:pPr>
      <w:r w:rsidRPr="00E34218">
        <w:rPr>
          <w:rFonts w:ascii="Tahoma" w:hAnsi="Tahoma" w:cs="Tahoma"/>
          <w:b/>
          <w:bCs/>
          <w:sz w:val="20"/>
          <w:szCs w:val="20"/>
        </w:rPr>
        <w:t>Zmiany postanowień umowy</w:t>
      </w:r>
    </w:p>
    <w:p w:rsidR="00E34218" w:rsidRPr="00E34218" w:rsidRDefault="00E34218" w:rsidP="00E34218">
      <w:pPr>
        <w:widowControl/>
        <w:numPr>
          <w:ilvl w:val="0"/>
          <w:numId w:val="438"/>
        </w:numPr>
        <w:tabs>
          <w:tab w:val="num" w:pos="284"/>
        </w:tabs>
        <w:suppressAutoHyphens w:val="0"/>
        <w:autoSpaceDE w:val="0"/>
        <w:autoSpaceDN/>
        <w:ind w:left="284" w:hanging="284"/>
        <w:jc w:val="both"/>
        <w:textAlignment w:val="auto"/>
        <w:rPr>
          <w:rFonts w:ascii="Tahoma" w:hAnsi="Tahoma" w:cs="Tahoma"/>
          <w:sz w:val="20"/>
          <w:szCs w:val="20"/>
        </w:rPr>
      </w:pPr>
      <w:r w:rsidRPr="00E34218">
        <w:rPr>
          <w:rFonts w:ascii="Tahoma" w:hAnsi="Tahoma" w:cs="Tahoma"/>
          <w:sz w:val="20"/>
          <w:szCs w:val="20"/>
        </w:rPr>
        <w:t>Zmiana postanowień niniejszej umowy może nastąpić jedynie wtedy, gdy nie jest ona sprzeczna z ustawą Prawo zamówień publicznych.</w:t>
      </w:r>
    </w:p>
    <w:p w:rsidR="00E34218" w:rsidRPr="00E34218" w:rsidRDefault="00E34218" w:rsidP="00E34218">
      <w:pPr>
        <w:widowControl/>
        <w:numPr>
          <w:ilvl w:val="0"/>
          <w:numId w:val="438"/>
        </w:numPr>
        <w:tabs>
          <w:tab w:val="left" w:pos="284"/>
        </w:tabs>
        <w:suppressAutoHyphens w:val="0"/>
        <w:autoSpaceDE w:val="0"/>
        <w:autoSpaceDN/>
        <w:ind w:left="284" w:hanging="284"/>
        <w:jc w:val="both"/>
        <w:textAlignment w:val="auto"/>
        <w:rPr>
          <w:rFonts w:ascii="Tahoma" w:hAnsi="Tahoma" w:cs="Tahoma"/>
          <w:sz w:val="20"/>
          <w:szCs w:val="20"/>
        </w:rPr>
      </w:pPr>
      <w:r w:rsidRPr="00E34218">
        <w:rPr>
          <w:rFonts w:ascii="Tahoma" w:hAnsi="Tahoma" w:cs="Tahoma"/>
          <w:sz w:val="20"/>
          <w:szCs w:val="20"/>
        </w:rPr>
        <w:t>Dopuszcza się możliwość dokonania istotnych zmian postanowień umowy w stosunku do treści oferty, jeżeli konieczność wprowadzenia takich zmian wynika z następujących okoliczności:</w:t>
      </w:r>
    </w:p>
    <w:p w:rsidR="00E34218" w:rsidRPr="00E34218" w:rsidRDefault="00E34218" w:rsidP="00E34218">
      <w:pPr>
        <w:widowControl/>
        <w:numPr>
          <w:ilvl w:val="1"/>
          <w:numId w:val="439"/>
        </w:numPr>
        <w:suppressAutoHyphens w:val="0"/>
        <w:autoSpaceDN/>
        <w:ind w:hanging="256"/>
        <w:jc w:val="both"/>
        <w:textAlignment w:val="auto"/>
        <w:rPr>
          <w:rFonts w:ascii="Tahoma" w:hAnsi="Tahoma" w:cs="Tahoma"/>
          <w:strike/>
          <w:sz w:val="20"/>
          <w:szCs w:val="20"/>
        </w:rPr>
      </w:pPr>
      <w:r w:rsidRPr="00E34218">
        <w:rPr>
          <w:rFonts w:ascii="Tahoma" w:hAnsi="Tahoma" w:cs="Tahoma"/>
          <w:bCs/>
          <w:sz w:val="20"/>
          <w:szCs w:val="20"/>
        </w:rPr>
        <w:t xml:space="preserve">dokonania nieistotnych zmian w dokumentacji projektowej </w:t>
      </w:r>
      <w:r w:rsidRPr="00E34218">
        <w:rPr>
          <w:rFonts w:ascii="Tahoma" w:hAnsi="Tahoma" w:cs="Tahoma"/>
          <w:sz w:val="20"/>
          <w:szCs w:val="20"/>
        </w:rPr>
        <w:t>w przypadku konieczności zmiany rozwiązań technicznych / technologicznych podanych w dokumentacji projektowej lub specyfikacji technicznej wykonania i odbioru robót, w sytuacji, gdyby zastosowanie przewidzianych rozwiązań zagroziło niewykonaniem lub wadliwym wykonaniem przedmiotu umowy</w:t>
      </w:r>
      <w:r w:rsidRPr="00E34218">
        <w:rPr>
          <w:rFonts w:ascii="Tahoma" w:hAnsi="Tahoma" w:cs="Tahoma"/>
          <w:bCs/>
          <w:sz w:val="20"/>
          <w:szCs w:val="20"/>
        </w:rPr>
        <w:t xml:space="preserve"> oraz w przypadku niedostępności na rynku materiałów lub urządzeń (wycofanie z produkcji), a także pojawienia się na rynku materiałów, urządzeń nowszej generacji</w:t>
      </w:r>
      <w:r w:rsidRPr="00E34218">
        <w:rPr>
          <w:rFonts w:ascii="Tahoma" w:hAnsi="Tahoma" w:cs="Tahoma"/>
          <w:sz w:val="20"/>
          <w:szCs w:val="20"/>
        </w:rPr>
        <w:t>. Wprowadzenie zmian będzie możliwe tylko pod następującymi warunkami:</w:t>
      </w:r>
    </w:p>
    <w:p w:rsidR="00E34218" w:rsidRPr="00E34218" w:rsidRDefault="00E34218" w:rsidP="00E34218">
      <w:pPr>
        <w:ind w:left="993" w:hanging="284"/>
        <w:rPr>
          <w:rFonts w:ascii="Tahoma" w:hAnsi="Tahoma" w:cs="Tahoma"/>
          <w:sz w:val="20"/>
          <w:szCs w:val="20"/>
        </w:rPr>
      </w:pPr>
      <w:r w:rsidRPr="00E34218">
        <w:rPr>
          <w:rFonts w:ascii="Tahoma" w:hAnsi="Tahoma" w:cs="Tahoma"/>
          <w:sz w:val="20"/>
          <w:szCs w:val="20"/>
        </w:rPr>
        <w:t>a)</w:t>
      </w:r>
      <w:r w:rsidRPr="00E34218">
        <w:rPr>
          <w:rFonts w:ascii="Tahoma" w:hAnsi="Tahoma" w:cs="Tahoma"/>
          <w:sz w:val="20"/>
          <w:szCs w:val="20"/>
        </w:rPr>
        <w:tab/>
        <w:t>nie spowodują zmiany ceny i terminu zakończenia zadania;</w:t>
      </w:r>
    </w:p>
    <w:p w:rsidR="00E34218" w:rsidRPr="00E34218" w:rsidRDefault="00E34218" w:rsidP="00E34218">
      <w:pPr>
        <w:ind w:left="993" w:hanging="284"/>
        <w:rPr>
          <w:rFonts w:ascii="Tahoma" w:hAnsi="Tahoma" w:cs="Tahoma"/>
          <w:sz w:val="20"/>
          <w:szCs w:val="20"/>
        </w:rPr>
      </w:pPr>
      <w:r w:rsidRPr="00E34218">
        <w:rPr>
          <w:rFonts w:ascii="Tahoma" w:hAnsi="Tahoma" w:cs="Tahoma"/>
          <w:sz w:val="20"/>
          <w:szCs w:val="20"/>
        </w:rPr>
        <w:t>b)</w:t>
      </w:r>
      <w:r w:rsidRPr="00E34218">
        <w:rPr>
          <w:rFonts w:ascii="Tahoma" w:hAnsi="Tahoma" w:cs="Tahoma"/>
          <w:sz w:val="20"/>
          <w:szCs w:val="20"/>
        </w:rPr>
        <w:tab/>
        <w:t>zostaną zaakceptowane przez projektanta, inspektorów nadzoru, Zamawiającego;</w:t>
      </w:r>
    </w:p>
    <w:p w:rsidR="00E34218" w:rsidRPr="00E34218" w:rsidRDefault="00E34218" w:rsidP="00E34218">
      <w:pPr>
        <w:ind w:left="993" w:hanging="284"/>
        <w:jc w:val="both"/>
        <w:rPr>
          <w:rFonts w:ascii="Tahoma" w:hAnsi="Tahoma" w:cs="Tahoma"/>
          <w:sz w:val="20"/>
          <w:szCs w:val="20"/>
        </w:rPr>
      </w:pPr>
      <w:r w:rsidRPr="00E34218">
        <w:rPr>
          <w:rFonts w:ascii="Tahoma" w:hAnsi="Tahoma" w:cs="Tahoma"/>
          <w:sz w:val="20"/>
          <w:szCs w:val="20"/>
        </w:rPr>
        <w:t>c)</w:t>
      </w:r>
      <w:r w:rsidRPr="00E34218">
        <w:rPr>
          <w:rFonts w:ascii="Tahoma" w:hAnsi="Tahoma" w:cs="Tahoma"/>
          <w:sz w:val="20"/>
          <w:szCs w:val="20"/>
        </w:rPr>
        <w:tab/>
        <w:t>materiały posiadać będą co najmniej takie same parametry jakościowe i cechy użytkowe jak te, dobrane w projekcie;</w:t>
      </w:r>
    </w:p>
    <w:p w:rsidR="00E34218" w:rsidRPr="00E34218" w:rsidRDefault="00E34218" w:rsidP="00E34218">
      <w:pPr>
        <w:ind w:left="993" w:hanging="284"/>
        <w:jc w:val="both"/>
        <w:rPr>
          <w:rFonts w:ascii="Tahoma" w:hAnsi="Tahoma" w:cs="Tahoma"/>
          <w:sz w:val="20"/>
          <w:szCs w:val="20"/>
        </w:rPr>
      </w:pPr>
      <w:r w:rsidRPr="00E34218">
        <w:rPr>
          <w:rFonts w:ascii="Tahoma" w:hAnsi="Tahoma" w:cs="Tahoma"/>
          <w:sz w:val="20"/>
          <w:szCs w:val="20"/>
        </w:rPr>
        <w:t>d)</w:t>
      </w:r>
      <w:r w:rsidRPr="00E34218">
        <w:rPr>
          <w:rFonts w:ascii="Tahoma" w:hAnsi="Tahoma" w:cs="Tahoma"/>
          <w:sz w:val="20"/>
          <w:szCs w:val="20"/>
        </w:rPr>
        <w:tab/>
        <w:t>wykonawca na swój koszt naniesie zmiany w dokumentacji projektowej oraz przeprowadzi odpowiednie obliczenia o ile Zamawiający uzna je za konieczne.</w:t>
      </w:r>
    </w:p>
    <w:p w:rsidR="00E34218" w:rsidRPr="00E34218" w:rsidRDefault="00E34218" w:rsidP="00E34218">
      <w:pPr>
        <w:tabs>
          <w:tab w:val="left" w:pos="709"/>
        </w:tabs>
        <w:autoSpaceDE w:val="0"/>
        <w:ind w:left="709"/>
        <w:jc w:val="both"/>
        <w:rPr>
          <w:rFonts w:ascii="Tahoma" w:hAnsi="Tahoma" w:cs="Tahoma"/>
          <w:bCs/>
          <w:sz w:val="20"/>
          <w:szCs w:val="20"/>
        </w:rPr>
      </w:pPr>
      <w:r w:rsidRPr="00E34218">
        <w:rPr>
          <w:rFonts w:ascii="Tahoma" w:hAnsi="Tahoma" w:cs="Tahoma"/>
          <w:bCs/>
          <w:sz w:val="20"/>
          <w:szCs w:val="20"/>
        </w:rPr>
        <w:t>Zmiany te nie wymagają zawarcia aneksu do umowy.</w:t>
      </w:r>
    </w:p>
    <w:p w:rsidR="00E34218" w:rsidRPr="00E34218" w:rsidRDefault="00E34218" w:rsidP="00E34218">
      <w:pPr>
        <w:widowControl/>
        <w:numPr>
          <w:ilvl w:val="0"/>
          <w:numId w:val="440"/>
        </w:numPr>
        <w:tabs>
          <w:tab w:val="num" w:pos="567"/>
        </w:tabs>
        <w:suppressAutoHyphens w:val="0"/>
        <w:autoSpaceDE w:val="0"/>
        <w:autoSpaceDN/>
        <w:ind w:left="567" w:hanging="283"/>
        <w:jc w:val="both"/>
        <w:textAlignment w:val="auto"/>
        <w:rPr>
          <w:rFonts w:ascii="Tahoma" w:hAnsi="Tahoma" w:cs="Tahoma"/>
          <w:sz w:val="20"/>
          <w:szCs w:val="20"/>
        </w:rPr>
      </w:pPr>
      <w:r w:rsidRPr="00E34218">
        <w:rPr>
          <w:rFonts w:ascii="Tahoma" w:hAnsi="Tahoma" w:cs="Tahoma"/>
          <w:sz w:val="20"/>
          <w:szCs w:val="20"/>
        </w:rPr>
        <w:lastRenderedPageBreak/>
        <w:t>zmiany wynagrodzenia Wykonawcy, w następstwie zmiany będącej skutkiem działań organów państwowych - ustawowa zmiana obowiązującej stawki podatku od towarów i usług VAT lub wprowadzenie nowego podatku. W takim przypadku wartość wynagrodzenia netto nie ulega zmianie, jedynie wartość wynagrodzenia brutto zostanie wyliczona na podstawie nowych przepisów. Zmiana wynagrodzenia odnosić się będzie do części przedmiotu umowy niezrealizowanej do dnia wejścia w życie przepisów zmieniających lub wprowadzających stawkę podatku od towarów i usług VAT oraz do części przedmiotu umowy, do której zastosowanie znajdzie zmiana stawki podatku od towarów i usług VAT lub wprowadzenie nowego podatku. W przypadku zaistnienia opisanej sytuacji po wejściu w życie przepisów będących przyczyną waloryzacji, Wykonawca zwróci się do Zamawiającego z wnioskiem o dokonanie odpowiedniej zmiany wynagrodzenia – wskaże kwotę, o którą wynagrodzenie Wykonawcy ma ulec zmianie, wraz z uzasadnieniem zawierającym wyliczenie całkowitej kwoty oraz wskaże datę, od której nastąpiła bądź nastąpi zmiana wysokości kosztów wykonania umowy uzasadniająca zmianę wysokości wynagrodzenia należnego Wykonawcy.</w:t>
      </w:r>
    </w:p>
    <w:p w:rsidR="00E34218" w:rsidRPr="00E34218" w:rsidRDefault="00E34218" w:rsidP="00E34218">
      <w:pPr>
        <w:widowControl/>
        <w:numPr>
          <w:ilvl w:val="0"/>
          <w:numId w:val="440"/>
        </w:numPr>
        <w:tabs>
          <w:tab w:val="num" w:pos="567"/>
        </w:tabs>
        <w:suppressAutoHyphens w:val="0"/>
        <w:autoSpaceDN/>
        <w:ind w:left="567" w:hanging="283"/>
        <w:jc w:val="both"/>
        <w:textAlignment w:val="auto"/>
        <w:rPr>
          <w:rFonts w:ascii="Tahoma" w:hAnsi="Tahoma" w:cs="Tahoma"/>
          <w:sz w:val="20"/>
          <w:szCs w:val="20"/>
        </w:rPr>
      </w:pPr>
      <w:r w:rsidRPr="00E34218">
        <w:rPr>
          <w:rFonts w:ascii="Tahoma" w:hAnsi="Tahoma" w:cs="Tahoma"/>
          <w:sz w:val="20"/>
          <w:szCs w:val="20"/>
        </w:rPr>
        <w:t>zmiany, rezygnacji, bądź wprowadzenia podwykonawcy w trakcie realizacji; jeżeli zmiana lub rezygnacja z podwykonawcy dotyczy podmiotu, na którego zasoby Wykonawca powoływał się, na zasadach określonych w art. 22a ust. 1 ustawy Prawo zamówień publicznych, w celu wykazania spełniania warunków udziału w postępowaniu, Wykonawca jest obowiązany wykazać Zamawiającemu, iż proponowany inny podwykonawca lub Wykonawca samodzielnie spełnia je w stopniu nie mniejszym niż wymagany w trakcie postępowania o udzielenie zamówienia. W tym celu zobowiązany jest przedłożyć stosowne dokumenty wymagane w postanowieniach SIWZ. Zmiana, rezygnacja lub wprowadzenie w trakcie realizacji umowy nowego podwykonawcy, nie stanowi zmiany umowy o ile zmiana ta nie spowoduje wprowadzenia dodatkowego zakresu / części zamówienia realizowanego przez podwykonawcę/ów. Zmiana poprzez wprowadzenie / zgłoszenie w trakcie realizacji umowy nowego zakresu / części zamówienia realizowanego w podwykonawstwie, który nie został wskazany w Ofercie, stanowi zmianę umowy i musi być poprzedzona zawarciem aneksu do umowy. Zmiana poprzez rezygnację ze wskazanego w Ofercie zakresu / części zamówienia nie stanowi zmiany umowy i nie jest wymagane zawarcie aneksu do umowy. Zmiana, rezygnacja lub wprowadzenie dalszego Podwykonawcy nie stanowi zmiany umowy i nie jest wymagane zawarcie aneksu do umowy.</w:t>
      </w:r>
    </w:p>
    <w:p w:rsidR="00E34218" w:rsidRPr="00E34218" w:rsidRDefault="00E34218" w:rsidP="00E34218">
      <w:pPr>
        <w:widowControl/>
        <w:numPr>
          <w:ilvl w:val="0"/>
          <w:numId w:val="440"/>
        </w:numPr>
        <w:tabs>
          <w:tab w:val="num" w:pos="567"/>
        </w:tabs>
        <w:suppressAutoHyphens w:val="0"/>
        <w:autoSpaceDN/>
        <w:ind w:left="567" w:hanging="283"/>
        <w:jc w:val="both"/>
        <w:textAlignment w:val="auto"/>
        <w:rPr>
          <w:rFonts w:ascii="Tahoma" w:hAnsi="Tahoma" w:cs="Tahoma"/>
          <w:sz w:val="20"/>
          <w:szCs w:val="20"/>
        </w:rPr>
      </w:pPr>
      <w:r w:rsidRPr="00E34218">
        <w:rPr>
          <w:rFonts w:ascii="Tahoma" w:hAnsi="Tahoma" w:cs="Tahoma"/>
          <w:sz w:val="20"/>
          <w:szCs w:val="20"/>
        </w:rPr>
        <w:t>zmiana osoby wyznaczonej przez Wykonawcę do pełnienia funkcji kierownika budowy. W przypadku braku możliwości wykonywania przez wskazaną osobę powierzonych jej czynności, (rozwiązanie umowy, śmierć, długotrwała choroba, utrata uprawnień, inne uzasadnione okoliczności niepozwalające wykonywać wskazanej osobie powierzone czynności) wówczas Wykonawca może powierzyć te czynności innej osobie o nie gorszych kwalifikacjach, uprawnieniach (uprawnieniach budowlanych). Przed wprowadzeniem nowego kierownika budowy Wykonawca powiadomi Zamawiającego na piśmie;</w:t>
      </w:r>
    </w:p>
    <w:p w:rsidR="00E34218" w:rsidRPr="00E34218" w:rsidRDefault="00E34218" w:rsidP="00E34218">
      <w:pPr>
        <w:widowControl/>
        <w:numPr>
          <w:ilvl w:val="0"/>
          <w:numId w:val="440"/>
        </w:numPr>
        <w:tabs>
          <w:tab w:val="num" w:pos="567"/>
        </w:tabs>
        <w:suppressAutoHyphens w:val="0"/>
        <w:autoSpaceDN/>
        <w:ind w:left="567" w:hanging="283"/>
        <w:jc w:val="both"/>
        <w:textAlignment w:val="auto"/>
        <w:rPr>
          <w:rFonts w:ascii="Tahoma" w:hAnsi="Tahoma" w:cs="Tahoma"/>
          <w:sz w:val="20"/>
          <w:szCs w:val="20"/>
        </w:rPr>
      </w:pPr>
      <w:r w:rsidRPr="00E34218">
        <w:rPr>
          <w:rFonts w:ascii="Tahoma" w:hAnsi="Tahoma" w:cs="Tahoma"/>
          <w:sz w:val="20"/>
          <w:szCs w:val="20"/>
        </w:rPr>
        <w:t>zmiany w zakresie terminu wykonania robót w przypadku wystąpienia okoliczności powodujących utrudnienia w prowadzeniu robót, a utrudnienia te będą niezależne od wykonawcy i będą miały bezpośredni wpływ na prowadzenie robót budowlanych (np.: awarie niezależne od wykonawcy, działania siły wyższej, wady lub braki w dokumentacji projektowej, konieczność wprowadzenia zmian w dokumentacji projektowej, zawieszenie przez Zamawiającego wykonania robót, wystąpienie nieprzewidywalnych skutków eksploatacji górniczej, konferencje, egzaminy, itp.). W przypadku zaistnienia okoliczności, o których mowa powyżej zamawiający dopuszcza możliwość przedłużenia terminu realizacji przedmiotu umowy o czas, w którym wystąpiły utrudnienia w prowadzeniu robót budowlanych, a utrudnienia te zostaną odnotowane protokolarnie oraz potwierdzone przez inspektora nadzoru. Dodatkowo w takim przypadku wykonawca ma obowiązek udowodnić i wykazać zamawiającemu, w jaki sposób powyższe okoliczności spowodowały utrudnienia w prowadzeniu robót.</w:t>
      </w:r>
    </w:p>
    <w:p w:rsidR="00E34218" w:rsidRPr="00E34218" w:rsidRDefault="00E34218" w:rsidP="00E34218">
      <w:pPr>
        <w:widowControl/>
        <w:numPr>
          <w:ilvl w:val="0"/>
          <w:numId w:val="441"/>
        </w:numPr>
        <w:tabs>
          <w:tab w:val="num" w:pos="284"/>
        </w:tabs>
        <w:suppressAutoHyphens w:val="0"/>
        <w:autoSpaceDN/>
        <w:ind w:left="284" w:hanging="284"/>
        <w:jc w:val="both"/>
        <w:textAlignment w:val="auto"/>
        <w:rPr>
          <w:rFonts w:ascii="Tahoma" w:hAnsi="Tahoma" w:cs="Tahoma"/>
          <w:sz w:val="20"/>
          <w:szCs w:val="20"/>
        </w:rPr>
      </w:pPr>
      <w:r w:rsidRPr="00E34218">
        <w:rPr>
          <w:rFonts w:ascii="Tahoma" w:hAnsi="Tahoma" w:cs="Tahoma"/>
          <w:sz w:val="20"/>
          <w:szCs w:val="20"/>
        </w:rPr>
        <w:t>Zmianie podlegają także inne postanowienia w stosunku do treści oferty, jeżeli konieczność wprowadzenia takich zmian wynika z następujących okoliczności:</w:t>
      </w:r>
    </w:p>
    <w:p w:rsidR="00E34218" w:rsidRPr="00E34218" w:rsidRDefault="00E34218" w:rsidP="00E34218">
      <w:pPr>
        <w:widowControl/>
        <w:numPr>
          <w:ilvl w:val="0"/>
          <w:numId w:val="443"/>
        </w:numPr>
        <w:tabs>
          <w:tab w:val="num" w:pos="567"/>
        </w:tabs>
        <w:suppressAutoHyphens w:val="0"/>
        <w:autoSpaceDN/>
        <w:ind w:left="567" w:hanging="283"/>
        <w:jc w:val="both"/>
        <w:textAlignment w:val="auto"/>
        <w:rPr>
          <w:rFonts w:ascii="Tahoma" w:hAnsi="Tahoma" w:cs="Tahoma"/>
          <w:sz w:val="20"/>
          <w:szCs w:val="20"/>
        </w:rPr>
      </w:pPr>
      <w:r w:rsidRPr="00E34218">
        <w:rPr>
          <w:rFonts w:ascii="Tahoma" w:hAnsi="Tahoma" w:cs="Tahoma"/>
          <w:sz w:val="20"/>
          <w:szCs w:val="20"/>
        </w:rPr>
        <w:t xml:space="preserve">zmiana danych związana z obsługą administracyjno-organizacyjną umowy, zmiana danych teleadresowych Wykonawcy lub Zamawiającego – zmiana ta następuje poprzez pisemne zgłoszenie tego faktu drugiej Stronie i nie wymaga zawarcia aneksu do umowy, </w:t>
      </w:r>
    </w:p>
    <w:p w:rsidR="00E34218" w:rsidRPr="00E34218" w:rsidRDefault="00E34218" w:rsidP="00E34218">
      <w:pPr>
        <w:widowControl/>
        <w:numPr>
          <w:ilvl w:val="0"/>
          <w:numId w:val="443"/>
        </w:numPr>
        <w:tabs>
          <w:tab w:val="num" w:pos="567"/>
        </w:tabs>
        <w:suppressAutoHyphens w:val="0"/>
        <w:autoSpaceDN/>
        <w:ind w:left="567" w:hanging="283"/>
        <w:jc w:val="both"/>
        <w:textAlignment w:val="auto"/>
        <w:rPr>
          <w:rFonts w:ascii="Tahoma" w:hAnsi="Tahoma" w:cs="Tahoma"/>
          <w:sz w:val="20"/>
          <w:szCs w:val="20"/>
        </w:rPr>
      </w:pPr>
      <w:r w:rsidRPr="00E34218">
        <w:rPr>
          <w:rFonts w:ascii="Tahoma" w:hAnsi="Tahoma" w:cs="Tahoma"/>
          <w:sz w:val="20"/>
          <w:szCs w:val="20"/>
        </w:rPr>
        <w:t>zmiana nazwy Wykonawcy / Zamawiającego lub nastąpi przekształcenie organizacyjne Wykonawcy / Zamawiającego – zmiana wymaga zawarcia aneksu do umowy.</w:t>
      </w:r>
    </w:p>
    <w:p w:rsidR="00E34218" w:rsidRPr="00E34218" w:rsidRDefault="00E34218" w:rsidP="00E34218">
      <w:pPr>
        <w:widowControl/>
        <w:numPr>
          <w:ilvl w:val="0"/>
          <w:numId w:val="442"/>
        </w:numPr>
        <w:tabs>
          <w:tab w:val="clear" w:pos="360"/>
          <w:tab w:val="num" w:pos="284"/>
        </w:tabs>
        <w:suppressAutoHyphens w:val="0"/>
        <w:autoSpaceDN/>
        <w:ind w:left="284" w:hanging="284"/>
        <w:jc w:val="both"/>
        <w:textAlignment w:val="auto"/>
        <w:rPr>
          <w:rFonts w:ascii="Tahoma" w:hAnsi="Tahoma" w:cs="Tahoma"/>
          <w:sz w:val="20"/>
          <w:szCs w:val="20"/>
        </w:rPr>
      </w:pPr>
      <w:r w:rsidRPr="00E34218">
        <w:rPr>
          <w:rFonts w:ascii="Tahoma" w:hAnsi="Tahoma" w:cs="Tahoma"/>
          <w:sz w:val="20"/>
          <w:szCs w:val="20"/>
        </w:rPr>
        <w:t>Zmiany postanowień umowy następują zgodnie z zasadami określonymi w umowie oraz przy zastosowaniu przepisów ustawy Prawo zamówień publicznych i nie mogą prowadzić do zmiany charakteru umowy.</w:t>
      </w:r>
    </w:p>
    <w:p w:rsidR="00E34218" w:rsidRPr="00E34218" w:rsidRDefault="00E34218" w:rsidP="00E34218">
      <w:pPr>
        <w:widowControl/>
        <w:numPr>
          <w:ilvl w:val="0"/>
          <w:numId w:val="442"/>
        </w:numPr>
        <w:tabs>
          <w:tab w:val="clear" w:pos="360"/>
          <w:tab w:val="num" w:pos="284"/>
        </w:tabs>
        <w:suppressAutoHyphens w:val="0"/>
        <w:autoSpaceDN/>
        <w:ind w:left="284" w:hanging="284"/>
        <w:jc w:val="both"/>
        <w:textAlignment w:val="auto"/>
        <w:rPr>
          <w:rFonts w:ascii="Tahoma" w:hAnsi="Tahoma" w:cs="Tahoma"/>
          <w:sz w:val="20"/>
          <w:szCs w:val="20"/>
        </w:rPr>
      </w:pPr>
      <w:r w:rsidRPr="00E34218">
        <w:rPr>
          <w:rFonts w:ascii="Tahoma" w:hAnsi="Tahoma" w:cs="Tahoma"/>
          <w:sz w:val="20"/>
          <w:szCs w:val="20"/>
        </w:rPr>
        <w:t>W przypadku wystąpienia okoliczności stanowiących podstawę do zmiany umowy, każda ze Stron może wystąpić z wnioskiem na piśmie w sprawie możliwości dokonania takiej zmiany. We wniosku należy opisać, uzasadnić zmianę oraz dołączyć stosowne dokumenty – dotyczy to przypadków kiedy dla potwierdzenia dokonania zmiany zasadnym jest przedłożenie odpowiednich dokumentów.</w:t>
      </w:r>
    </w:p>
    <w:p w:rsidR="00E34218" w:rsidRPr="00E34218" w:rsidRDefault="00E34218" w:rsidP="00E34218">
      <w:pPr>
        <w:widowControl/>
        <w:numPr>
          <w:ilvl w:val="0"/>
          <w:numId w:val="442"/>
        </w:numPr>
        <w:tabs>
          <w:tab w:val="clear" w:pos="360"/>
          <w:tab w:val="num" w:pos="284"/>
        </w:tabs>
        <w:suppressAutoHyphens w:val="0"/>
        <w:autoSpaceDN/>
        <w:ind w:left="284" w:hanging="284"/>
        <w:jc w:val="both"/>
        <w:textAlignment w:val="auto"/>
        <w:rPr>
          <w:rFonts w:ascii="Tahoma" w:hAnsi="Tahoma" w:cs="Tahoma"/>
          <w:sz w:val="20"/>
          <w:szCs w:val="20"/>
        </w:rPr>
      </w:pPr>
      <w:r w:rsidRPr="00E34218">
        <w:rPr>
          <w:rFonts w:ascii="Tahoma" w:hAnsi="Tahoma" w:cs="Tahoma"/>
          <w:sz w:val="20"/>
          <w:szCs w:val="20"/>
        </w:rPr>
        <w:lastRenderedPageBreak/>
        <w:t>Wszelkie zmiany i uzupełnienia niniejszej umowy dokonane w sposób zgodny z ustawą Prawo zamówień publicznych wymagają formy pisemnej pod rygorem nieważności - aneks do umowy, z zastrzeżeniem przypadków określonych w niniejszym paragrafie, w których wskazano, że nie jest wymagane zawarcie aneksu do umowy.</w:t>
      </w:r>
    </w:p>
    <w:p w:rsidR="00E34218" w:rsidRPr="00E34218" w:rsidRDefault="00E34218" w:rsidP="00E34218">
      <w:pPr>
        <w:widowControl/>
        <w:numPr>
          <w:ilvl w:val="0"/>
          <w:numId w:val="442"/>
        </w:numPr>
        <w:tabs>
          <w:tab w:val="clear" w:pos="360"/>
          <w:tab w:val="num" w:pos="284"/>
        </w:tabs>
        <w:suppressAutoHyphens w:val="0"/>
        <w:autoSpaceDN/>
        <w:ind w:left="284" w:hanging="284"/>
        <w:jc w:val="both"/>
        <w:textAlignment w:val="auto"/>
        <w:rPr>
          <w:rFonts w:ascii="Tahoma" w:hAnsi="Tahoma" w:cs="Tahoma"/>
          <w:sz w:val="20"/>
          <w:szCs w:val="20"/>
        </w:rPr>
      </w:pPr>
      <w:r w:rsidRPr="00E34218">
        <w:rPr>
          <w:rFonts w:ascii="Tahoma" w:hAnsi="Tahoma" w:cs="Tahoma"/>
          <w:sz w:val="20"/>
          <w:szCs w:val="20"/>
        </w:rPr>
        <w:t>Zmiana umowy dokonana z naruszeniem przepisów ustawy Prawo zamówień publicznych jest nieważna.</w:t>
      </w:r>
    </w:p>
    <w:p w:rsidR="00E34218" w:rsidRPr="00E34218" w:rsidRDefault="00E34218" w:rsidP="00E34218">
      <w:pPr>
        <w:pStyle w:val="Tekstpodstawowy21"/>
        <w:spacing w:line="240" w:lineRule="auto"/>
        <w:jc w:val="center"/>
        <w:rPr>
          <w:rFonts w:ascii="Tahoma" w:hAnsi="Tahoma" w:cs="Tahoma"/>
          <w:b/>
        </w:rPr>
      </w:pPr>
    </w:p>
    <w:p w:rsidR="00E34218" w:rsidRPr="00E34218" w:rsidRDefault="00E34218" w:rsidP="00E34218">
      <w:pPr>
        <w:pStyle w:val="Tekstpodstawowy21"/>
        <w:spacing w:line="240" w:lineRule="auto"/>
        <w:jc w:val="center"/>
        <w:rPr>
          <w:rFonts w:ascii="Tahoma" w:hAnsi="Tahoma" w:cs="Tahoma"/>
          <w:b/>
        </w:rPr>
      </w:pPr>
      <w:r w:rsidRPr="00E34218">
        <w:rPr>
          <w:rFonts w:ascii="Tahoma" w:hAnsi="Tahoma" w:cs="Tahoma"/>
          <w:b/>
        </w:rPr>
        <w:t>§ 14.</w:t>
      </w:r>
    </w:p>
    <w:p w:rsidR="00E34218" w:rsidRPr="00E34218" w:rsidRDefault="00E34218" w:rsidP="00E34218">
      <w:pPr>
        <w:pStyle w:val="Tekstpodstawowy21"/>
        <w:spacing w:line="240" w:lineRule="auto"/>
        <w:jc w:val="center"/>
        <w:rPr>
          <w:rFonts w:ascii="Tahoma" w:hAnsi="Tahoma" w:cs="Tahoma"/>
          <w:b/>
        </w:rPr>
      </w:pPr>
      <w:r w:rsidRPr="00E34218">
        <w:rPr>
          <w:rFonts w:ascii="Tahoma" w:hAnsi="Tahoma" w:cs="Tahoma"/>
          <w:b/>
        </w:rPr>
        <w:t>Postanowienia końcowe</w:t>
      </w:r>
    </w:p>
    <w:p w:rsidR="00E34218" w:rsidRPr="00E34218" w:rsidRDefault="00E34218" w:rsidP="00BF7732">
      <w:pPr>
        <w:widowControl/>
        <w:numPr>
          <w:ilvl w:val="0"/>
          <w:numId w:val="390"/>
        </w:numPr>
        <w:tabs>
          <w:tab w:val="clear" w:pos="360"/>
          <w:tab w:val="left" w:pos="284"/>
          <w:tab w:val="num" w:pos="1440"/>
        </w:tabs>
        <w:autoSpaceDN/>
        <w:ind w:left="284" w:hanging="291"/>
        <w:jc w:val="both"/>
        <w:textAlignment w:val="auto"/>
        <w:rPr>
          <w:rFonts w:ascii="Tahoma" w:hAnsi="Tahoma" w:cs="Tahoma"/>
          <w:sz w:val="20"/>
          <w:szCs w:val="20"/>
        </w:rPr>
      </w:pPr>
      <w:r w:rsidRPr="00E34218">
        <w:rPr>
          <w:rFonts w:ascii="Tahoma" w:hAnsi="Tahoma" w:cs="Tahoma"/>
          <w:sz w:val="20"/>
          <w:szCs w:val="20"/>
        </w:rPr>
        <w:t>W sprawach nieuregulowanych w niniejszej umowie mają zastosowanie przepisy ustaw: Prawo zamówień publicznych, Prawo budowlane, Kodeks cywilny.</w:t>
      </w:r>
    </w:p>
    <w:p w:rsidR="00E34218" w:rsidRPr="00E34218" w:rsidRDefault="00E34218" w:rsidP="00BF7732">
      <w:pPr>
        <w:widowControl/>
        <w:numPr>
          <w:ilvl w:val="0"/>
          <w:numId w:val="390"/>
        </w:numPr>
        <w:tabs>
          <w:tab w:val="clear" w:pos="360"/>
          <w:tab w:val="left" w:pos="284"/>
          <w:tab w:val="num" w:pos="1440"/>
        </w:tabs>
        <w:autoSpaceDN/>
        <w:ind w:left="284" w:hanging="291"/>
        <w:jc w:val="both"/>
        <w:textAlignment w:val="auto"/>
        <w:rPr>
          <w:rFonts w:ascii="Tahoma" w:hAnsi="Tahoma" w:cs="Tahoma"/>
          <w:sz w:val="20"/>
          <w:szCs w:val="20"/>
        </w:rPr>
      </w:pPr>
      <w:r w:rsidRPr="00E34218">
        <w:rPr>
          <w:rFonts w:ascii="Tahoma" w:hAnsi="Tahoma" w:cs="Tahoma"/>
          <w:sz w:val="20"/>
          <w:szCs w:val="20"/>
        </w:rPr>
        <w:t>Właściwym do rozpoznania sporów wynikłych na tle realizacji niniejszej umowy jest Sąd Powszechny właściwy ze względu na siedzibę Zamawiającego.</w:t>
      </w:r>
    </w:p>
    <w:p w:rsidR="00E34218" w:rsidRPr="00E34218" w:rsidRDefault="00E34218" w:rsidP="00BF7732">
      <w:pPr>
        <w:widowControl/>
        <w:numPr>
          <w:ilvl w:val="0"/>
          <w:numId w:val="390"/>
        </w:numPr>
        <w:tabs>
          <w:tab w:val="clear" w:pos="360"/>
          <w:tab w:val="left" w:pos="284"/>
          <w:tab w:val="num" w:pos="1440"/>
        </w:tabs>
        <w:autoSpaceDN/>
        <w:ind w:left="284" w:hanging="291"/>
        <w:jc w:val="both"/>
        <w:textAlignment w:val="auto"/>
        <w:rPr>
          <w:rFonts w:ascii="Tahoma" w:hAnsi="Tahoma" w:cs="Tahoma"/>
          <w:sz w:val="20"/>
          <w:szCs w:val="20"/>
        </w:rPr>
      </w:pPr>
      <w:r w:rsidRPr="00E34218">
        <w:rPr>
          <w:rFonts w:ascii="Tahoma" w:hAnsi="Tahoma" w:cs="Tahoma"/>
          <w:sz w:val="20"/>
          <w:szCs w:val="20"/>
        </w:rPr>
        <w:t>W przypadku zmiany adresu siedziby, Wykonawca jest zobowiązany do pisemnego zawiadomienia Zamawiającego i wskazania nowego adresu siedziby w ciągu 7 dni od dnia zmiany adresu. W razie nie dokonania zawiadomienia uważa się, że korespondencja przesłana na adres wskazany w umowie została skutecznie doręczona. Powyższy obowiązek odnosi się zarówno do okresu realizacji umowy jak i okresu gwarancji i rękojmi.</w:t>
      </w:r>
    </w:p>
    <w:p w:rsidR="00E34218" w:rsidRPr="00E34218" w:rsidRDefault="00E34218" w:rsidP="00BF7732">
      <w:pPr>
        <w:widowControl/>
        <w:numPr>
          <w:ilvl w:val="0"/>
          <w:numId w:val="390"/>
        </w:numPr>
        <w:tabs>
          <w:tab w:val="clear" w:pos="360"/>
          <w:tab w:val="left" w:pos="284"/>
          <w:tab w:val="num" w:pos="1440"/>
          <w:tab w:val="left" w:pos="3246"/>
        </w:tabs>
        <w:autoSpaceDN/>
        <w:ind w:left="284" w:hanging="291"/>
        <w:jc w:val="both"/>
        <w:textAlignment w:val="auto"/>
        <w:rPr>
          <w:rFonts w:ascii="Tahoma" w:hAnsi="Tahoma" w:cs="Tahoma"/>
          <w:sz w:val="20"/>
          <w:szCs w:val="20"/>
        </w:rPr>
      </w:pPr>
      <w:r w:rsidRPr="00E34218">
        <w:rPr>
          <w:rFonts w:ascii="Tahoma" w:hAnsi="Tahoma" w:cs="Tahoma"/>
          <w:sz w:val="20"/>
          <w:szCs w:val="20"/>
        </w:rPr>
        <w:t>Załącznikami do niniejszej umowy są:</w:t>
      </w:r>
    </w:p>
    <w:p w:rsidR="00E34218" w:rsidRPr="00E34218" w:rsidRDefault="00E34218" w:rsidP="00E34218">
      <w:pPr>
        <w:widowControl/>
        <w:numPr>
          <w:ilvl w:val="0"/>
          <w:numId w:val="446"/>
        </w:numPr>
        <w:autoSpaceDN/>
        <w:textAlignment w:val="auto"/>
        <w:rPr>
          <w:rFonts w:ascii="Tahoma" w:hAnsi="Tahoma" w:cs="Tahoma"/>
          <w:sz w:val="20"/>
          <w:szCs w:val="20"/>
        </w:rPr>
      </w:pPr>
      <w:r w:rsidRPr="00E34218">
        <w:rPr>
          <w:rFonts w:ascii="Tahoma" w:hAnsi="Tahoma" w:cs="Tahoma"/>
          <w:sz w:val="20"/>
          <w:szCs w:val="20"/>
        </w:rPr>
        <w:t>oferta Wykonawcy wraz z załącznikami;</w:t>
      </w:r>
    </w:p>
    <w:p w:rsidR="00E34218" w:rsidRPr="00E34218" w:rsidRDefault="00E34218" w:rsidP="00E34218">
      <w:pPr>
        <w:pStyle w:val="Tekstpodstawowy21"/>
        <w:numPr>
          <w:ilvl w:val="0"/>
          <w:numId w:val="446"/>
        </w:numPr>
        <w:tabs>
          <w:tab w:val="num" w:pos="720"/>
        </w:tabs>
        <w:autoSpaceDN/>
        <w:spacing w:line="240" w:lineRule="auto"/>
        <w:jc w:val="left"/>
        <w:textAlignment w:val="auto"/>
        <w:rPr>
          <w:rFonts w:ascii="Tahoma" w:hAnsi="Tahoma" w:cs="Tahoma"/>
        </w:rPr>
      </w:pPr>
      <w:r w:rsidRPr="00E34218">
        <w:rPr>
          <w:rFonts w:ascii="Tahoma" w:hAnsi="Tahoma" w:cs="Tahoma"/>
        </w:rPr>
        <w:t>specyfikacja istotnych warunków zamówienia wraz z załącznikami;</w:t>
      </w:r>
    </w:p>
    <w:p w:rsidR="00E34218" w:rsidRPr="00E34218" w:rsidRDefault="00E34218" w:rsidP="00E34218">
      <w:pPr>
        <w:widowControl/>
        <w:numPr>
          <w:ilvl w:val="0"/>
          <w:numId w:val="446"/>
        </w:numPr>
        <w:tabs>
          <w:tab w:val="num" w:pos="720"/>
        </w:tabs>
        <w:autoSpaceDN/>
        <w:jc w:val="both"/>
        <w:textAlignment w:val="auto"/>
        <w:rPr>
          <w:rFonts w:ascii="Tahoma" w:hAnsi="Tahoma" w:cs="Tahoma"/>
          <w:bCs/>
          <w:sz w:val="20"/>
          <w:szCs w:val="20"/>
        </w:rPr>
      </w:pPr>
      <w:r w:rsidRPr="00E34218">
        <w:rPr>
          <w:rFonts w:ascii="Tahoma" w:hAnsi="Tahoma" w:cs="Tahoma"/>
          <w:bCs/>
          <w:sz w:val="20"/>
          <w:szCs w:val="20"/>
        </w:rPr>
        <w:t>plan BIOZ;</w:t>
      </w:r>
    </w:p>
    <w:p w:rsidR="00E34218" w:rsidRPr="00E34218" w:rsidRDefault="00E34218" w:rsidP="00E34218">
      <w:pPr>
        <w:widowControl/>
        <w:numPr>
          <w:ilvl w:val="0"/>
          <w:numId w:val="446"/>
        </w:numPr>
        <w:tabs>
          <w:tab w:val="num" w:pos="720"/>
        </w:tabs>
        <w:autoSpaceDN/>
        <w:jc w:val="both"/>
        <w:textAlignment w:val="auto"/>
        <w:rPr>
          <w:rFonts w:ascii="Tahoma" w:hAnsi="Tahoma" w:cs="Tahoma"/>
          <w:bCs/>
          <w:sz w:val="20"/>
          <w:szCs w:val="20"/>
        </w:rPr>
      </w:pPr>
      <w:r w:rsidRPr="00E34218">
        <w:rPr>
          <w:rFonts w:ascii="Tahoma" w:hAnsi="Tahoma" w:cs="Tahoma"/>
          <w:bCs/>
          <w:sz w:val="20"/>
          <w:szCs w:val="20"/>
        </w:rPr>
        <w:t>oświadczenie kierownika budowy wraz z załącznikami;</w:t>
      </w:r>
    </w:p>
    <w:p w:rsidR="00E34218" w:rsidRPr="00E34218" w:rsidRDefault="00E34218" w:rsidP="00E34218">
      <w:pPr>
        <w:widowControl/>
        <w:numPr>
          <w:ilvl w:val="0"/>
          <w:numId w:val="446"/>
        </w:numPr>
        <w:tabs>
          <w:tab w:val="num" w:pos="720"/>
        </w:tabs>
        <w:autoSpaceDN/>
        <w:jc w:val="both"/>
        <w:textAlignment w:val="auto"/>
        <w:rPr>
          <w:rFonts w:ascii="Tahoma" w:hAnsi="Tahoma" w:cs="Tahoma"/>
          <w:bCs/>
          <w:sz w:val="20"/>
          <w:szCs w:val="20"/>
        </w:rPr>
      </w:pPr>
      <w:r w:rsidRPr="00E34218">
        <w:rPr>
          <w:rFonts w:ascii="Tahoma" w:hAnsi="Tahoma" w:cs="Tahoma"/>
          <w:sz w:val="20"/>
          <w:szCs w:val="20"/>
        </w:rPr>
        <w:t>polisa lub inny dokument potwierdzający, że Wykonawca jest ubezpieczony od odpowiedzialności cywilnej w zakresie prowadzonej działalności związanej z przedmiotem zamówienia na sumę ubezpieczenia co najmniej 700 000,00 zł;</w:t>
      </w:r>
    </w:p>
    <w:p w:rsidR="00E34218" w:rsidRPr="00E34218" w:rsidRDefault="00E34218" w:rsidP="00E34218">
      <w:pPr>
        <w:widowControl/>
        <w:numPr>
          <w:ilvl w:val="0"/>
          <w:numId w:val="446"/>
        </w:numPr>
        <w:tabs>
          <w:tab w:val="num" w:pos="720"/>
        </w:tabs>
        <w:autoSpaceDN/>
        <w:jc w:val="both"/>
        <w:textAlignment w:val="auto"/>
        <w:rPr>
          <w:rFonts w:ascii="Tahoma" w:hAnsi="Tahoma" w:cs="Tahoma"/>
          <w:bCs/>
          <w:sz w:val="20"/>
          <w:szCs w:val="20"/>
        </w:rPr>
      </w:pPr>
      <w:r w:rsidRPr="00E34218">
        <w:rPr>
          <w:rFonts w:ascii="Tahoma" w:hAnsi="Tahoma" w:cs="Tahoma"/>
          <w:sz w:val="20"/>
          <w:szCs w:val="20"/>
        </w:rPr>
        <w:t>umowa regulująca współpracę Wykonawców, którzy zobowiązali się do wspólnego wykonania niniejszej umowy;</w:t>
      </w:r>
      <w:r w:rsidRPr="00E34218">
        <w:rPr>
          <w:rFonts w:ascii="Tahoma" w:hAnsi="Tahoma" w:cs="Tahoma"/>
          <w:sz w:val="20"/>
          <w:szCs w:val="20"/>
          <w:vertAlign w:val="superscript"/>
        </w:rPr>
        <w:t>1)</w:t>
      </w:r>
    </w:p>
    <w:p w:rsidR="00E34218" w:rsidRPr="00E34218" w:rsidRDefault="00E34218" w:rsidP="00E34218">
      <w:pPr>
        <w:widowControl/>
        <w:numPr>
          <w:ilvl w:val="0"/>
          <w:numId w:val="446"/>
        </w:numPr>
        <w:tabs>
          <w:tab w:val="num" w:pos="720"/>
        </w:tabs>
        <w:autoSpaceDN/>
        <w:jc w:val="both"/>
        <w:textAlignment w:val="auto"/>
        <w:rPr>
          <w:rFonts w:ascii="Tahoma" w:hAnsi="Tahoma" w:cs="Tahoma"/>
          <w:bCs/>
          <w:sz w:val="20"/>
          <w:szCs w:val="20"/>
        </w:rPr>
      </w:pPr>
      <w:r w:rsidRPr="00E34218">
        <w:rPr>
          <w:rFonts w:ascii="Tahoma" w:hAnsi="Tahoma" w:cs="Tahoma"/>
          <w:bCs/>
          <w:sz w:val="20"/>
          <w:szCs w:val="20"/>
        </w:rPr>
        <w:t>lista pracowników przeznaczonych do realizacji zamówienia.</w:t>
      </w:r>
    </w:p>
    <w:p w:rsidR="00E34218" w:rsidRPr="00E34218" w:rsidRDefault="00E34218" w:rsidP="00BF7732">
      <w:pPr>
        <w:widowControl/>
        <w:numPr>
          <w:ilvl w:val="0"/>
          <w:numId w:val="390"/>
        </w:numPr>
        <w:tabs>
          <w:tab w:val="clear" w:pos="360"/>
          <w:tab w:val="left" w:pos="284"/>
          <w:tab w:val="num" w:pos="1440"/>
          <w:tab w:val="left" w:pos="3246"/>
        </w:tabs>
        <w:autoSpaceDN/>
        <w:ind w:left="284" w:hanging="284"/>
        <w:jc w:val="both"/>
        <w:textAlignment w:val="auto"/>
        <w:rPr>
          <w:rFonts w:ascii="Tahoma" w:hAnsi="Tahoma" w:cs="Tahoma"/>
          <w:sz w:val="20"/>
          <w:szCs w:val="20"/>
        </w:rPr>
      </w:pPr>
      <w:r w:rsidRPr="00E34218">
        <w:rPr>
          <w:rFonts w:ascii="Tahoma" w:hAnsi="Tahoma" w:cs="Tahoma"/>
          <w:sz w:val="20"/>
          <w:szCs w:val="20"/>
        </w:rPr>
        <w:t>Umowę sporządzono w dwóch jednobrzmiących egzemplarzach, po jednym dla Zamawiającego i Wykonawcy.</w:t>
      </w:r>
    </w:p>
    <w:p w:rsidR="00E34218" w:rsidRPr="00E34218" w:rsidRDefault="00E34218" w:rsidP="00E34218">
      <w:pPr>
        <w:pStyle w:val="Tekstpodstawowy21"/>
        <w:spacing w:line="240" w:lineRule="auto"/>
        <w:rPr>
          <w:rFonts w:ascii="Tahoma" w:hAnsi="Tahoma" w:cs="Tahoma"/>
        </w:rPr>
      </w:pPr>
    </w:p>
    <w:p w:rsidR="00E34218" w:rsidRPr="00E34218" w:rsidRDefault="00E34218" w:rsidP="00E34218">
      <w:pPr>
        <w:pStyle w:val="Tekstpodstawowy21"/>
        <w:spacing w:line="240" w:lineRule="auto"/>
        <w:rPr>
          <w:rFonts w:ascii="Tahoma" w:hAnsi="Tahoma" w:cs="Tahoma"/>
        </w:rPr>
      </w:pPr>
    </w:p>
    <w:p w:rsidR="00E34218" w:rsidRPr="00E34218" w:rsidRDefault="00E34218" w:rsidP="00E34218">
      <w:pPr>
        <w:pStyle w:val="Tekstpodstawowy21"/>
        <w:spacing w:line="240" w:lineRule="auto"/>
        <w:rPr>
          <w:rFonts w:ascii="Tahoma" w:hAnsi="Tahoma" w:cs="Tahoma"/>
        </w:rPr>
      </w:pPr>
    </w:p>
    <w:p w:rsidR="00E34218" w:rsidRPr="00E34218" w:rsidRDefault="00E34218" w:rsidP="00E34218">
      <w:pPr>
        <w:pStyle w:val="Tekstpodstawowy21"/>
        <w:spacing w:line="240" w:lineRule="auto"/>
        <w:jc w:val="center"/>
        <w:rPr>
          <w:rFonts w:ascii="Tahoma" w:hAnsi="Tahoma" w:cs="Tahoma"/>
        </w:rPr>
      </w:pPr>
      <w:r w:rsidRPr="00E34218">
        <w:rPr>
          <w:rFonts w:ascii="Tahoma" w:hAnsi="Tahoma" w:cs="Tahoma"/>
        </w:rPr>
        <w:t>ZAMAWIAJĄCY</w:t>
      </w:r>
      <w:r w:rsidRPr="00E34218">
        <w:rPr>
          <w:rFonts w:ascii="Tahoma" w:hAnsi="Tahoma" w:cs="Tahoma"/>
        </w:rPr>
        <w:tab/>
      </w:r>
      <w:r w:rsidRPr="00E34218">
        <w:rPr>
          <w:rFonts w:ascii="Tahoma" w:hAnsi="Tahoma" w:cs="Tahoma"/>
        </w:rPr>
        <w:tab/>
      </w:r>
      <w:r w:rsidRPr="00E34218">
        <w:rPr>
          <w:rFonts w:ascii="Tahoma" w:hAnsi="Tahoma" w:cs="Tahoma"/>
        </w:rPr>
        <w:tab/>
      </w:r>
      <w:r w:rsidRPr="00E34218">
        <w:rPr>
          <w:rFonts w:ascii="Tahoma" w:hAnsi="Tahoma" w:cs="Tahoma"/>
        </w:rPr>
        <w:tab/>
      </w:r>
      <w:r w:rsidRPr="00E34218">
        <w:rPr>
          <w:rFonts w:ascii="Tahoma" w:hAnsi="Tahoma" w:cs="Tahoma"/>
        </w:rPr>
        <w:tab/>
      </w:r>
      <w:r w:rsidRPr="00E34218">
        <w:rPr>
          <w:rFonts w:ascii="Tahoma" w:hAnsi="Tahoma" w:cs="Tahoma"/>
        </w:rPr>
        <w:tab/>
        <w:t>WYKONAWCA</w:t>
      </w:r>
    </w:p>
    <w:p w:rsidR="00E34218" w:rsidRPr="00E34218" w:rsidRDefault="00E34218" w:rsidP="00E34218">
      <w:pPr>
        <w:pStyle w:val="Tekstpodstawowy21"/>
        <w:spacing w:line="240" w:lineRule="auto"/>
        <w:jc w:val="center"/>
        <w:rPr>
          <w:rFonts w:ascii="Tahoma" w:hAnsi="Tahoma" w:cs="Tahoma"/>
        </w:rPr>
      </w:pPr>
    </w:p>
    <w:p w:rsidR="00E34218" w:rsidRDefault="00E34218" w:rsidP="00E34218">
      <w:pPr>
        <w:pStyle w:val="Tekstpodstawowy21"/>
        <w:spacing w:line="240" w:lineRule="auto"/>
        <w:jc w:val="center"/>
        <w:rPr>
          <w:rFonts w:ascii="Tahoma" w:hAnsi="Tahoma" w:cs="Tahoma"/>
        </w:rPr>
      </w:pPr>
    </w:p>
    <w:p w:rsidR="00BF7732" w:rsidRDefault="00BF7732" w:rsidP="00E34218">
      <w:pPr>
        <w:pStyle w:val="Tekstpodstawowy21"/>
        <w:spacing w:line="240" w:lineRule="auto"/>
        <w:jc w:val="center"/>
        <w:rPr>
          <w:rFonts w:ascii="Tahoma" w:hAnsi="Tahoma" w:cs="Tahoma"/>
        </w:rPr>
      </w:pPr>
    </w:p>
    <w:p w:rsidR="00BF7732" w:rsidRPr="00E34218" w:rsidRDefault="00BF7732" w:rsidP="00E34218">
      <w:pPr>
        <w:pStyle w:val="Tekstpodstawowy21"/>
        <w:spacing w:line="240" w:lineRule="auto"/>
        <w:jc w:val="center"/>
        <w:rPr>
          <w:rFonts w:ascii="Tahoma" w:hAnsi="Tahoma" w:cs="Tahoma"/>
        </w:rPr>
      </w:pPr>
    </w:p>
    <w:p w:rsidR="00E34218" w:rsidRPr="00E34218" w:rsidRDefault="00E34218" w:rsidP="00E34218">
      <w:pPr>
        <w:pStyle w:val="Tekstpodstawowy21"/>
        <w:spacing w:line="240" w:lineRule="auto"/>
        <w:jc w:val="center"/>
        <w:rPr>
          <w:rFonts w:ascii="Tahoma" w:hAnsi="Tahoma" w:cs="Tahoma"/>
          <w:b/>
        </w:rPr>
      </w:pPr>
    </w:p>
    <w:p w:rsidR="00E34218" w:rsidRPr="00BF7732" w:rsidRDefault="00E34218" w:rsidP="00E34218">
      <w:pPr>
        <w:pStyle w:val="Tekstpodstawowy21"/>
        <w:spacing w:line="240" w:lineRule="auto"/>
        <w:rPr>
          <w:rFonts w:ascii="Tahoma" w:hAnsi="Tahoma" w:cs="Tahoma"/>
          <w:i/>
          <w:sz w:val="16"/>
          <w:szCs w:val="16"/>
        </w:rPr>
      </w:pPr>
      <w:r w:rsidRPr="00BF7732">
        <w:rPr>
          <w:rFonts w:ascii="Tahoma" w:hAnsi="Tahoma" w:cs="Tahoma"/>
          <w:i/>
          <w:sz w:val="16"/>
          <w:szCs w:val="16"/>
        </w:rPr>
        <w:t>UWAGA:</w:t>
      </w:r>
    </w:p>
    <w:p w:rsidR="00E34218" w:rsidRPr="00BF7732" w:rsidRDefault="00E34218" w:rsidP="00E34218">
      <w:pPr>
        <w:ind w:left="181"/>
        <w:rPr>
          <w:rFonts w:ascii="Tahoma" w:hAnsi="Tahoma" w:cs="Tahoma"/>
          <w:i/>
          <w:sz w:val="16"/>
          <w:szCs w:val="16"/>
        </w:rPr>
      </w:pPr>
      <w:r w:rsidRPr="00BF7732">
        <w:rPr>
          <w:rFonts w:ascii="Tahoma" w:hAnsi="Tahoma" w:cs="Tahoma"/>
          <w:bCs/>
          <w:i/>
          <w:sz w:val="16"/>
          <w:szCs w:val="16"/>
          <w:vertAlign w:val="superscript"/>
        </w:rPr>
        <w:t xml:space="preserve">1) </w:t>
      </w:r>
      <w:r w:rsidRPr="00BF7732">
        <w:rPr>
          <w:rFonts w:ascii="Tahoma" w:hAnsi="Tahoma" w:cs="Tahoma"/>
          <w:i/>
          <w:sz w:val="16"/>
          <w:szCs w:val="16"/>
        </w:rPr>
        <w:t>ma zastosowanie tylko w przypadku wykonawców występujących wspólnie</w:t>
      </w:r>
    </w:p>
    <w:p w:rsidR="00E34218" w:rsidRPr="00BF7732" w:rsidRDefault="00E34218" w:rsidP="00E34218">
      <w:pPr>
        <w:pStyle w:val="Tekstpodstawowy21"/>
        <w:suppressAutoHyphens w:val="0"/>
        <w:spacing w:line="240" w:lineRule="auto"/>
        <w:ind w:left="181"/>
        <w:jc w:val="left"/>
        <w:rPr>
          <w:rFonts w:ascii="Tahoma" w:hAnsi="Tahoma" w:cs="Tahoma"/>
          <w:bCs/>
          <w:i/>
          <w:sz w:val="16"/>
          <w:szCs w:val="16"/>
        </w:rPr>
      </w:pPr>
      <w:r w:rsidRPr="00BF7732">
        <w:rPr>
          <w:rFonts w:ascii="Tahoma" w:hAnsi="Tahoma" w:cs="Tahoma"/>
          <w:i/>
          <w:sz w:val="16"/>
          <w:szCs w:val="16"/>
          <w:vertAlign w:val="superscript"/>
        </w:rPr>
        <w:t>2)</w:t>
      </w:r>
      <w:r w:rsidRPr="00BF7732">
        <w:rPr>
          <w:rFonts w:ascii="Tahoma" w:hAnsi="Tahoma" w:cs="Tahoma"/>
          <w:bCs/>
          <w:i/>
          <w:sz w:val="16"/>
          <w:szCs w:val="16"/>
          <w:vertAlign w:val="superscript"/>
        </w:rPr>
        <w:t xml:space="preserve"> </w:t>
      </w:r>
      <w:r w:rsidRPr="00BF7732">
        <w:rPr>
          <w:rFonts w:ascii="Tahoma" w:hAnsi="Tahoma" w:cs="Tahoma"/>
          <w:bCs/>
          <w:i/>
          <w:sz w:val="16"/>
          <w:szCs w:val="16"/>
        </w:rPr>
        <w:t>ma zastosowanie tylko w przypadku gdy w realizacji zamówienia biorą udział Podwykonawcy lub dalsi Podwykonawcy</w:t>
      </w:r>
    </w:p>
    <w:p w:rsidR="00E34218" w:rsidRPr="00BF7732" w:rsidRDefault="00E34218" w:rsidP="00E34218">
      <w:pPr>
        <w:pStyle w:val="Tekstpodstawowy21"/>
        <w:suppressAutoHyphens w:val="0"/>
        <w:spacing w:line="240" w:lineRule="auto"/>
        <w:ind w:left="181"/>
        <w:jc w:val="left"/>
        <w:rPr>
          <w:rFonts w:ascii="Tahoma" w:hAnsi="Tahoma" w:cs="Tahoma"/>
          <w:bCs/>
          <w:i/>
          <w:sz w:val="16"/>
          <w:szCs w:val="16"/>
        </w:rPr>
      </w:pPr>
      <w:r w:rsidRPr="00BF7732">
        <w:rPr>
          <w:rFonts w:ascii="Tahoma" w:hAnsi="Tahoma" w:cs="Tahoma"/>
          <w:bCs/>
          <w:i/>
          <w:sz w:val="16"/>
          <w:szCs w:val="16"/>
          <w:vertAlign w:val="superscript"/>
        </w:rPr>
        <w:t xml:space="preserve">3) </w:t>
      </w:r>
      <w:r w:rsidRPr="00BF7732">
        <w:rPr>
          <w:rFonts w:ascii="Tahoma" w:hAnsi="Tahoma" w:cs="Tahoma"/>
          <w:bCs/>
          <w:i/>
          <w:sz w:val="16"/>
          <w:szCs w:val="16"/>
        </w:rPr>
        <w:t>ma zastosowanie tylko w przypadku, gdy data ważności dokumentów mija w trakcie realizacji umowy</w:t>
      </w:r>
    </w:p>
    <w:p w:rsidR="004A23EE" w:rsidRDefault="004A23EE" w:rsidP="00772B83">
      <w:pPr>
        <w:widowControl/>
        <w:suppressAutoHyphens w:val="0"/>
        <w:autoSpaceDN/>
        <w:spacing w:after="200" w:line="276" w:lineRule="auto"/>
        <w:jc w:val="center"/>
        <w:textAlignment w:val="auto"/>
        <w:rPr>
          <w:rFonts w:ascii="Tahoma" w:hAnsi="Tahoma" w:cs="Tahoma"/>
          <w:b/>
        </w:rPr>
      </w:pPr>
    </w:p>
    <w:p w:rsidR="00C339DA" w:rsidRDefault="00C339DA">
      <w:pPr>
        <w:widowControl/>
        <w:suppressAutoHyphens w:val="0"/>
        <w:autoSpaceDN/>
        <w:spacing w:after="200" w:line="276" w:lineRule="auto"/>
        <w:textAlignment w:val="auto"/>
        <w:rPr>
          <w:rFonts w:ascii="Tahoma" w:hAnsi="Tahoma" w:cs="Tahoma"/>
          <w:b/>
        </w:rPr>
      </w:pPr>
      <w:r>
        <w:rPr>
          <w:rFonts w:ascii="Tahoma" w:hAnsi="Tahoma" w:cs="Tahoma"/>
          <w:b/>
        </w:rPr>
        <w:br w:type="page"/>
      </w: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4A23EE" w:rsidRDefault="004A23EE" w:rsidP="00772B83">
      <w:pPr>
        <w:widowControl/>
        <w:suppressAutoHyphens w:val="0"/>
        <w:autoSpaceDN/>
        <w:spacing w:after="200" w:line="276" w:lineRule="auto"/>
        <w:jc w:val="center"/>
        <w:textAlignment w:val="auto"/>
        <w:rPr>
          <w:rFonts w:ascii="Tahoma" w:hAnsi="Tahoma" w:cs="Tahoma"/>
          <w:b/>
        </w:rPr>
      </w:pPr>
    </w:p>
    <w:p w:rsidR="00772B83" w:rsidRDefault="00772B83" w:rsidP="00772B83">
      <w:pPr>
        <w:widowControl/>
        <w:suppressAutoHyphens w:val="0"/>
        <w:autoSpaceDN/>
        <w:spacing w:after="200" w:line="276" w:lineRule="auto"/>
        <w:jc w:val="center"/>
        <w:textAlignment w:val="auto"/>
        <w:rPr>
          <w:rFonts w:ascii="Tahoma" w:hAnsi="Tahoma" w:cs="Tahoma"/>
          <w:b/>
        </w:rPr>
      </w:pPr>
    </w:p>
    <w:p w:rsidR="00DB33D1" w:rsidRPr="00772B83" w:rsidRDefault="00DB33D1" w:rsidP="00772B83">
      <w:pPr>
        <w:widowControl/>
        <w:suppressAutoHyphens w:val="0"/>
        <w:autoSpaceDN/>
        <w:spacing w:after="200" w:line="276" w:lineRule="auto"/>
        <w:jc w:val="center"/>
        <w:textAlignment w:val="auto"/>
        <w:rPr>
          <w:rFonts w:ascii="Tahoma" w:eastAsia="Times New Roman" w:hAnsi="Tahoma" w:cs="Tahoma"/>
          <w:bCs/>
          <w:i/>
          <w:kern w:val="1"/>
          <w:sz w:val="16"/>
          <w:szCs w:val="16"/>
          <w:lang w:eastAsia="ar-SA" w:bidi="ar-SA"/>
        </w:rPr>
      </w:pPr>
      <w:r>
        <w:rPr>
          <w:rFonts w:ascii="Tahoma" w:hAnsi="Tahoma" w:cs="Tahoma"/>
          <w:b/>
        </w:rPr>
        <w:t>Dział III</w:t>
      </w:r>
    </w:p>
    <w:p w:rsidR="00DB33D1" w:rsidRDefault="00DB33D1" w:rsidP="00DB33D1">
      <w:pPr>
        <w:pStyle w:val="Standard"/>
        <w:spacing w:line="360" w:lineRule="auto"/>
        <w:jc w:val="center"/>
      </w:pPr>
      <w:r>
        <w:rPr>
          <w:rFonts w:ascii="Tahoma" w:hAnsi="Tahoma" w:cs="Tahoma"/>
          <w:b/>
        </w:rPr>
        <w:t>Formularz oferty i formularze załączników do oferty</w:t>
      </w: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2552"/>
        </w:tabs>
        <w:ind w:left="709"/>
        <w:jc w:val="both"/>
        <w:rPr>
          <w:rFonts w:ascii="Tahoma" w:hAnsi="Tahoma" w:cs="Tahoma"/>
          <w:b/>
        </w:rPr>
      </w:pPr>
    </w:p>
    <w:p w:rsidR="00DB33D1" w:rsidRDefault="00DB33D1" w:rsidP="00DB33D1">
      <w:pPr>
        <w:pStyle w:val="Standard"/>
        <w:tabs>
          <w:tab w:val="left" w:pos="1985"/>
        </w:tabs>
        <w:ind w:firstLine="284"/>
      </w:pPr>
      <w:r>
        <w:rPr>
          <w:rFonts w:ascii="Tahoma" w:hAnsi="Tahoma" w:cs="Tahoma"/>
        </w:rPr>
        <w:t>załącznik nr 1</w:t>
      </w:r>
      <w:r>
        <w:rPr>
          <w:rFonts w:ascii="Tahoma" w:hAnsi="Tahoma" w:cs="Tahoma"/>
        </w:rPr>
        <w:tab/>
        <w:t>Formularz oferty</w:t>
      </w:r>
    </w:p>
    <w:p w:rsidR="00DB33D1" w:rsidRDefault="00DB33D1" w:rsidP="00DB33D1">
      <w:pPr>
        <w:pStyle w:val="Standard"/>
        <w:tabs>
          <w:tab w:val="left" w:pos="2268"/>
        </w:tabs>
        <w:ind w:firstLine="284"/>
      </w:pPr>
      <w:r>
        <w:rPr>
          <w:rFonts w:ascii="Tahoma" w:hAnsi="Tahoma" w:cs="Tahoma"/>
        </w:rPr>
        <w:t>załącznik nr 2        Oświadczenie Wykonawcy dotyczące przesłanek wykluczenia z postępowania</w:t>
      </w:r>
    </w:p>
    <w:p w:rsidR="00A5453A" w:rsidRDefault="00A5453A" w:rsidP="00A5453A">
      <w:pPr>
        <w:pStyle w:val="Standard"/>
        <w:tabs>
          <w:tab w:val="left" w:pos="2268"/>
        </w:tabs>
        <w:ind w:firstLine="284"/>
      </w:pPr>
      <w:r>
        <w:rPr>
          <w:rFonts w:ascii="Tahoma" w:hAnsi="Tahoma" w:cs="Tahoma"/>
        </w:rPr>
        <w:t>załącznik nr 3        Oświadczenie Wykonawcy dotyczące spełniania warunków udziału w postępowaniu</w:t>
      </w:r>
    </w:p>
    <w:p w:rsidR="00DB33D1" w:rsidRDefault="00DB33D1" w:rsidP="004A23EE">
      <w:pPr>
        <w:pStyle w:val="Standard"/>
        <w:tabs>
          <w:tab w:val="left" w:pos="2268"/>
        </w:tabs>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jc w:val="center"/>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0D5AB0" w:rsidP="00DB33D1">
      <w:pPr>
        <w:pStyle w:val="Standard"/>
        <w:pageBreakBefore/>
        <w:jc w:val="right"/>
      </w:pPr>
      <w:r>
        <w:rPr>
          <w:rFonts w:ascii="Tahoma" w:hAnsi="Tahoma" w:cs="Tahoma"/>
        </w:rPr>
        <w:lastRenderedPageBreak/>
        <w:t xml:space="preserve">_______________ </w:t>
      </w:r>
      <w:r w:rsidR="00DB33D1">
        <w:rPr>
          <w:rFonts w:ascii="Tahoma" w:hAnsi="Tahoma" w:cs="Tahoma"/>
        </w:rPr>
        <w:t xml:space="preserve">dnia </w:t>
      </w:r>
      <w:r>
        <w:rPr>
          <w:rFonts w:ascii="Tahoma" w:hAnsi="Tahoma" w:cs="Tahoma"/>
        </w:rPr>
        <w:t xml:space="preserve">_______________ </w:t>
      </w:r>
      <w:r w:rsidR="00DB33D1">
        <w:rPr>
          <w:rFonts w:ascii="Tahoma" w:hAnsi="Tahoma" w:cs="Tahoma"/>
        </w:rPr>
        <w:t>201</w:t>
      </w:r>
      <w:r w:rsidR="00A5453A">
        <w:rPr>
          <w:rFonts w:ascii="Tahoma" w:hAnsi="Tahoma" w:cs="Tahoma"/>
        </w:rPr>
        <w:t>8</w:t>
      </w:r>
      <w:r w:rsidR="00DB33D1">
        <w:rPr>
          <w:rFonts w:ascii="Tahoma" w:hAnsi="Tahoma" w:cs="Tahoma"/>
        </w:rPr>
        <w:t xml:space="preserve"> r.</w:t>
      </w:r>
    </w:p>
    <w:p w:rsidR="00DB33D1" w:rsidRDefault="00DB33D1" w:rsidP="00DB33D1">
      <w:pPr>
        <w:pStyle w:val="Standard"/>
        <w:spacing w:line="36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both"/>
      </w:pPr>
      <w:r>
        <w:rPr>
          <w:rFonts w:ascii="Tahoma" w:hAnsi="Tahoma" w:cs="Tahoma"/>
          <w:i/>
          <w:sz w:val="16"/>
          <w:szCs w:val="16"/>
        </w:rPr>
        <w:t xml:space="preserve">  /pieczęć adresowa wykonawcy/</w:t>
      </w:r>
    </w:p>
    <w:p w:rsidR="00DB33D1" w:rsidRDefault="00DB33D1" w:rsidP="00DB33D1">
      <w:pPr>
        <w:pStyle w:val="Standard"/>
        <w:spacing w:line="360" w:lineRule="auto"/>
      </w:pPr>
      <w:r>
        <w:rPr>
          <w:rFonts w:ascii="Tahoma" w:hAnsi="Tahoma" w:cs="Tahoma"/>
          <w:i/>
          <w:sz w:val="16"/>
          <w:szCs w:val="16"/>
        </w:rPr>
        <w:t>NIP*</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A63CBE" w:rsidRDefault="00DB33D1" w:rsidP="00DB33D1">
      <w:pPr>
        <w:pStyle w:val="Standard"/>
        <w:spacing w:line="360" w:lineRule="auto"/>
        <w:rPr>
          <w:rFonts w:ascii="Tahoma" w:hAnsi="Tahoma" w:cs="Tahoma"/>
          <w:i/>
          <w:sz w:val="16"/>
          <w:szCs w:val="16"/>
        </w:rPr>
      </w:pPr>
      <w:r>
        <w:rPr>
          <w:rFonts w:ascii="Tahoma" w:hAnsi="Tahoma" w:cs="Tahoma"/>
          <w:i/>
          <w:sz w:val="16"/>
          <w:szCs w:val="16"/>
        </w:rPr>
        <w:t>REGON*</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rPr>
        <w:t xml:space="preserve">                                                                                                                                       </w:t>
      </w:r>
    </w:p>
    <w:p w:rsidR="00DB33D1" w:rsidRDefault="00DB33D1" w:rsidP="00DB33D1">
      <w:pPr>
        <w:pStyle w:val="Standard"/>
        <w:spacing w:line="360" w:lineRule="auto"/>
      </w:pPr>
      <w:r>
        <w:rPr>
          <w:rFonts w:ascii="Tahoma" w:hAnsi="Tahoma" w:cs="Tahoma"/>
          <w:i/>
          <w:sz w:val="16"/>
          <w:szCs w:val="16"/>
        </w:rPr>
        <w:t>Nr telefonu*</w:t>
      </w:r>
      <w:r>
        <w:rPr>
          <w:rFonts w:ascii="Tahoma" w:hAnsi="Tahoma" w:cs="Tahoma"/>
          <w:i/>
          <w:sz w:val="16"/>
          <w:szCs w:val="16"/>
          <w:vertAlign w:val="superscript"/>
        </w:rPr>
        <w:t>)</w:t>
      </w:r>
      <w:r>
        <w:rPr>
          <w:rFonts w:ascii="Tahoma" w:hAnsi="Tahoma" w:cs="Tahoma"/>
          <w:i/>
          <w:sz w:val="16"/>
          <w:szCs w:val="16"/>
        </w:rPr>
        <w:t>:</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rPr>
        <w:t>Nr faksu*</w:t>
      </w:r>
      <w:r>
        <w:rPr>
          <w:rFonts w:ascii="Tahoma" w:hAnsi="Tahoma" w:cs="Tahoma"/>
          <w:i/>
          <w:sz w:val="16"/>
          <w:szCs w:val="16"/>
          <w:vertAlign w:val="superscript"/>
        </w:rPr>
        <w:t>)</w:t>
      </w:r>
      <w:r>
        <w:rPr>
          <w:rFonts w:ascii="Tahoma" w:hAnsi="Tahoma" w:cs="Tahoma"/>
          <w:i/>
          <w:sz w:val="16"/>
          <w:szCs w:val="16"/>
        </w:rPr>
        <w:t xml:space="preserve">: </w:t>
      </w:r>
      <w:r>
        <w:rPr>
          <w:rFonts w:ascii="Tahoma" w:hAnsi="Tahoma" w:cs="Tahoma"/>
          <w:i/>
          <w:sz w:val="16"/>
          <w:szCs w:val="16"/>
          <w:u w:val="single"/>
        </w:rPr>
        <w:tab/>
      </w:r>
      <w:r>
        <w:rPr>
          <w:rFonts w:ascii="Tahoma" w:hAnsi="Tahoma" w:cs="Tahoma"/>
          <w:i/>
          <w:sz w:val="16"/>
          <w:szCs w:val="16"/>
          <w:u w:val="single"/>
        </w:rPr>
        <w:tab/>
      </w:r>
      <w:r>
        <w:rPr>
          <w:rFonts w:ascii="Tahoma" w:hAnsi="Tahoma" w:cs="Tahoma"/>
          <w:i/>
          <w:sz w:val="16"/>
          <w:szCs w:val="16"/>
          <w:u w:val="single"/>
        </w:rPr>
        <w:tab/>
      </w:r>
    </w:p>
    <w:p w:rsidR="00DB33D1" w:rsidRDefault="00DB33D1" w:rsidP="00DB33D1">
      <w:pPr>
        <w:pStyle w:val="Standard"/>
        <w:spacing w:line="360" w:lineRule="auto"/>
      </w:pPr>
      <w:r>
        <w:rPr>
          <w:rFonts w:ascii="Tahoma" w:hAnsi="Tahoma" w:cs="Tahoma"/>
          <w:i/>
          <w:sz w:val="16"/>
          <w:szCs w:val="16"/>
          <w:u w:val="single"/>
        </w:rPr>
        <w:t>Adres e-mail</w:t>
      </w:r>
      <w:r>
        <w:rPr>
          <w:rFonts w:ascii="Tahoma" w:hAnsi="Tahoma" w:cs="Tahoma"/>
          <w:i/>
          <w:sz w:val="16"/>
          <w:szCs w:val="16"/>
          <w:vertAlign w:val="superscript"/>
        </w:rPr>
        <w:t>*:</w:t>
      </w:r>
      <w:r>
        <w:rPr>
          <w:rFonts w:ascii="Tahoma" w:hAnsi="Tahoma" w:cs="Tahoma"/>
          <w:i/>
          <w:sz w:val="16"/>
          <w:szCs w:val="16"/>
          <w:u w:val="single"/>
        </w:rPr>
        <w:t xml:space="preserve"> ………………………………………….                                       </w:t>
      </w:r>
    </w:p>
    <w:p w:rsidR="00DB33D1" w:rsidRDefault="00DB33D1" w:rsidP="00DB33D1">
      <w:pPr>
        <w:pStyle w:val="Standard"/>
      </w:pPr>
      <w:r>
        <w:rPr>
          <w:rFonts w:ascii="Tahoma" w:hAnsi="Tahoma" w:cs="Tahoma"/>
          <w:i/>
          <w:sz w:val="16"/>
          <w:szCs w:val="16"/>
        </w:rPr>
        <w:t>*</w:t>
      </w:r>
      <w:r>
        <w:rPr>
          <w:rFonts w:ascii="Tahoma" w:hAnsi="Tahoma" w:cs="Tahoma"/>
          <w:i/>
          <w:sz w:val="16"/>
          <w:szCs w:val="16"/>
          <w:vertAlign w:val="superscript"/>
        </w:rPr>
        <w:t xml:space="preserve">) </w:t>
      </w:r>
      <w:r>
        <w:rPr>
          <w:rFonts w:ascii="Tahoma" w:hAnsi="Tahoma" w:cs="Tahoma"/>
          <w:i/>
          <w:sz w:val="16"/>
          <w:szCs w:val="16"/>
        </w:rPr>
        <w:t>- w przypadku oferty wspólnej należy podać</w:t>
      </w:r>
    </w:p>
    <w:p w:rsidR="00DB33D1" w:rsidRDefault="00DB33D1" w:rsidP="00DB33D1">
      <w:pPr>
        <w:pStyle w:val="Standard"/>
        <w:suppressAutoHyphens w:val="0"/>
      </w:pPr>
      <w:r>
        <w:rPr>
          <w:rFonts w:ascii="Tahoma" w:hAnsi="Tahoma" w:cs="Tahoma"/>
          <w:i/>
          <w:sz w:val="16"/>
          <w:szCs w:val="16"/>
        </w:rPr>
        <w:t>nazwę i dane dotyczące wykonawcy – pełnomocnika (lidera)</w:t>
      </w:r>
    </w:p>
    <w:p w:rsidR="00DB33D1" w:rsidRDefault="00DB33D1" w:rsidP="00DB33D1">
      <w:pPr>
        <w:pStyle w:val="Standard"/>
        <w:suppressAutoHyphens w:val="0"/>
        <w:rPr>
          <w:rFonts w:ascii="Tahoma" w:hAnsi="Tahoma" w:cs="Tahoma"/>
          <w:b/>
          <w:sz w:val="10"/>
          <w:szCs w:val="10"/>
        </w:rPr>
      </w:pPr>
    </w:p>
    <w:p w:rsidR="000C2D4E" w:rsidRPr="000C2D4E" w:rsidRDefault="000C2D4E" w:rsidP="000C2D4E">
      <w:pPr>
        <w:widowControl/>
        <w:autoSpaceDN/>
        <w:ind w:left="5954"/>
        <w:textAlignment w:val="auto"/>
        <w:rPr>
          <w:rFonts w:ascii="Tahoma" w:eastAsia="Times New Roman" w:hAnsi="Tahoma" w:cs="Tahoma"/>
          <w:b/>
          <w:kern w:val="0"/>
          <w:sz w:val="20"/>
          <w:szCs w:val="20"/>
          <w:lang w:eastAsia="pl-PL" w:bidi="ar-SA"/>
        </w:rPr>
      </w:pPr>
      <w:r w:rsidRPr="000C2D4E">
        <w:rPr>
          <w:rFonts w:ascii="Tahoma" w:eastAsia="Times New Roman" w:hAnsi="Tahoma" w:cs="Tahoma"/>
          <w:b/>
          <w:kern w:val="0"/>
          <w:sz w:val="20"/>
          <w:szCs w:val="20"/>
          <w:lang w:eastAsia="pl-PL" w:bidi="ar-SA"/>
        </w:rPr>
        <w:t>Zespół Szkół Technicznych</w:t>
      </w:r>
    </w:p>
    <w:p w:rsidR="000C2D4E" w:rsidRPr="000C2D4E" w:rsidRDefault="000C2D4E" w:rsidP="000C2D4E">
      <w:pPr>
        <w:widowControl/>
        <w:autoSpaceDN/>
        <w:ind w:left="5954"/>
        <w:textAlignment w:val="auto"/>
        <w:rPr>
          <w:rFonts w:ascii="Tahoma" w:eastAsia="Times New Roman" w:hAnsi="Tahoma" w:cs="Tahoma"/>
          <w:b/>
          <w:kern w:val="0"/>
          <w:sz w:val="20"/>
          <w:szCs w:val="20"/>
          <w:lang w:eastAsia="pl-PL" w:bidi="ar-SA"/>
        </w:rPr>
      </w:pPr>
      <w:r w:rsidRPr="000C2D4E">
        <w:rPr>
          <w:rFonts w:ascii="Tahoma" w:eastAsia="Times New Roman" w:hAnsi="Tahoma" w:cs="Tahoma"/>
          <w:b/>
          <w:kern w:val="0"/>
          <w:sz w:val="20"/>
          <w:szCs w:val="20"/>
          <w:lang w:eastAsia="pl-PL" w:bidi="ar-SA"/>
        </w:rPr>
        <w:t xml:space="preserve">ul. Pszowska 92   </w:t>
      </w:r>
    </w:p>
    <w:p w:rsidR="000C2D4E" w:rsidRPr="000C2D4E" w:rsidRDefault="000C2D4E" w:rsidP="000C2D4E">
      <w:pPr>
        <w:widowControl/>
        <w:autoSpaceDN/>
        <w:ind w:left="5954" w:hanging="1"/>
        <w:jc w:val="both"/>
        <w:textAlignment w:val="auto"/>
        <w:rPr>
          <w:rFonts w:ascii="Tahoma" w:eastAsia="Times New Roman" w:hAnsi="Tahoma" w:cs="Tahoma"/>
          <w:b/>
          <w:kern w:val="0"/>
          <w:sz w:val="20"/>
          <w:szCs w:val="20"/>
          <w:u w:val="single"/>
          <w:lang w:eastAsia="ar-SA" w:bidi="ar-SA"/>
        </w:rPr>
      </w:pPr>
      <w:r w:rsidRPr="000C2D4E">
        <w:rPr>
          <w:rFonts w:ascii="Tahoma" w:eastAsia="Times New Roman" w:hAnsi="Tahoma" w:cs="Tahoma"/>
          <w:b/>
          <w:kern w:val="0"/>
          <w:sz w:val="20"/>
          <w:szCs w:val="20"/>
          <w:u w:val="single"/>
          <w:lang w:eastAsia="pl-PL" w:bidi="ar-SA"/>
        </w:rPr>
        <w:t>44-300 Wodzisław Śląski</w:t>
      </w:r>
    </w:p>
    <w:p w:rsidR="00DB33D1" w:rsidRPr="000C2D4E" w:rsidRDefault="00DB33D1" w:rsidP="00542E79">
      <w:pPr>
        <w:pStyle w:val="Standard"/>
        <w:rPr>
          <w:rFonts w:ascii="Tahoma" w:hAnsi="Tahoma" w:cs="Tahoma"/>
          <w:b/>
        </w:rPr>
      </w:pPr>
    </w:p>
    <w:p w:rsidR="00DB33D1" w:rsidRDefault="00DB33D1" w:rsidP="00DB33D1">
      <w:pPr>
        <w:pStyle w:val="Standard"/>
        <w:jc w:val="center"/>
      </w:pPr>
      <w:r>
        <w:rPr>
          <w:rFonts w:ascii="Tahoma" w:hAnsi="Tahoma" w:cs="Tahoma"/>
          <w:b/>
          <w:sz w:val="28"/>
          <w:szCs w:val="28"/>
        </w:rPr>
        <w:t>O F E R T A</w:t>
      </w:r>
    </w:p>
    <w:p w:rsidR="00DB33D1" w:rsidRDefault="00DB33D1" w:rsidP="00DB33D1">
      <w:pPr>
        <w:pStyle w:val="Standard"/>
        <w:jc w:val="center"/>
        <w:rPr>
          <w:rFonts w:ascii="Tahoma" w:hAnsi="Tahoma" w:cs="Tahoma"/>
          <w:sz w:val="10"/>
          <w:szCs w:val="10"/>
        </w:rPr>
      </w:pPr>
    </w:p>
    <w:p w:rsidR="00DB33D1" w:rsidRDefault="00DB33D1" w:rsidP="00DB33D1">
      <w:pPr>
        <w:pStyle w:val="Standard"/>
        <w:ind w:left="-142" w:right="-171"/>
        <w:jc w:val="center"/>
      </w:pPr>
      <w:r>
        <w:rPr>
          <w:rFonts w:ascii="Tahoma" w:hAnsi="Tahoma" w:cs="Tahoma"/>
        </w:rPr>
        <w:t>złożona w postępowaniu o udzielenie zamówienia publicznego, prowadzonym w trybie</w:t>
      </w:r>
    </w:p>
    <w:p w:rsidR="00DB33D1" w:rsidRDefault="00DB33D1" w:rsidP="00DB33D1">
      <w:pPr>
        <w:pStyle w:val="Standard"/>
        <w:ind w:left="-142" w:right="-171"/>
        <w:jc w:val="center"/>
      </w:pPr>
      <w:r>
        <w:rPr>
          <w:rFonts w:ascii="Tahoma" w:hAnsi="Tahoma" w:cs="Tahoma"/>
        </w:rPr>
        <w:t>przetargu nieograniczonego na:</w:t>
      </w:r>
    </w:p>
    <w:p w:rsidR="00DB33D1" w:rsidRPr="00D444C1" w:rsidRDefault="00DB33D1" w:rsidP="00DB33D1">
      <w:pPr>
        <w:pStyle w:val="Standard"/>
        <w:jc w:val="center"/>
        <w:rPr>
          <w:rFonts w:ascii="Tahoma" w:hAnsi="Tahoma" w:cs="Tahoma"/>
        </w:rPr>
      </w:pPr>
    </w:p>
    <w:p w:rsidR="000C2D4E" w:rsidRPr="000C2D4E" w:rsidRDefault="00A5453A" w:rsidP="000C2D4E">
      <w:pPr>
        <w:pStyle w:val="Standard"/>
        <w:jc w:val="center"/>
        <w:rPr>
          <w:rFonts w:ascii="Tahoma" w:hAnsi="Tahoma" w:cs="Tahoma"/>
          <w:b/>
          <w:bCs/>
          <w:kern w:val="1"/>
          <w:sz w:val="24"/>
          <w:szCs w:val="24"/>
          <w:lang w:bidi="fa-IR"/>
        </w:rPr>
      </w:pPr>
      <w:r w:rsidRPr="00A5453A">
        <w:rPr>
          <w:rFonts w:ascii="Tahoma" w:hAnsi="Tahoma" w:cs="Tahoma"/>
          <w:b/>
          <w:bCs/>
          <w:kern w:val="1"/>
          <w:sz w:val="24"/>
          <w:szCs w:val="24"/>
          <w:lang w:bidi="fa-IR"/>
        </w:rPr>
        <w:t>„</w:t>
      </w:r>
      <w:r w:rsidR="000C2D4E" w:rsidRPr="000C2D4E">
        <w:rPr>
          <w:rFonts w:ascii="Tahoma" w:hAnsi="Tahoma" w:cs="Tahoma"/>
          <w:b/>
          <w:bCs/>
          <w:kern w:val="1"/>
          <w:sz w:val="24"/>
          <w:szCs w:val="24"/>
          <w:lang w:bidi="fa-IR"/>
        </w:rPr>
        <w:t xml:space="preserve">Modernizacja sali konferencyjnej Powiatowego Centrum Konferencyjnego </w:t>
      </w:r>
    </w:p>
    <w:p w:rsidR="00772B83" w:rsidRDefault="000C2D4E" w:rsidP="000C2D4E">
      <w:pPr>
        <w:pStyle w:val="Standard"/>
        <w:jc w:val="center"/>
        <w:rPr>
          <w:rFonts w:ascii="Tahoma" w:hAnsi="Tahoma" w:cs="Tahoma"/>
          <w:b/>
          <w:bCs/>
          <w:kern w:val="1"/>
          <w:sz w:val="24"/>
          <w:szCs w:val="24"/>
          <w:lang w:bidi="fa-IR"/>
        </w:rPr>
      </w:pPr>
      <w:r w:rsidRPr="000C2D4E">
        <w:rPr>
          <w:rFonts w:ascii="Tahoma" w:hAnsi="Tahoma" w:cs="Tahoma"/>
          <w:b/>
          <w:bCs/>
          <w:kern w:val="1"/>
          <w:sz w:val="24"/>
          <w:szCs w:val="24"/>
          <w:lang w:bidi="fa-IR"/>
        </w:rPr>
        <w:t>w Wodzisławiu Śląskim przy ul. Pszowskiej 92</w:t>
      </w:r>
      <w:r w:rsidR="00A5453A" w:rsidRPr="00A5453A">
        <w:rPr>
          <w:rFonts w:ascii="Tahoma" w:hAnsi="Tahoma" w:cs="Tahoma"/>
          <w:b/>
          <w:bCs/>
          <w:kern w:val="1"/>
          <w:sz w:val="24"/>
          <w:szCs w:val="24"/>
          <w:lang w:bidi="fa-IR"/>
        </w:rPr>
        <w:t>”</w:t>
      </w:r>
    </w:p>
    <w:p w:rsidR="00A5453A" w:rsidRPr="00C5301A" w:rsidRDefault="00A5453A" w:rsidP="00772B83">
      <w:pPr>
        <w:pStyle w:val="Standard"/>
        <w:jc w:val="center"/>
        <w:rPr>
          <w:rFonts w:ascii="Tahoma" w:hAnsi="Tahoma" w:cs="Tahoma"/>
          <w:b/>
          <w:bCs/>
          <w:color w:val="000000"/>
          <w:sz w:val="22"/>
          <w:szCs w:val="22"/>
        </w:rPr>
      </w:pPr>
    </w:p>
    <w:p w:rsidR="00DB33D1" w:rsidRPr="00A5453A" w:rsidRDefault="00DB33D1" w:rsidP="00A5453A">
      <w:pPr>
        <w:pStyle w:val="Standard"/>
      </w:pPr>
      <w:r>
        <w:rPr>
          <w:rFonts w:ascii="Tahoma" w:hAnsi="Tahoma" w:cs="Tahoma"/>
        </w:rPr>
        <w:tab/>
        <w:t>W odpowiedzi na ogłoszenie o zamówieniu, opublikowane w Biuletynie Zamówień Publicznych oraz zamieszczone w siedzibie i na stronie internetowej zamawiającego,</w:t>
      </w:r>
      <w:r w:rsidR="00E45F8A">
        <w:rPr>
          <w:rFonts w:ascii="Tahoma" w:hAnsi="Tahoma" w:cs="Tahoma"/>
        </w:rPr>
        <w:t xml:space="preserve"> </w:t>
      </w:r>
      <w:r>
        <w:rPr>
          <w:rFonts w:ascii="Tahoma" w:hAnsi="Tahoma" w:cs="Tahoma"/>
        </w:rPr>
        <w:t>my niżej podpisani:</w:t>
      </w:r>
    </w:p>
    <w:p w:rsidR="00DB33D1" w:rsidRDefault="00DB33D1" w:rsidP="00DB33D1">
      <w:pPr>
        <w:pStyle w:val="Standard"/>
        <w:spacing w:line="480" w:lineRule="auto"/>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pP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r>
        <w:rPr>
          <w:rFonts w:ascii="Tahoma" w:hAnsi="Tahoma" w:cs="Tahoma"/>
          <w:sz w:val="16"/>
          <w:szCs w:val="16"/>
          <w:u w:val="single"/>
        </w:rPr>
        <w:tab/>
      </w:r>
    </w:p>
    <w:p w:rsidR="00DB33D1" w:rsidRDefault="00DB33D1" w:rsidP="00DB33D1">
      <w:pPr>
        <w:pStyle w:val="Standard"/>
        <w:jc w:val="center"/>
      </w:pPr>
      <w:r>
        <w:rPr>
          <w:rFonts w:ascii="Tahoma" w:hAnsi="Tahoma" w:cs="Tahoma"/>
          <w:i/>
          <w:sz w:val="16"/>
          <w:szCs w:val="16"/>
        </w:rPr>
        <w:t>(nazwa i adres wykonawcy składającego ofertę, w przypadku konsorcjum nazwa i adres lidera)</w:t>
      </w:r>
    </w:p>
    <w:p w:rsidR="00DB33D1" w:rsidRDefault="00DB33D1" w:rsidP="00DB33D1">
      <w:pPr>
        <w:pStyle w:val="Standard"/>
        <w:jc w:val="both"/>
      </w:pPr>
      <w:r>
        <w:rPr>
          <w:rFonts w:ascii="Tahoma" w:hAnsi="Tahoma" w:cs="Tahoma"/>
        </w:rPr>
        <w:t>działający w imieniu:</w:t>
      </w:r>
    </w:p>
    <w:p w:rsidR="00DB33D1" w:rsidRDefault="00DB33D1" w:rsidP="00DB33D1">
      <w:pPr>
        <w:pStyle w:val="Standard"/>
        <w:ind w:left="360"/>
        <w:jc w:val="both"/>
      </w:pPr>
      <w:r>
        <w:rPr>
          <w:rFonts w:ascii="Tahoma" w:hAnsi="Tahoma" w:cs="Tahoma"/>
        </w:rPr>
        <w:t>- własnym</w:t>
      </w:r>
      <w:r>
        <w:rPr>
          <w:rFonts w:ascii="Tahoma" w:hAnsi="Tahoma" w:cs="Tahoma"/>
          <w:sz w:val="16"/>
          <w:szCs w:val="16"/>
        </w:rPr>
        <w:t>**</w:t>
      </w:r>
    </w:p>
    <w:p w:rsidR="00DB33D1" w:rsidRDefault="00DB33D1" w:rsidP="00DB33D1">
      <w:pPr>
        <w:pStyle w:val="Standard"/>
        <w:ind w:left="360"/>
        <w:jc w:val="both"/>
      </w:pPr>
      <w:r>
        <w:rPr>
          <w:rFonts w:ascii="Tahoma" w:hAnsi="Tahoma" w:cs="Tahoma"/>
        </w:rPr>
        <w:t>- wykonawców wspólnie ubiegających się o udzielenie zamówienia (np. konsorcjum, spółka cywilna):</w:t>
      </w:r>
    </w:p>
    <w:p w:rsidR="00DB33D1" w:rsidRDefault="00DB33D1" w:rsidP="00DB33D1">
      <w:pPr>
        <w:pStyle w:val="Standard"/>
        <w:spacing w:line="360" w:lineRule="auto"/>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both"/>
      </w:pP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r>
        <w:rPr>
          <w:rFonts w:ascii="Tahoma" w:hAnsi="Tahoma" w:cs="Tahoma"/>
          <w:u w:val="single"/>
        </w:rPr>
        <w:tab/>
      </w:r>
    </w:p>
    <w:p w:rsidR="00DB33D1" w:rsidRDefault="00DB33D1" w:rsidP="00DB33D1">
      <w:pPr>
        <w:pStyle w:val="Standard"/>
        <w:jc w:val="center"/>
      </w:pPr>
      <w:r>
        <w:rPr>
          <w:rFonts w:ascii="Tahoma" w:hAnsi="Tahoma" w:cs="Tahoma"/>
          <w:i/>
          <w:sz w:val="16"/>
          <w:szCs w:val="16"/>
        </w:rPr>
        <w:t>(nazwa i adres podmiotów wspólnie ubiegających się o udzielenie zamówienia)</w:t>
      </w:r>
    </w:p>
    <w:p w:rsidR="00DB33D1" w:rsidRDefault="00DB33D1" w:rsidP="00DB33D1">
      <w:pPr>
        <w:pStyle w:val="Standard"/>
        <w:jc w:val="both"/>
        <w:rPr>
          <w:rFonts w:ascii="Tahoma" w:hAnsi="Tahoma" w:cs="Tahoma"/>
          <w:sz w:val="12"/>
          <w:szCs w:val="12"/>
        </w:rPr>
      </w:pPr>
    </w:p>
    <w:p w:rsidR="00DB33D1" w:rsidRDefault="00DB33D1" w:rsidP="00DB33D1">
      <w:pPr>
        <w:pStyle w:val="Standard"/>
        <w:tabs>
          <w:tab w:val="left" w:pos="0"/>
        </w:tabs>
        <w:jc w:val="both"/>
      </w:pPr>
      <w:r>
        <w:rPr>
          <w:rFonts w:ascii="Tahoma" w:eastAsia="Calibri" w:hAnsi="Tahoma" w:cs="Tahoma"/>
          <w:i/>
          <w:sz w:val="16"/>
          <w:szCs w:val="16"/>
          <w:lang w:eastAsia="en-US"/>
        </w:rPr>
        <w:t>** niepotrzebne skreślić</w:t>
      </w:r>
    </w:p>
    <w:p w:rsidR="00DB33D1" w:rsidRDefault="00DB33D1" w:rsidP="00DB33D1">
      <w:pPr>
        <w:pStyle w:val="Standard"/>
        <w:jc w:val="both"/>
        <w:rPr>
          <w:rFonts w:ascii="Tahoma" w:hAnsi="Tahoma" w:cs="Tahoma"/>
          <w:sz w:val="12"/>
          <w:szCs w:val="12"/>
        </w:rPr>
      </w:pPr>
    </w:p>
    <w:p w:rsidR="00DB33D1" w:rsidRDefault="00DB33D1" w:rsidP="00DB33D1">
      <w:pPr>
        <w:pStyle w:val="Standard"/>
        <w:jc w:val="both"/>
      </w:pPr>
      <w:r>
        <w:rPr>
          <w:rFonts w:ascii="Tahoma" w:hAnsi="Tahoma" w:cs="Tahoma"/>
        </w:rPr>
        <w:t>składamy ofertę na wykonanie przedmiotu zamówienia w zakresie i na warunkach określonych w Specyfikacji Istotnych Warunków Zamówienia:</w:t>
      </w:r>
    </w:p>
    <w:p w:rsidR="00DB33D1" w:rsidRDefault="00DB33D1" w:rsidP="00DB33D1">
      <w:pPr>
        <w:pStyle w:val="Standard"/>
        <w:rPr>
          <w:rFonts w:ascii="Tahoma" w:hAnsi="Tahoma" w:cs="Tahoma"/>
          <w:b/>
        </w:rPr>
      </w:pPr>
    </w:p>
    <w:p w:rsidR="0064191B" w:rsidRPr="0064191B" w:rsidRDefault="0064191B" w:rsidP="0064191B">
      <w:pPr>
        <w:widowControl/>
        <w:autoSpaceDN/>
        <w:jc w:val="both"/>
        <w:textAlignment w:val="auto"/>
        <w:rPr>
          <w:rFonts w:ascii="Tahoma" w:eastAsia="Times New Roman" w:hAnsi="Tahoma" w:cs="Times New Roman"/>
          <w:b/>
          <w:bCs/>
          <w:kern w:val="0"/>
          <w:sz w:val="20"/>
          <w:szCs w:val="20"/>
          <w:u w:val="single"/>
          <w:lang w:eastAsia="pl-PL" w:bidi="ar-SA"/>
        </w:rPr>
      </w:pPr>
      <w:r w:rsidRPr="0064191B">
        <w:rPr>
          <w:rFonts w:ascii="Tahoma" w:eastAsia="Times New Roman" w:hAnsi="Tahoma" w:cs="Times New Roman"/>
          <w:b/>
          <w:bCs/>
          <w:kern w:val="0"/>
          <w:sz w:val="20"/>
          <w:szCs w:val="20"/>
          <w:lang w:eastAsia="pl-PL" w:bidi="ar-SA"/>
        </w:rPr>
        <w:t xml:space="preserve">za łączną cenę brutto </w:t>
      </w:r>
      <w:r w:rsidRPr="0064191B">
        <w:rPr>
          <w:rFonts w:ascii="Tahoma" w:eastAsia="Times New Roman" w:hAnsi="Tahoma" w:cs="Times New Roman"/>
          <w:b/>
          <w:bCs/>
          <w:kern w:val="0"/>
          <w:sz w:val="20"/>
          <w:szCs w:val="20"/>
          <w:u w:val="single"/>
          <w:lang w:eastAsia="pl-PL" w:bidi="ar-SA"/>
        </w:rPr>
        <w:t xml:space="preserve">  ____________</w:t>
      </w:r>
      <w:r w:rsidRPr="0064191B">
        <w:rPr>
          <w:rFonts w:ascii="Tahoma" w:eastAsia="Times New Roman" w:hAnsi="Tahoma" w:cs="Times New Roman"/>
          <w:b/>
          <w:bCs/>
          <w:kern w:val="0"/>
          <w:sz w:val="20"/>
          <w:szCs w:val="20"/>
          <w:u w:val="single"/>
          <w:lang w:eastAsia="pl-PL" w:bidi="ar-SA"/>
        </w:rPr>
        <w:tab/>
        <w:t xml:space="preserve"> </w:t>
      </w:r>
    </w:p>
    <w:p w:rsidR="0064191B" w:rsidRPr="0064191B" w:rsidRDefault="0064191B" w:rsidP="0064191B">
      <w:pPr>
        <w:widowControl/>
        <w:autoSpaceDN/>
        <w:jc w:val="both"/>
        <w:textAlignment w:val="auto"/>
        <w:rPr>
          <w:rFonts w:ascii="Tahoma" w:eastAsia="Times New Roman" w:hAnsi="Tahoma" w:cs="Times New Roman"/>
          <w:b/>
          <w:kern w:val="0"/>
          <w:sz w:val="20"/>
          <w:szCs w:val="20"/>
          <w:lang w:eastAsia="pl-PL" w:bidi="ar-SA"/>
        </w:rPr>
      </w:pPr>
    </w:p>
    <w:p w:rsidR="0064191B" w:rsidRPr="0064191B" w:rsidRDefault="0064191B" w:rsidP="0064191B">
      <w:pPr>
        <w:widowControl/>
        <w:jc w:val="both"/>
        <w:textAlignment w:val="auto"/>
        <w:rPr>
          <w:rFonts w:eastAsia="Times New Roman" w:cs="Times New Roman"/>
          <w:sz w:val="20"/>
          <w:szCs w:val="20"/>
          <w:lang w:bidi="ar-SA"/>
        </w:rPr>
      </w:pPr>
      <w:r w:rsidRPr="0064191B">
        <w:rPr>
          <w:rFonts w:ascii="Tahoma" w:eastAsia="Times New Roman" w:hAnsi="Tahoma" w:cs="Tahoma"/>
          <w:b/>
          <w:sz w:val="20"/>
          <w:szCs w:val="20"/>
          <w:lang w:bidi="ar-SA"/>
        </w:rPr>
        <w:t>stawka podatku VAT:</w:t>
      </w:r>
      <w:r w:rsidRPr="0064191B">
        <w:rPr>
          <w:rFonts w:ascii="Tahoma" w:eastAsia="Times New Roman" w:hAnsi="Tahoma" w:cs="Tahoma"/>
          <w:b/>
          <w:sz w:val="20"/>
          <w:szCs w:val="20"/>
          <w:u w:val="single"/>
          <w:lang w:bidi="ar-SA"/>
        </w:rPr>
        <w:tab/>
        <w:t xml:space="preserve">   __</w:t>
      </w:r>
      <w:r w:rsidRPr="0064191B">
        <w:rPr>
          <w:rFonts w:ascii="Tahoma" w:eastAsia="Times New Roman" w:hAnsi="Tahoma" w:cs="Tahoma"/>
          <w:b/>
          <w:sz w:val="20"/>
          <w:szCs w:val="20"/>
          <w:lang w:bidi="ar-SA"/>
        </w:rPr>
        <w:t xml:space="preserve">%  </w:t>
      </w: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b/>
          <w:kern w:val="0"/>
          <w:sz w:val="20"/>
          <w:szCs w:val="20"/>
          <w:lang w:eastAsia="pl-PL" w:bidi="ar-SA"/>
        </w:rPr>
      </w:pPr>
    </w:p>
    <w:p w:rsidR="0064191B" w:rsidRPr="0064191B" w:rsidRDefault="0064191B" w:rsidP="0064191B">
      <w:pPr>
        <w:widowControl/>
        <w:tabs>
          <w:tab w:val="num" w:pos="567"/>
          <w:tab w:val="left" w:pos="4032"/>
        </w:tabs>
        <w:autoSpaceDN/>
        <w:ind w:left="709" w:hanging="709"/>
        <w:jc w:val="both"/>
        <w:textAlignment w:val="auto"/>
        <w:rPr>
          <w:rFonts w:ascii="Tahoma" w:eastAsia="Times New Roman" w:hAnsi="Tahoma" w:cs="Tahoma"/>
          <w:kern w:val="0"/>
          <w:sz w:val="20"/>
          <w:szCs w:val="20"/>
          <w:lang w:eastAsia="pl-PL" w:bidi="ar-SA"/>
        </w:rPr>
      </w:pPr>
      <w:r w:rsidRPr="0064191B">
        <w:rPr>
          <w:rFonts w:ascii="Tahoma" w:eastAsia="Times New Roman" w:hAnsi="Tahoma" w:cs="Tahoma"/>
          <w:b/>
          <w:kern w:val="0"/>
          <w:sz w:val="20"/>
          <w:szCs w:val="20"/>
          <w:lang w:eastAsia="pl-PL" w:bidi="ar-SA"/>
        </w:rPr>
        <w:t>udzielamy gwarancji</w:t>
      </w:r>
      <w:r w:rsidRPr="0064191B">
        <w:rPr>
          <w:rFonts w:ascii="Tahoma" w:eastAsia="Times New Roman" w:hAnsi="Tahoma" w:cs="Tahoma"/>
          <w:kern w:val="0"/>
          <w:sz w:val="20"/>
          <w:szCs w:val="20"/>
          <w:lang w:eastAsia="pl-PL" w:bidi="ar-SA"/>
        </w:rPr>
        <w:t xml:space="preserve"> </w:t>
      </w:r>
      <w:r w:rsidRPr="0064191B">
        <w:rPr>
          <w:rFonts w:ascii="Tahoma" w:eastAsia="Times New Roman" w:hAnsi="Tahoma" w:cs="Tahoma"/>
          <w:b/>
          <w:kern w:val="0"/>
          <w:sz w:val="20"/>
          <w:szCs w:val="20"/>
          <w:lang w:eastAsia="pl-PL" w:bidi="ar-SA"/>
        </w:rPr>
        <w:t xml:space="preserve">na okres -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u w:val="single"/>
          <w:lang w:eastAsia="pl-PL" w:bidi="ar-SA"/>
        </w:rPr>
        <w:tab/>
        <w:t xml:space="preserve">              </w:t>
      </w:r>
      <w:r w:rsidRPr="0064191B">
        <w:rPr>
          <w:rFonts w:ascii="Tahoma" w:eastAsia="Times New Roman" w:hAnsi="Tahoma" w:cs="Tahoma"/>
          <w:kern w:val="0"/>
          <w:sz w:val="20"/>
          <w:szCs w:val="20"/>
          <w:lang w:eastAsia="pl-PL" w:bidi="ar-SA"/>
        </w:rPr>
        <w:t xml:space="preserve">                                     </w:t>
      </w:r>
    </w:p>
    <w:p w:rsidR="0064191B" w:rsidRPr="00BB6639" w:rsidRDefault="0064191B" w:rsidP="0064191B">
      <w:pPr>
        <w:widowControl/>
        <w:tabs>
          <w:tab w:val="num" w:pos="567"/>
        </w:tabs>
        <w:autoSpaceDN/>
        <w:ind w:left="709"/>
        <w:jc w:val="both"/>
        <w:textAlignment w:val="auto"/>
        <w:rPr>
          <w:rFonts w:ascii="Tahoma" w:eastAsia="Times New Roman" w:hAnsi="Tahoma" w:cs="Tahoma"/>
          <w:bCs/>
          <w:i/>
          <w:kern w:val="0"/>
          <w:sz w:val="16"/>
          <w:szCs w:val="16"/>
          <w:vertAlign w:val="superscript"/>
          <w:lang w:eastAsia="pl-PL" w:bidi="ar-SA"/>
        </w:rPr>
      </w:pPr>
      <w:r w:rsidRPr="0064191B">
        <w:rPr>
          <w:rFonts w:ascii="Tahoma" w:eastAsia="Times New Roman" w:hAnsi="Tahoma" w:cs="Tahoma"/>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 36 miesięcy) </w:t>
      </w:r>
    </w:p>
    <w:p w:rsidR="0064191B" w:rsidRPr="00BB6639" w:rsidRDefault="0064191B" w:rsidP="00A67F5F">
      <w:pPr>
        <w:widowControl/>
        <w:numPr>
          <w:ilvl w:val="0"/>
          <w:numId w:val="447"/>
        </w:numPr>
        <w:tabs>
          <w:tab w:val="left" w:pos="0"/>
        </w:tabs>
        <w:autoSpaceDN/>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 minimalny okres udzielonej gwarancji.</w:t>
      </w:r>
    </w:p>
    <w:p w:rsidR="0064191B" w:rsidRPr="0064191B" w:rsidRDefault="0064191B" w:rsidP="0064191B">
      <w:pPr>
        <w:widowControl/>
        <w:tabs>
          <w:tab w:val="left" w:pos="457"/>
        </w:tabs>
        <w:overflowPunct w:val="0"/>
        <w:autoSpaceDE w:val="0"/>
        <w:autoSpaceDN/>
        <w:jc w:val="both"/>
        <w:rPr>
          <w:rFonts w:ascii="Tahoma" w:eastAsia="Times New Roman" w:hAnsi="Tahoma" w:cs="Tahoma"/>
          <w:b/>
          <w:kern w:val="0"/>
          <w:sz w:val="20"/>
          <w:szCs w:val="20"/>
          <w:u w:val="single"/>
          <w:lang w:eastAsia="pl-PL" w:bidi="ar-SA"/>
        </w:rPr>
      </w:pPr>
    </w:p>
    <w:p w:rsidR="0064191B" w:rsidRPr="00BB6639" w:rsidRDefault="0064191B" w:rsidP="00A67F5F">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każdy dzień zwłoki w wykonaniu całego przedmiotu </w:t>
      </w:r>
      <w:r w:rsidRPr="00A5453A">
        <w:rPr>
          <w:rFonts w:ascii="Tahoma" w:eastAsia="Times New Roman" w:hAnsi="Tahoma" w:cs="Tahoma"/>
          <w:b/>
          <w:kern w:val="0"/>
          <w:sz w:val="20"/>
          <w:szCs w:val="20"/>
          <w:lang w:eastAsia="pl-PL" w:bidi="ar-SA"/>
        </w:rPr>
        <w:t>umowy</w:t>
      </w:r>
      <w:r w:rsidRPr="00A5453A">
        <w:rPr>
          <w:rFonts w:ascii="Tahoma" w:eastAsia="Times New Roman" w:hAnsi="Tahoma" w:cs="Tahoma"/>
          <w:i/>
          <w:kern w:val="0"/>
          <w:sz w:val="20"/>
          <w:szCs w:val="20"/>
          <w:lang w:eastAsia="pl-PL" w:bidi="ar-SA"/>
        </w:rPr>
        <w:t xml:space="preserve"> </w:t>
      </w:r>
      <w:r w:rsidR="00A5453A" w:rsidRPr="00A5453A">
        <w:rPr>
          <w:rFonts w:ascii="Tahoma" w:eastAsia="Times New Roman" w:hAnsi="Tahoma" w:cs="Tahoma"/>
          <w:b/>
          <w:kern w:val="0"/>
          <w:sz w:val="20"/>
          <w:szCs w:val="20"/>
          <w:lang w:eastAsia="pl-PL" w:bidi="ar-SA"/>
        </w:rPr>
        <w:t>– nieterminową realizacje zamówienia</w:t>
      </w:r>
      <w:r w:rsidR="00A5453A">
        <w:rPr>
          <w:rFonts w:ascii="Tahoma" w:eastAsia="Times New Roman" w:hAnsi="Tahoma" w:cs="Tahoma"/>
          <w:i/>
          <w:kern w:val="0"/>
          <w:sz w:val="18"/>
          <w:szCs w:val="18"/>
          <w:lang w:eastAsia="pl-PL" w:bidi="ar-SA"/>
        </w:rPr>
        <w:t xml:space="preserve"> </w:t>
      </w:r>
      <w:r w:rsidRPr="00527343">
        <w:rPr>
          <w:rFonts w:ascii="Tahoma" w:eastAsia="Times New Roman" w:hAnsi="Tahoma" w:cs="Tahoma"/>
          <w:i/>
          <w:kern w:val="0"/>
          <w:sz w:val="16"/>
          <w:szCs w:val="16"/>
          <w:lang w:eastAsia="pl-PL" w:bidi="ar-SA"/>
        </w:rPr>
        <w:t xml:space="preserve">(minimalna wysokość kary to 0,10% wynagrodzenia brutto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7 ust. 1 umowy – dot.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11 ust. 1 pkt 1 lit. a) umowy). Za zwłokę uznaje się każde przekroczenie terminu określonego w </w:t>
      </w:r>
      <w:r w:rsidRPr="00527343">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527343">
        <w:rPr>
          <w:rFonts w:ascii="Tahoma" w:eastAsia="Times New Roman" w:hAnsi="Tahoma" w:cs="Tahoma"/>
          <w:i/>
          <w:kern w:val="0"/>
          <w:sz w:val="16"/>
          <w:szCs w:val="16"/>
          <w:lang w:eastAsia="pl-PL" w:bidi="ar-SA"/>
        </w:rPr>
        <w:t xml:space="preserve">3 ust. 1 umowy. </w:t>
      </w:r>
      <w:r w:rsidRPr="00527343">
        <w:rPr>
          <w:rFonts w:ascii="Tahoma" w:eastAsia="Times New Roman" w:hAnsi="Tahoma" w:cs="Tahoma"/>
          <w:bCs/>
          <w:i/>
          <w:kern w:val="0"/>
          <w:sz w:val="16"/>
          <w:szCs w:val="16"/>
          <w:lang w:eastAsia="pl-PL" w:bidi="ar-SA"/>
        </w:rPr>
        <w:t>W przypadku niewypełnienia przyjmuje się minimalną wysokość kary umownej, tj. 0,10% za każdy dzień opóźnienia.</w:t>
      </w:r>
    </w:p>
    <w:p w:rsidR="0064191B" w:rsidRPr="0064191B" w:rsidRDefault="0064191B" w:rsidP="0064191B">
      <w:pPr>
        <w:widowControl/>
        <w:suppressAutoHyphens w:val="0"/>
        <w:autoSpaceDN/>
        <w:spacing w:line="264" w:lineRule="auto"/>
        <w:textAlignment w:val="auto"/>
        <w:rPr>
          <w:rFonts w:ascii="Tahoma" w:eastAsia="Times New Roman" w:hAnsi="Tahoma" w:cs="Tahoma"/>
          <w:b/>
          <w:kern w:val="0"/>
          <w:sz w:val="20"/>
          <w:szCs w:val="20"/>
          <w:lang w:eastAsia="pl-PL" w:bidi="ar-SA"/>
        </w:rPr>
      </w:pPr>
    </w:p>
    <w:p w:rsidR="0064191B" w:rsidRPr="00BB6639" w:rsidRDefault="0064191B" w:rsidP="00A67F5F">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t xml:space="preserve">Deklarujemy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sidRPr="0064191B">
        <w:rPr>
          <w:rFonts w:ascii="Tahoma" w:eastAsia="Times New Roman" w:hAnsi="Tahoma" w:cs="Tahoma"/>
          <w:b/>
          <w:kern w:val="0"/>
          <w:sz w:val="20"/>
          <w:szCs w:val="20"/>
          <w:lang w:eastAsia="pl-PL" w:bidi="ar-SA"/>
        </w:rPr>
        <w:t xml:space="preserve">% </w:t>
      </w:r>
      <w:r w:rsidR="002D7D24">
        <w:rPr>
          <w:rFonts w:ascii="Tahoma" w:eastAsia="Times New Roman" w:hAnsi="Tahoma" w:cs="Tahoma"/>
          <w:b/>
          <w:kern w:val="0"/>
          <w:sz w:val="20"/>
          <w:szCs w:val="20"/>
          <w:lang w:eastAsia="pl-PL" w:bidi="ar-SA"/>
        </w:rPr>
        <w:t xml:space="preserve">wysokości kary umownej </w:t>
      </w:r>
      <w:r w:rsidRPr="0064191B">
        <w:rPr>
          <w:rFonts w:ascii="Tahoma" w:eastAsia="Times New Roman" w:hAnsi="Tahoma" w:cs="Tahoma"/>
          <w:b/>
          <w:kern w:val="0"/>
          <w:sz w:val="20"/>
          <w:szCs w:val="20"/>
          <w:lang w:eastAsia="pl-PL" w:bidi="ar-SA"/>
        </w:rPr>
        <w:t xml:space="preserve">za </w:t>
      </w:r>
      <w:r w:rsidRPr="0064191B">
        <w:rPr>
          <w:rFonts w:ascii="Tahoma" w:eastAsia="Calibri" w:hAnsi="Tahoma" w:cs="Tahoma"/>
          <w:b/>
          <w:kern w:val="0"/>
          <w:sz w:val="20"/>
          <w:szCs w:val="20"/>
          <w:lang w:eastAsia="en-US" w:bidi="ar-SA"/>
        </w:rPr>
        <w:t>odstąpienie od umowy z przyczyn zależnych od wykonawcy</w:t>
      </w:r>
      <w:r w:rsidRPr="0064191B">
        <w:rPr>
          <w:rFonts w:ascii="Tahoma" w:eastAsia="Times New Roman" w:hAnsi="Tahoma" w:cs="Tahoma"/>
          <w:i/>
          <w:kern w:val="0"/>
          <w:sz w:val="18"/>
          <w:szCs w:val="18"/>
          <w:lang w:eastAsia="pl-PL" w:bidi="ar-SA"/>
        </w:rPr>
        <w:t xml:space="preserve"> </w:t>
      </w:r>
      <w:r w:rsidRPr="00BB6639">
        <w:rPr>
          <w:rFonts w:ascii="Tahoma" w:eastAsia="Times New Roman" w:hAnsi="Tahoma" w:cs="Tahoma"/>
          <w:i/>
          <w:kern w:val="0"/>
          <w:sz w:val="16"/>
          <w:szCs w:val="16"/>
          <w:lang w:eastAsia="pl-PL" w:bidi="ar-SA"/>
        </w:rPr>
        <w:t xml:space="preserve">(minimalna wysokość kary to 10% wynagrodzenia brutto określonego w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7 ust. 1 umowy – dot. </w:t>
      </w:r>
      <w:r w:rsidRPr="00BB6639">
        <w:rPr>
          <w:rFonts w:ascii="Tahoma" w:eastAsia="Times New Roman" w:hAnsi="Tahoma" w:cs="Tahoma"/>
          <w:bCs/>
          <w:i/>
          <w:kern w:val="0"/>
          <w:sz w:val="16"/>
          <w:szCs w:val="16"/>
          <w:lang w:eastAsia="pl-PL" w:bidi="ar-SA"/>
        </w:rPr>
        <w:t>§</w:t>
      </w:r>
      <w:r w:rsidR="00A5453A">
        <w:rPr>
          <w:rFonts w:ascii="Tahoma" w:eastAsia="Times New Roman" w:hAnsi="Tahoma" w:cs="Tahoma"/>
          <w:bCs/>
          <w:i/>
          <w:kern w:val="0"/>
          <w:sz w:val="16"/>
          <w:szCs w:val="16"/>
          <w:lang w:eastAsia="pl-PL" w:bidi="ar-SA"/>
        </w:rPr>
        <w:t xml:space="preserve"> </w:t>
      </w:r>
      <w:r w:rsidRPr="00BB6639">
        <w:rPr>
          <w:rFonts w:ascii="Tahoma" w:eastAsia="Times New Roman" w:hAnsi="Tahoma" w:cs="Tahoma"/>
          <w:i/>
          <w:kern w:val="0"/>
          <w:sz w:val="16"/>
          <w:szCs w:val="16"/>
          <w:lang w:eastAsia="pl-PL" w:bidi="ar-SA"/>
        </w:rPr>
        <w:t xml:space="preserve">11 ust. </w:t>
      </w:r>
      <w:r w:rsidR="00527343">
        <w:rPr>
          <w:rFonts w:ascii="Tahoma" w:eastAsia="Times New Roman" w:hAnsi="Tahoma" w:cs="Tahoma"/>
          <w:i/>
          <w:kern w:val="0"/>
          <w:sz w:val="16"/>
          <w:szCs w:val="16"/>
          <w:lang w:eastAsia="pl-PL" w:bidi="ar-SA"/>
        </w:rPr>
        <w:t xml:space="preserve">1 pkt 1 </w:t>
      </w:r>
      <w:r w:rsidR="00527343">
        <w:rPr>
          <w:rFonts w:ascii="Tahoma" w:eastAsia="Times New Roman" w:hAnsi="Tahoma" w:cs="Tahoma"/>
          <w:i/>
          <w:kern w:val="0"/>
          <w:sz w:val="16"/>
          <w:szCs w:val="16"/>
          <w:lang w:eastAsia="pl-PL" w:bidi="ar-SA"/>
        </w:rPr>
        <w:br/>
        <w:t xml:space="preserve">lit. d). </w:t>
      </w:r>
      <w:r w:rsidRPr="00BB6639">
        <w:rPr>
          <w:rFonts w:ascii="Tahoma" w:eastAsia="Times New Roman" w:hAnsi="Tahoma" w:cs="Tahoma"/>
          <w:bCs/>
          <w:i/>
          <w:kern w:val="0"/>
          <w:sz w:val="16"/>
          <w:szCs w:val="16"/>
          <w:lang w:eastAsia="pl-PL" w:bidi="ar-SA"/>
        </w:rPr>
        <w:t>W przypadku niewypełnienia przyjmuje się minimalną wysokość kary umownej, tj. 10% za odstąpienie od umowy z przyczyn zależnych od wykonawcy.</w:t>
      </w:r>
    </w:p>
    <w:p w:rsidR="00A5453A" w:rsidRDefault="00A5453A" w:rsidP="000C2D4E">
      <w:pPr>
        <w:widowControl/>
        <w:tabs>
          <w:tab w:val="left" w:pos="0"/>
        </w:tabs>
        <w:autoSpaceDN/>
        <w:jc w:val="both"/>
        <w:textAlignment w:val="auto"/>
        <w:rPr>
          <w:rFonts w:ascii="Tahoma" w:eastAsia="Times New Roman" w:hAnsi="Tahoma" w:cs="Tahoma"/>
          <w:bCs/>
          <w:i/>
          <w:kern w:val="0"/>
          <w:sz w:val="16"/>
          <w:szCs w:val="16"/>
          <w:lang w:eastAsia="pl-PL" w:bidi="ar-SA"/>
        </w:rPr>
      </w:pPr>
    </w:p>
    <w:p w:rsidR="000C2D4E" w:rsidRPr="00A5453A" w:rsidRDefault="000C2D4E" w:rsidP="000C2D4E">
      <w:pPr>
        <w:widowControl/>
        <w:tabs>
          <w:tab w:val="left" w:pos="0"/>
        </w:tabs>
        <w:autoSpaceDN/>
        <w:jc w:val="both"/>
        <w:textAlignment w:val="auto"/>
        <w:rPr>
          <w:rFonts w:ascii="Tahoma" w:eastAsia="Times New Roman" w:hAnsi="Tahoma" w:cs="Tahoma"/>
          <w:bCs/>
          <w:i/>
          <w:kern w:val="0"/>
          <w:sz w:val="16"/>
          <w:szCs w:val="16"/>
          <w:lang w:eastAsia="pl-PL" w:bidi="ar-SA"/>
        </w:rPr>
      </w:pPr>
    </w:p>
    <w:p w:rsidR="002D7D24" w:rsidRPr="002D7D24" w:rsidRDefault="002D7D24" w:rsidP="00A67F5F">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64191B">
        <w:rPr>
          <w:rFonts w:ascii="Tahoma" w:eastAsia="Times New Roman" w:hAnsi="Tahoma" w:cs="Tahoma"/>
          <w:b/>
          <w:kern w:val="0"/>
          <w:sz w:val="20"/>
          <w:szCs w:val="20"/>
          <w:lang w:eastAsia="pl-PL" w:bidi="ar-SA"/>
        </w:rPr>
        <w:lastRenderedPageBreak/>
        <w:t xml:space="preserve">Deklarujemy </w:t>
      </w:r>
      <w:r>
        <w:rPr>
          <w:rFonts w:ascii="Tahoma" w:eastAsia="Times New Roman" w:hAnsi="Tahoma" w:cs="Tahoma"/>
          <w:b/>
          <w:kern w:val="0"/>
          <w:sz w:val="20"/>
          <w:szCs w:val="20"/>
          <w:lang w:eastAsia="pl-PL" w:bidi="ar-SA"/>
        </w:rPr>
        <w:t xml:space="preserve">skrócenie terminu realizacji </w:t>
      </w:r>
      <w:r w:rsidR="000C2D4E">
        <w:rPr>
          <w:rFonts w:ascii="Tahoma" w:eastAsia="Times New Roman" w:hAnsi="Tahoma" w:cs="Tahoma"/>
          <w:b/>
          <w:kern w:val="0"/>
          <w:sz w:val="20"/>
          <w:szCs w:val="20"/>
          <w:lang w:eastAsia="pl-PL" w:bidi="ar-SA"/>
        </w:rPr>
        <w:t>umowy</w:t>
      </w:r>
      <w:r>
        <w:rPr>
          <w:rFonts w:ascii="Tahoma" w:eastAsia="Times New Roman" w:hAnsi="Tahoma" w:cs="Tahoma"/>
          <w:b/>
          <w:kern w:val="0"/>
          <w:sz w:val="20"/>
          <w:szCs w:val="20"/>
          <w:lang w:eastAsia="pl-PL" w:bidi="ar-SA"/>
        </w:rPr>
        <w:t xml:space="preserve"> o </w:t>
      </w:r>
      <w:r w:rsidRPr="0064191B">
        <w:rPr>
          <w:rFonts w:ascii="Tahoma" w:eastAsia="Times New Roman" w:hAnsi="Tahoma" w:cs="Tahoma"/>
          <w:b/>
          <w:kern w:val="0"/>
          <w:sz w:val="20"/>
          <w:szCs w:val="20"/>
          <w:u w:val="single"/>
          <w:lang w:eastAsia="pl-PL" w:bidi="ar-SA"/>
        </w:rPr>
        <w:tab/>
      </w:r>
      <w:r w:rsidRPr="0064191B">
        <w:rPr>
          <w:rFonts w:ascii="Tahoma" w:eastAsia="Times New Roman" w:hAnsi="Tahoma" w:cs="Tahoma"/>
          <w:b/>
          <w:kern w:val="0"/>
          <w:sz w:val="20"/>
          <w:szCs w:val="20"/>
          <w:u w:val="single"/>
          <w:lang w:eastAsia="pl-PL" w:bidi="ar-SA"/>
        </w:rPr>
        <w:tab/>
        <w:t xml:space="preserve"> </w:t>
      </w:r>
      <w:r>
        <w:rPr>
          <w:rFonts w:ascii="Tahoma" w:eastAsia="Times New Roman" w:hAnsi="Tahoma" w:cs="Tahoma"/>
          <w:b/>
          <w:kern w:val="0"/>
          <w:sz w:val="20"/>
          <w:szCs w:val="20"/>
          <w:lang w:eastAsia="pl-PL" w:bidi="ar-SA"/>
        </w:rPr>
        <w:t>dni.</w:t>
      </w:r>
      <w:r w:rsidRPr="00BB6639">
        <w:rPr>
          <w:rFonts w:ascii="Tahoma" w:eastAsia="Times New Roman" w:hAnsi="Tahoma" w:cs="Tahoma"/>
          <w:i/>
          <w:kern w:val="0"/>
          <w:sz w:val="16"/>
          <w:szCs w:val="16"/>
          <w:lang w:eastAsia="pl-PL" w:bidi="ar-SA"/>
        </w:rPr>
        <w:t xml:space="preserve"> </w:t>
      </w:r>
    </w:p>
    <w:p w:rsidR="002D7D24" w:rsidRPr="00BB6639" w:rsidRDefault="002D7D24" w:rsidP="00A67F5F">
      <w:pPr>
        <w:widowControl/>
        <w:numPr>
          <w:ilvl w:val="0"/>
          <w:numId w:val="447"/>
        </w:numPr>
        <w:tabs>
          <w:tab w:val="left" w:pos="0"/>
        </w:tabs>
        <w:autoSpaceDN/>
        <w:jc w:val="both"/>
        <w:textAlignment w:val="auto"/>
        <w:rPr>
          <w:rFonts w:ascii="Tahoma" w:eastAsia="Times New Roman" w:hAnsi="Tahoma" w:cs="Tahoma"/>
          <w:bCs/>
          <w:i/>
          <w:kern w:val="0"/>
          <w:sz w:val="16"/>
          <w:szCs w:val="16"/>
          <w:lang w:eastAsia="pl-PL" w:bidi="ar-SA"/>
        </w:rPr>
      </w:pPr>
      <w:r w:rsidRPr="00BB6639">
        <w:rPr>
          <w:rFonts w:ascii="Tahoma" w:eastAsia="Times New Roman" w:hAnsi="Tahoma" w:cs="Tahoma"/>
          <w:bCs/>
          <w:i/>
          <w:kern w:val="0"/>
          <w:sz w:val="16"/>
          <w:szCs w:val="16"/>
          <w:lang w:eastAsia="pl-PL" w:bidi="ar-SA"/>
        </w:rPr>
        <w:t>W przypadku niewypełnienia przyjmuje się</w:t>
      </w:r>
      <w:r>
        <w:rPr>
          <w:rFonts w:ascii="Tahoma" w:eastAsia="Times New Roman" w:hAnsi="Tahoma" w:cs="Tahoma"/>
          <w:bCs/>
          <w:i/>
          <w:kern w:val="0"/>
          <w:sz w:val="16"/>
          <w:szCs w:val="16"/>
          <w:lang w:eastAsia="pl-PL" w:bidi="ar-SA"/>
        </w:rPr>
        <w:t xml:space="preserve">, iż wykonawca zrealizuje przedmiot zamówienia w terminie </w:t>
      </w:r>
      <w:r w:rsidR="000E3D1A">
        <w:rPr>
          <w:rFonts w:ascii="Tahoma" w:eastAsia="Times New Roman" w:hAnsi="Tahoma" w:cs="Tahoma"/>
          <w:bCs/>
          <w:i/>
          <w:kern w:val="0"/>
          <w:sz w:val="16"/>
          <w:szCs w:val="16"/>
          <w:lang w:eastAsia="pl-PL" w:bidi="ar-SA"/>
        </w:rPr>
        <w:t>maksymalnym tj. od dnia zawarcia umowy</w:t>
      </w:r>
      <w:r w:rsidR="000C2D4E" w:rsidRPr="000C2D4E">
        <w:rPr>
          <w:rFonts w:ascii="Tahoma" w:eastAsia="Times New Roman" w:hAnsi="Tahoma" w:cs="Tahoma"/>
          <w:bCs/>
          <w:i/>
          <w:kern w:val="0"/>
          <w:sz w:val="16"/>
          <w:szCs w:val="16"/>
          <w:lang w:eastAsia="pl-PL" w:bidi="ar-SA"/>
        </w:rPr>
        <w:t xml:space="preserve"> </w:t>
      </w:r>
      <w:r w:rsidR="000C2D4E">
        <w:rPr>
          <w:rFonts w:ascii="Tahoma" w:eastAsia="Times New Roman" w:hAnsi="Tahoma" w:cs="Tahoma"/>
          <w:bCs/>
          <w:i/>
          <w:kern w:val="0"/>
          <w:sz w:val="16"/>
          <w:szCs w:val="16"/>
          <w:lang w:eastAsia="pl-PL" w:bidi="ar-SA"/>
        </w:rPr>
        <w:t>do 14 września 2018r.</w:t>
      </w:r>
    </w:p>
    <w:p w:rsidR="00DB33D1" w:rsidRPr="00BB6639" w:rsidRDefault="00BB6639" w:rsidP="00DB33D1">
      <w:pPr>
        <w:widowControl/>
        <w:suppressAutoHyphens w:val="0"/>
        <w:autoSpaceDN/>
        <w:spacing w:line="264" w:lineRule="auto"/>
        <w:textAlignment w:val="auto"/>
        <w:rPr>
          <w:rFonts w:ascii="Tahoma" w:eastAsia="Calibri" w:hAnsi="Tahoma" w:cs="Tahoma"/>
          <w:b/>
          <w:kern w:val="0"/>
          <w:sz w:val="20"/>
          <w:szCs w:val="20"/>
          <w:lang w:eastAsia="en-US" w:bidi="ar-SA"/>
        </w:rPr>
      </w:pP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r>
        <w:rPr>
          <w:rFonts w:ascii="Tahoma" w:eastAsia="Calibri" w:hAnsi="Tahoma" w:cs="Tahoma"/>
          <w:b/>
          <w:kern w:val="0"/>
          <w:sz w:val="20"/>
          <w:szCs w:val="20"/>
          <w:lang w:eastAsia="en-US" w:bidi="ar-SA"/>
        </w:rPr>
        <w:tab/>
      </w:r>
    </w:p>
    <w:p w:rsidR="00DB33D1" w:rsidRDefault="00DB33D1" w:rsidP="00DB33D1">
      <w:pPr>
        <w:pStyle w:val="Standard"/>
        <w:tabs>
          <w:tab w:val="left" w:pos="-284"/>
        </w:tabs>
        <w:ind w:hanging="284"/>
        <w:jc w:val="both"/>
      </w:pPr>
      <w:r>
        <w:rPr>
          <w:rFonts w:ascii="Tahoma" w:hAnsi="Tahoma" w:cs="Tahoma"/>
          <w:b/>
          <w:u w:val="single"/>
        </w:rPr>
        <w:t>Oświadczamy również, że:</w:t>
      </w:r>
    </w:p>
    <w:p w:rsidR="00DB33D1" w:rsidRDefault="00DB33D1" w:rsidP="0069519E">
      <w:pPr>
        <w:pStyle w:val="Standard"/>
        <w:numPr>
          <w:ilvl w:val="0"/>
          <w:numId w:val="387"/>
        </w:numPr>
        <w:tabs>
          <w:tab w:val="left" w:pos="284"/>
        </w:tabs>
        <w:ind w:left="284" w:hanging="284"/>
        <w:jc w:val="both"/>
      </w:pPr>
      <w:r>
        <w:rPr>
          <w:rFonts w:ascii="Tahoma" w:hAnsi="Tahoma" w:cs="Tahoma"/>
        </w:rPr>
        <w:t>Zapoznaliśmy się ze specyfikacją istotnych warunków zamówienia nie wnosimy do niej zastrzeżeń i uznajemy się za związanych określonymi w niej wymaganiami i zasadami postępowania, a także zdobyliśmy konieczne informacje, niezbędne do właściwego przygotowania oferty.</w:t>
      </w:r>
    </w:p>
    <w:p w:rsidR="00DB33D1" w:rsidRDefault="00DB33D1" w:rsidP="0069519E">
      <w:pPr>
        <w:pStyle w:val="Standard"/>
        <w:numPr>
          <w:ilvl w:val="0"/>
          <w:numId w:val="387"/>
        </w:numPr>
        <w:tabs>
          <w:tab w:val="left" w:pos="284"/>
        </w:tabs>
        <w:ind w:left="284" w:hanging="284"/>
        <w:jc w:val="both"/>
      </w:pPr>
      <w:r>
        <w:rPr>
          <w:rFonts w:ascii="Tahoma" w:hAnsi="Tahoma" w:cs="Tahoma"/>
          <w:lang w:eastAsia="ar-SA"/>
        </w:rPr>
        <w:t>Uważamy się</w:t>
      </w:r>
      <w:r w:rsidR="004938F5">
        <w:rPr>
          <w:rFonts w:ascii="Tahoma" w:hAnsi="Tahoma" w:cs="Tahoma"/>
          <w:lang w:eastAsia="ar-SA"/>
        </w:rPr>
        <w:t xml:space="preserve"> </w:t>
      </w:r>
      <w:r>
        <w:rPr>
          <w:rFonts w:ascii="Tahoma" w:hAnsi="Tahoma" w:cs="Tahoma"/>
          <w:lang w:eastAsia="ar-SA"/>
        </w:rPr>
        <w:t>za związanych niniejszą ofertą przez okres wskazany w specyfikacji istotnych warunków zamówienia, tj. przez okres 30 dni, licząc od upływu ostatecznego terminu składania ofert.</w:t>
      </w:r>
    </w:p>
    <w:p w:rsidR="000A3C1A" w:rsidRDefault="00DB33D1" w:rsidP="0069519E">
      <w:pPr>
        <w:pStyle w:val="Standard"/>
        <w:numPr>
          <w:ilvl w:val="0"/>
          <w:numId w:val="387"/>
        </w:numPr>
        <w:tabs>
          <w:tab w:val="left" w:pos="284"/>
        </w:tabs>
        <w:ind w:left="284" w:hanging="284"/>
        <w:jc w:val="both"/>
      </w:pPr>
      <w:r>
        <w:rPr>
          <w:rFonts w:ascii="Tahoma" w:hAnsi="Tahoma" w:cs="Tahoma"/>
        </w:rPr>
        <w:t xml:space="preserve">Zapoznaliśmy się z postanowieniami umowy, określonymi we wzorze umowy, stanowiącym załącznik </w:t>
      </w:r>
      <w:r w:rsidR="000C2D4E">
        <w:rPr>
          <w:rFonts w:ascii="Tahoma" w:hAnsi="Tahoma" w:cs="Tahoma"/>
        </w:rPr>
        <w:t>nr 5</w:t>
      </w:r>
      <w:r>
        <w:rPr>
          <w:rFonts w:ascii="Tahoma" w:hAnsi="Tahoma" w:cs="Tahoma"/>
        </w:rPr>
        <w:t xml:space="preserve"> do Opisu przedmiotu zamówienia (Dział II SIWZ) i akceptujemy jej warunki, a także zobowiązujemy się w</w:t>
      </w:r>
      <w:r w:rsidR="000A3C1A">
        <w:rPr>
          <w:rFonts w:ascii="Tahoma" w:hAnsi="Tahoma" w:cs="Tahoma"/>
        </w:rPr>
        <w:t> </w:t>
      </w:r>
      <w:r>
        <w:rPr>
          <w:rFonts w:ascii="Tahoma" w:hAnsi="Tahoma" w:cs="Tahoma"/>
        </w:rPr>
        <w:t>przypadku wyboru naszej oferty do zawarcia umowy, zgodnej z niniejszą ofertą, na warunkach określonych w Specyfikacji Istotnych Warunków Zamówienia, w miejscu i terminie wyznaczonym przez zamawiającego.</w:t>
      </w:r>
    </w:p>
    <w:p w:rsidR="00DB33D1" w:rsidRDefault="000A3C1A" w:rsidP="0069519E">
      <w:pPr>
        <w:pStyle w:val="Standard"/>
        <w:numPr>
          <w:ilvl w:val="0"/>
          <w:numId w:val="387"/>
        </w:numPr>
        <w:tabs>
          <w:tab w:val="left" w:pos="284"/>
        </w:tabs>
        <w:ind w:left="284" w:hanging="284"/>
        <w:jc w:val="both"/>
      </w:pPr>
      <w:r>
        <w:rPr>
          <w:rFonts w:ascii="Tahoma" w:hAnsi="Tahoma" w:cs="Tahoma"/>
        </w:rPr>
        <w:t>Warunki</w:t>
      </w:r>
      <w:r w:rsidRPr="000A3C1A">
        <w:rPr>
          <w:rFonts w:ascii="Tahoma" w:hAnsi="Tahoma" w:cs="Tahoma"/>
        </w:rPr>
        <w:t xml:space="preserve"> płatności: </w:t>
      </w:r>
      <w:r w:rsidR="004938F5">
        <w:rPr>
          <w:rFonts w:ascii="Tahoma" w:hAnsi="Tahoma" w:cs="Tahoma"/>
        </w:rPr>
        <w:t xml:space="preserve">termin płatności </w:t>
      </w:r>
      <w:r w:rsidRPr="000A3C1A">
        <w:rPr>
          <w:rFonts w:ascii="Tahoma" w:hAnsi="Tahoma" w:cs="Tahoma"/>
        </w:rPr>
        <w:t xml:space="preserve">do </w:t>
      </w:r>
      <w:r w:rsidRPr="000A3C1A">
        <w:rPr>
          <w:rFonts w:ascii="Tahoma" w:hAnsi="Tahoma" w:cs="Tahoma"/>
          <w:b/>
        </w:rPr>
        <w:t>30 dni</w:t>
      </w:r>
      <w:r w:rsidRPr="000A3C1A">
        <w:rPr>
          <w:rFonts w:ascii="Tahoma" w:hAnsi="Tahoma" w:cs="Tahoma"/>
        </w:rPr>
        <w:t xml:space="preserve"> od daty doręczenia zamawiającemu prawidłowo wystawionej faktury.</w:t>
      </w:r>
    </w:p>
    <w:p w:rsidR="00DB33D1" w:rsidRDefault="00A36932" w:rsidP="00DB33D1">
      <w:pPr>
        <w:pStyle w:val="Standard"/>
        <w:tabs>
          <w:tab w:val="left" w:pos="284"/>
        </w:tabs>
        <w:jc w:val="both"/>
      </w:pPr>
      <w:r>
        <w:rPr>
          <w:rFonts w:ascii="Tahoma" w:hAnsi="Tahoma" w:cs="Tahoma"/>
        </w:rPr>
        <w:t>5</w:t>
      </w:r>
      <w:r w:rsidR="00DB33D1">
        <w:rPr>
          <w:rFonts w:ascii="Tahoma" w:hAnsi="Tahoma" w:cs="Tahoma"/>
        </w:rPr>
        <w:t xml:space="preserve">a. Roboty objęte zamówieniem zamierzamy wykonać sami z wyjątkiem robót wymienionych w pkt </w:t>
      </w:r>
      <w:r>
        <w:rPr>
          <w:rFonts w:ascii="Tahoma" w:hAnsi="Tahoma" w:cs="Tahoma"/>
        </w:rPr>
        <w:t>5</w:t>
      </w:r>
      <w:r w:rsidR="00DB33D1">
        <w:rPr>
          <w:rFonts w:ascii="Tahoma" w:hAnsi="Tahoma" w:cs="Tahoma"/>
        </w:rPr>
        <w:t>b.</w:t>
      </w:r>
    </w:p>
    <w:p w:rsidR="00DB33D1" w:rsidRDefault="00A36932" w:rsidP="00DB33D1">
      <w:pPr>
        <w:pStyle w:val="Standard"/>
        <w:suppressAutoHyphens w:val="0"/>
        <w:jc w:val="both"/>
      </w:pPr>
      <w:r>
        <w:rPr>
          <w:rFonts w:ascii="Tahoma" w:hAnsi="Tahoma" w:cs="Tahoma"/>
        </w:rPr>
        <w:t>5</w:t>
      </w:r>
      <w:r w:rsidR="00DB33D1">
        <w:rPr>
          <w:rFonts w:ascii="Tahoma" w:hAnsi="Tahoma" w:cs="Tahoma"/>
        </w:rPr>
        <w:t>b. Niżej podany zakres zamówienia, wykonywać będą w moim imieniu podwykonawcy</w:t>
      </w:r>
      <w:r w:rsidR="00DB33D1">
        <w:rPr>
          <w:rFonts w:ascii="Trebuchet MS" w:hAnsi="Trebuchet MS" w:cs="Arial"/>
          <w:b/>
          <w:i/>
        </w:rPr>
        <w:t>:</w:t>
      </w:r>
    </w:p>
    <w:p w:rsidR="00DB33D1" w:rsidRDefault="00DB33D1" w:rsidP="00DB33D1">
      <w:pPr>
        <w:pStyle w:val="Textbody"/>
        <w:ind w:left="720"/>
        <w:rPr>
          <w:rFonts w:ascii="Trebuchet MS" w:hAnsi="Trebuchet MS" w:cs="Arial"/>
          <w:b w:val="0"/>
          <w:i/>
        </w:rPr>
      </w:pPr>
    </w:p>
    <w:tbl>
      <w:tblPr>
        <w:tblW w:w="9392" w:type="dxa"/>
        <w:tblInd w:w="247" w:type="dxa"/>
        <w:tblLayout w:type="fixed"/>
        <w:tblCellMar>
          <w:left w:w="10" w:type="dxa"/>
          <w:right w:w="10" w:type="dxa"/>
        </w:tblCellMar>
        <w:tblLook w:val="04A0" w:firstRow="1" w:lastRow="0" w:firstColumn="1" w:lastColumn="0" w:noHBand="0" w:noVBand="1"/>
      </w:tblPr>
      <w:tblGrid>
        <w:gridCol w:w="4690"/>
        <w:gridCol w:w="4702"/>
      </w:tblGrid>
      <w:tr w:rsidR="00DB33D1" w:rsidTr="00107D2B">
        <w:trPr>
          <w:trHeight w:val="434"/>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Zakres zamówienia</w:t>
            </w: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vAlign w:val="center"/>
          </w:tcPr>
          <w:p w:rsidR="00DB33D1" w:rsidRDefault="00DB33D1" w:rsidP="00107D2B">
            <w:pPr>
              <w:pStyle w:val="Textbody"/>
              <w:jc w:val="center"/>
            </w:pPr>
            <w:r>
              <w:rPr>
                <w:rFonts w:ascii="Tahoma" w:hAnsi="Tahoma" w:cs="Tahoma"/>
                <w:i/>
              </w:rPr>
              <w:t>Nazwa (firma) podwykonawcy</w:t>
            </w:r>
          </w:p>
        </w:tc>
      </w:tr>
      <w:tr w:rsidR="00DB33D1" w:rsidTr="00107D2B">
        <w:trPr>
          <w:trHeight w:val="451"/>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r w:rsidR="00DB33D1" w:rsidTr="00107D2B">
        <w:trPr>
          <w:trHeight w:val="557"/>
        </w:trPr>
        <w:tc>
          <w:tcPr>
            <w:tcW w:w="4690" w:type="dxa"/>
            <w:tcBorders>
              <w:top w:val="single" w:sz="4" w:space="0" w:color="000001"/>
              <w:left w:val="single" w:sz="4" w:space="0" w:color="000001"/>
              <w:bottom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c>
          <w:tcPr>
            <w:tcW w:w="4702"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rsidR="00DB33D1" w:rsidRDefault="00DB33D1" w:rsidP="00107D2B">
            <w:pPr>
              <w:pStyle w:val="Textbody"/>
              <w:rPr>
                <w:rFonts w:ascii="Trebuchet MS" w:hAnsi="Trebuchet MS" w:cs="Arial"/>
              </w:rPr>
            </w:pPr>
          </w:p>
        </w:tc>
      </w:tr>
    </w:tbl>
    <w:p w:rsidR="00DB33D1" w:rsidRDefault="00DB33D1" w:rsidP="00DB33D1">
      <w:pPr>
        <w:pStyle w:val="Standard"/>
        <w:suppressAutoHyphens w:val="0"/>
        <w:jc w:val="both"/>
        <w:rPr>
          <w:rFonts w:ascii="Tahoma" w:hAnsi="Tahoma" w:cs="Tahoma"/>
          <w:i/>
          <w:sz w:val="16"/>
          <w:szCs w:val="16"/>
        </w:rPr>
      </w:pPr>
    </w:p>
    <w:p w:rsidR="00DB33D1" w:rsidRDefault="00DB33D1" w:rsidP="00DB33D1">
      <w:pPr>
        <w:pStyle w:val="Standard"/>
        <w:numPr>
          <w:ilvl w:val="0"/>
          <w:numId w:val="102"/>
        </w:numPr>
        <w:tabs>
          <w:tab w:val="left" w:pos="284"/>
        </w:tabs>
        <w:ind w:left="284" w:hanging="284"/>
        <w:jc w:val="both"/>
      </w:pPr>
      <w:r>
        <w:rPr>
          <w:rFonts w:ascii="Tahoma" w:hAnsi="Tahoma" w:cs="Tahoma"/>
        </w:rPr>
        <w:t>Jesteśmy (zaznaczyć właściwą opcję)***:</w:t>
      </w:r>
    </w:p>
    <w:p w:rsidR="00DB33D1" w:rsidRDefault="00DB33D1" w:rsidP="0069519E">
      <w:pPr>
        <w:pStyle w:val="Standard"/>
        <w:numPr>
          <w:ilvl w:val="0"/>
          <w:numId w:val="360"/>
        </w:numPr>
        <w:tabs>
          <w:tab w:val="left" w:pos="851"/>
        </w:tabs>
        <w:ind w:left="851" w:hanging="360"/>
        <w:jc w:val="both"/>
      </w:pPr>
      <w:r>
        <w:rPr>
          <w:rFonts w:ascii="Tahoma" w:hAnsi="Tahoma" w:cs="Tahoma"/>
        </w:rPr>
        <w:t>Mikroprzedsiębiorstwem</w:t>
      </w:r>
    </w:p>
    <w:p w:rsidR="00DB33D1" w:rsidRDefault="00DB33D1" w:rsidP="0069519E">
      <w:pPr>
        <w:pStyle w:val="Standard"/>
        <w:numPr>
          <w:ilvl w:val="0"/>
          <w:numId w:val="361"/>
        </w:numPr>
        <w:tabs>
          <w:tab w:val="left" w:pos="851"/>
        </w:tabs>
        <w:ind w:left="851" w:hanging="360"/>
        <w:jc w:val="both"/>
      </w:pPr>
      <w:r>
        <w:rPr>
          <w:rFonts w:ascii="Tahoma" w:hAnsi="Tahoma" w:cs="Tahoma"/>
        </w:rPr>
        <w:t>Małym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Średnim przedsiębiorstwem</w:t>
      </w:r>
    </w:p>
    <w:p w:rsidR="00DB33D1" w:rsidRDefault="00DB33D1" w:rsidP="00DB33D1">
      <w:pPr>
        <w:pStyle w:val="Standard"/>
        <w:numPr>
          <w:ilvl w:val="0"/>
          <w:numId w:val="144"/>
        </w:numPr>
        <w:tabs>
          <w:tab w:val="left" w:pos="851"/>
        </w:tabs>
        <w:ind w:left="851" w:hanging="360"/>
        <w:jc w:val="both"/>
      </w:pPr>
      <w:r>
        <w:rPr>
          <w:rFonts w:ascii="Tahoma" w:hAnsi="Tahoma" w:cs="Tahoma"/>
        </w:rPr>
        <w:t>Innym</w:t>
      </w:r>
    </w:p>
    <w:p w:rsidR="00DB33D1" w:rsidRDefault="00DB33D1" w:rsidP="00DB33D1">
      <w:pPr>
        <w:pStyle w:val="Standard"/>
        <w:suppressAutoHyphens w:val="0"/>
        <w:jc w:val="both"/>
        <w:rPr>
          <w:rFonts w:ascii="Trebuchet MS" w:hAnsi="Trebuchet MS" w:cs="Trebuchet MS"/>
          <w:sz w:val="18"/>
          <w:szCs w:val="18"/>
        </w:rPr>
      </w:pPr>
    </w:p>
    <w:p w:rsidR="00DB33D1" w:rsidRDefault="00DB33D1" w:rsidP="00DB33D1">
      <w:pPr>
        <w:pStyle w:val="Standard"/>
        <w:suppressAutoHyphens w:val="0"/>
        <w:ind w:left="284"/>
        <w:jc w:val="both"/>
      </w:pPr>
      <w:r>
        <w:rPr>
          <w:rFonts w:ascii="Trebuchet MS" w:hAnsi="Trebuchet MS" w:cs="Trebuchet MS"/>
          <w:sz w:val="18"/>
          <w:szCs w:val="18"/>
        </w:rPr>
        <w:t xml:space="preserve">*** </w:t>
      </w:r>
      <w:r>
        <w:rPr>
          <w:rFonts w:ascii="Trebuchet MS" w:hAnsi="Trebuchet MS" w:cs="Arial"/>
          <w:sz w:val="18"/>
          <w:szCs w:val="18"/>
        </w:rPr>
        <w:t>w przypadku Wykonawców składających ofertę wspólną należy wypełnić dla każdego podmiotu osobno.</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Mikroprzedsiębiorstwo:</w:t>
      </w:r>
      <w:r>
        <w:rPr>
          <w:rFonts w:ascii="Trebuchet MS" w:hAnsi="Trebuchet MS" w:cs="Arial"/>
          <w:i/>
          <w:sz w:val="18"/>
          <w:szCs w:val="18"/>
          <w:lang w:eastAsia="en-US"/>
        </w:rPr>
        <w:t xml:space="preserve"> przedsiębiorstwo, które zatrudnia mniej niż 10 osób i którego roczny obrót lub roczna suma bilansowa nie przekracza 2 milionów EUR.</w:t>
      </w:r>
    </w:p>
    <w:p w:rsidR="00DB33D1" w:rsidRDefault="00DB33D1" w:rsidP="00DB33D1">
      <w:pPr>
        <w:pStyle w:val="Standard"/>
        <w:suppressAutoHyphens w:val="0"/>
        <w:ind w:left="284"/>
        <w:jc w:val="both"/>
      </w:pPr>
      <w:r>
        <w:rPr>
          <w:rFonts w:ascii="Trebuchet MS" w:hAnsi="Trebuchet MS" w:cs="Arial"/>
          <w:i/>
          <w:sz w:val="18"/>
          <w:szCs w:val="18"/>
          <w:u w:val="single"/>
          <w:lang w:eastAsia="en-US"/>
        </w:rPr>
        <w:t>Małe przedsiębiorstwo</w:t>
      </w:r>
      <w:r>
        <w:rPr>
          <w:rFonts w:ascii="Trebuchet MS" w:hAnsi="Trebuchet MS" w:cs="Arial"/>
          <w:i/>
          <w:sz w:val="18"/>
          <w:szCs w:val="18"/>
          <w:lang w:eastAsia="en-US"/>
        </w:rPr>
        <w:t>: przedsiębiorstwo, które zatrudnia mniej niż 50 osób i którego roczny obrót lub roczna suma bilansowa nie przekracza 10 milionów EUR.</w:t>
      </w:r>
    </w:p>
    <w:p w:rsidR="00DB33D1" w:rsidRDefault="00DB33D1" w:rsidP="00DB33D1">
      <w:pPr>
        <w:pStyle w:val="Standard"/>
        <w:suppressAutoHyphens w:val="0"/>
        <w:ind w:left="284"/>
        <w:jc w:val="both"/>
      </w:pPr>
      <w:r>
        <w:rPr>
          <w:rFonts w:ascii="Trebuchet MS" w:hAnsi="Trebuchet MS" w:cs="Arial"/>
          <w:i/>
          <w:sz w:val="18"/>
          <w:szCs w:val="18"/>
          <w:u w:val="single"/>
        </w:rPr>
        <w:t>Średnie przedsiębiorstwa</w:t>
      </w:r>
      <w:r>
        <w:rPr>
          <w:rFonts w:ascii="Trebuchet MS" w:hAnsi="Trebuchet MS" w:cs="Arial"/>
          <w:i/>
          <w:sz w:val="18"/>
          <w:szCs w:val="18"/>
        </w:rPr>
        <w:t>: przedsiębiorstwa, które nie są mikroprzedsiębiorstwami ani małymi przedsiębiorstwami i</w:t>
      </w:r>
      <w:r w:rsidR="000A3C1A">
        <w:rPr>
          <w:rFonts w:ascii="Trebuchet MS" w:hAnsi="Trebuchet MS" w:cs="Arial"/>
          <w:i/>
          <w:sz w:val="18"/>
          <w:szCs w:val="18"/>
        </w:rPr>
        <w:t> </w:t>
      </w:r>
      <w:r>
        <w:rPr>
          <w:rFonts w:ascii="Trebuchet MS" w:hAnsi="Trebuchet MS" w:cs="Arial"/>
          <w:i/>
          <w:sz w:val="18"/>
          <w:szCs w:val="18"/>
        </w:rPr>
        <w:t>które zatrudniają mniej niż 250 osób i których roczny obrót nie przekracza 50 milionów EUR lub roczna suma bilansowa nie przekracza 43 milionów EUR.</w:t>
      </w:r>
    </w:p>
    <w:p w:rsidR="00DB33D1" w:rsidRDefault="00DB33D1" w:rsidP="00DB33D1">
      <w:pPr>
        <w:pStyle w:val="Standard"/>
        <w:tabs>
          <w:tab w:val="left" w:pos="1724"/>
        </w:tabs>
        <w:ind w:left="720"/>
        <w:jc w:val="both"/>
        <w:rPr>
          <w:rFonts w:ascii="Tahoma" w:hAnsi="Tahoma" w:cs="Tahoma"/>
          <w:i/>
        </w:rPr>
      </w:pPr>
    </w:p>
    <w:p w:rsidR="00DB33D1" w:rsidRDefault="00DB33D1" w:rsidP="00DB33D1">
      <w:pPr>
        <w:pStyle w:val="Standard"/>
        <w:numPr>
          <w:ilvl w:val="0"/>
          <w:numId w:val="102"/>
        </w:numPr>
        <w:tabs>
          <w:tab w:val="left" w:pos="284"/>
        </w:tabs>
        <w:ind w:left="284" w:hanging="284"/>
        <w:jc w:val="both"/>
      </w:pPr>
      <w:r>
        <w:rPr>
          <w:rFonts w:ascii="Tahoma" w:hAnsi="Tahoma" w:cs="Tahoma"/>
        </w:rPr>
        <w:t>Wraz z ofertą składamy następujące oświadczenia i dokumenty:</w:t>
      </w:r>
    </w:p>
    <w:p w:rsidR="00DB33D1"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spacing w:line="360" w:lineRule="auto"/>
        <w:rPr>
          <w:rFonts w:ascii="Tahoma" w:hAnsi="Tahoma" w:cs="Tahoma"/>
          <w:u w:val="single"/>
        </w:rPr>
      </w:pPr>
      <w:r w:rsidRPr="000A3C1A">
        <w:rPr>
          <w:rFonts w:ascii="Tahoma" w:hAnsi="Tahoma" w:cs="Tahoma"/>
          <w:u w:val="single"/>
        </w:rPr>
        <w:t>________________________________________________________________________________</w:t>
      </w:r>
    </w:p>
    <w:p w:rsidR="000A3C1A" w:rsidRPr="000A3C1A" w:rsidRDefault="000A3C1A" w:rsidP="000A3C1A">
      <w:pPr>
        <w:pStyle w:val="Standard"/>
        <w:tabs>
          <w:tab w:val="left" w:pos="10205"/>
        </w:tabs>
        <w:suppressAutoHyphens w:val="0"/>
        <w:spacing w:line="360" w:lineRule="auto"/>
        <w:jc w:val="both"/>
        <w:rPr>
          <w:rFonts w:ascii="Tahoma" w:hAnsi="Tahoma" w:cs="Tahoma"/>
          <w:u w:val="single"/>
        </w:rPr>
      </w:pPr>
      <w:r w:rsidRPr="000A3C1A">
        <w:rPr>
          <w:rFonts w:ascii="Tahoma" w:hAnsi="Tahoma" w:cs="Tahoma"/>
          <w:u w:val="single"/>
        </w:rPr>
        <w:t>________________________________________________________________________________</w:t>
      </w:r>
    </w:p>
    <w:p w:rsidR="000A3C1A" w:rsidRDefault="000A3C1A" w:rsidP="000A3C1A">
      <w:pPr>
        <w:pStyle w:val="Standard"/>
        <w:tabs>
          <w:tab w:val="left" w:pos="10205"/>
        </w:tabs>
        <w:suppressAutoHyphens w:val="0"/>
        <w:spacing w:line="360" w:lineRule="auto"/>
        <w:jc w:val="both"/>
      </w:pPr>
    </w:p>
    <w:p w:rsidR="00DB33D1" w:rsidRDefault="00DB33D1" w:rsidP="00DB33D1">
      <w:pPr>
        <w:pStyle w:val="Standard"/>
        <w:jc w:val="both"/>
      </w:pPr>
      <w:r>
        <w:rPr>
          <w:rFonts w:ascii="Tahoma" w:hAnsi="Tahoma" w:cs="Tahoma"/>
        </w:rPr>
        <w:t>Na złożoną ofertę składa się  ponumerowanych stron z zachowaniem ciągłości numeracji.</w:t>
      </w:r>
    </w:p>
    <w:p w:rsidR="00DB33D1" w:rsidRDefault="00DB33D1" w:rsidP="00DB33D1">
      <w:pPr>
        <w:pStyle w:val="Standard"/>
        <w:ind w:left="60"/>
        <w:jc w:val="both"/>
      </w:pPr>
      <w:r>
        <w:rPr>
          <w:rFonts w:ascii="Tahoma" w:hAnsi="Tahoma" w:cs="Tahoma"/>
        </w:rPr>
        <w:tab/>
      </w: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rPr>
          <w:rFonts w:ascii="Tahoma" w:hAnsi="Tahoma" w:cs="Tahoma"/>
          <w:i/>
          <w:sz w:val="16"/>
          <w:szCs w:val="16"/>
        </w:rPr>
      </w:pPr>
    </w:p>
    <w:p w:rsidR="00DB33D1" w:rsidRDefault="00DB33D1" w:rsidP="00DB33D1">
      <w:pPr>
        <w:pStyle w:val="Standard"/>
        <w:jc w:val="both"/>
      </w:pPr>
      <w:r>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r>
      <w:r w:rsidR="000A3C1A">
        <w:rPr>
          <w:rFonts w:ascii="Tahoma" w:hAnsi="Tahoma" w:cs="Tahoma"/>
        </w:rPr>
        <w:tab/>
        <w:t xml:space="preserve"> ………………….………………………………………</w:t>
      </w:r>
      <w:r>
        <w:rPr>
          <w:rFonts w:ascii="Tahoma" w:hAnsi="Tahoma" w:cs="Tahoma"/>
        </w:rPr>
        <w:t>……………</w:t>
      </w:r>
    </w:p>
    <w:p w:rsidR="00DB33D1" w:rsidRDefault="00DB33D1" w:rsidP="00DB33D1">
      <w:pPr>
        <w:pStyle w:val="Standard"/>
        <w:ind w:left="5103"/>
        <w:rPr>
          <w:rFonts w:ascii="Tahoma" w:hAnsi="Tahoma" w:cs="Tahoma"/>
          <w:i/>
          <w:sz w:val="16"/>
          <w:szCs w:val="16"/>
        </w:rPr>
      </w:pPr>
      <w:r>
        <w:rPr>
          <w:rFonts w:ascii="Tahoma" w:hAnsi="Tahoma" w:cs="Tahoma"/>
          <w:i/>
          <w:sz w:val="16"/>
          <w:szCs w:val="16"/>
        </w:rPr>
        <w:t>(podpis osoby upoważnionej do reprezentowania wykonawcy)</w:t>
      </w:r>
    </w:p>
    <w:p w:rsidR="00DB33D1" w:rsidRDefault="00DB33D1" w:rsidP="00DB33D1">
      <w:pPr>
        <w:pStyle w:val="Standard"/>
        <w:ind w:left="5103"/>
        <w:rPr>
          <w:rFonts w:ascii="Tahoma" w:hAnsi="Tahoma" w:cs="Tahoma"/>
          <w:i/>
          <w:sz w:val="16"/>
          <w:szCs w:val="16"/>
        </w:rPr>
      </w:pPr>
    </w:p>
    <w:p w:rsidR="00DB33D1" w:rsidRDefault="00DB33D1" w:rsidP="00DB33D1">
      <w:pPr>
        <w:pStyle w:val="Standard"/>
        <w:tabs>
          <w:tab w:val="left" w:pos="0"/>
        </w:tabs>
        <w:rPr>
          <w:rFonts w:ascii="Tahoma" w:hAnsi="Tahoma" w:cs="Tahoma"/>
          <w:i/>
          <w:sz w:val="16"/>
          <w:szCs w:val="16"/>
        </w:rPr>
      </w:pPr>
    </w:p>
    <w:p w:rsidR="00CB0AB6" w:rsidRDefault="00CB0AB6">
      <w:pPr>
        <w:widowControl/>
        <w:suppressAutoHyphens w:val="0"/>
        <w:autoSpaceDN/>
        <w:spacing w:after="200" w:line="276" w:lineRule="auto"/>
        <w:textAlignment w:val="auto"/>
        <w:rPr>
          <w:rFonts w:ascii="Tahoma" w:eastAsia="Times New Roman" w:hAnsi="Tahoma" w:cs="Tahoma"/>
          <w:b/>
          <w:i/>
          <w:sz w:val="20"/>
          <w:szCs w:val="20"/>
          <w:lang w:bidi="ar-SA"/>
        </w:rPr>
      </w:pPr>
      <w:r>
        <w:rPr>
          <w:rFonts w:ascii="Tahoma" w:hAnsi="Tahoma" w:cs="Tahoma"/>
          <w:b/>
          <w:i/>
        </w:rPr>
        <w:br w:type="page"/>
      </w:r>
    </w:p>
    <w:p w:rsidR="00DB33D1" w:rsidRDefault="00DB33D1" w:rsidP="00DB33D1">
      <w:pPr>
        <w:pStyle w:val="Standard"/>
        <w:ind w:left="5664" w:hanging="561"/>
        <w:jc w:val="right"/>
      </w:pPr>
      <w:r>
        <w:rPr>
          <w:rFonts w:ascii="Tahoma" w:hAnsi="Tahoma" w:cs="Tahoma"/>
          <w:b/>
          <w:i/>
        </w:rPr>
        <w:lastRenderedPageBreak/>
        <w:t>Załącznik nr 2 do oferty</w:t>
      </w:r>
    </w:p>
    <w:p w:rsidR="00DB33D1" w:rsidRDefault="00DB33D1" w:rsidP="00DB33D1">
      <w:pPr>
        <w:pStyle w:val="Standard"/>
        <w:jc w:val="right"/>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ind w:left="5529" w:hanging="1"/>
      </w:pPr>
      <w:r>
        <w:rPr>
          <w:rFonts w:ascii="Tahoma" w:hAnsi="Tahoma" w:cs="Tahoma"/>
          <w:b/>
          <w:u w:val="single"/>
        </w:rPr>
        <w:t>Zamawiający:</w:t>
      </w:r>
    </w:p>
    <w:p w:rsidR="000C2D4E" w:rsidRPr="000C2D4E" w:rsidRDefault="000C2D4E" w:rsidP="000C2D4E">
      <w:pPr>
        <w:widowControl/>
        <w:autoSpaceDN/>
        <w:ind w:left="5529"/>
        <w:textAlignment w:val="auto"/>
        <w:rPr>
          <w:rFonts w:ascii="Tahoma" w:eastAsia="Times New Roman" w:hAnsi="Tahoma" w:cs="Tahoma"/>
          <w:b/>
          <w:kern w:val="0"/>
          <w:sz w:val="20"/>
          <w:szCs w:val="20"/>
          <w:lang w:eastAsia="pl-PL" w:bidi="ar-SA"/>
        </w:rPr>
      </w:pPr>
      <w:r w:rsidRPr="000C2D4E">
        <w:rPr>
          <w:rFonts w:ascii="Tahoma" w:eastAsia="Times New Roman" w:hAnsi="Tahoma" w:cs="Tahoma"/>
          <w:b/>
          <w:kern w:val="0"/>
          <w:sz w:val="20"/>
          <w:szCs w:val="20"/>
          <w:lang w:eastAsia="pl-PL" w:bidi="ar-SA"/>
        </w:rPr>
        <w:t>Zespół Szkół Technicznych</w:t>
      </w:r>
    </w:p>
    <w:p w:rsidR="000C2D4E" w:rsidRPr="000C2D4E" w:rsidRDefault="000C2D4E" w:rsidP="000C2D4E">
      <w:pPr>
        <w:widowControl/>
        <w:autoSpaceDN/>
        <w:ind w:left="5529"/>
        <w:textAlignment w:val="auto"/>
        <w:rPr>
          <w:rFonts w:ascii="Tahoma" w:eastAsia="Times New Roman" w:hAnsi="Tahoma" w:cs="Tahoma"/>
          <w:kern w:val="0"/>
          <w:sz w:val="20"/>
          <w:szCs w:val="20"/>
          <w:lang w:eastAsia="pl-PL" w:bidi="ar-SA"/>
        </w:rPr>
      </w:pPr>
      <w:r w:rsidRPr="000C2D4E">
        <w:rPr>
          <w:rFonts w:ascii="Tahoma" w:eastAsia="Times New Roman" w:hAnsi="Tahoma" w:cs="Tahoma"/>
          <w:kern w:val="0"/>
          <w:sz w:val="20"/>
          <w:szCs w:val="20"/>
          <w:lang w:eastAsia="pl-PL" w:bidi="ar-SA"/>
        </w:rPr>
        <w:t xml:space="preserve">ul. Pszowska 92   </w:t>
      </w:r>
    </w:p>
    <w:p w:rsidR="000C2D4E" w:rsidRPr="000C2D4E" w:rsidRDefault="000C2D4E" w:rsidP="000C2D4E">
      <w:pPr>
        <w:widowControl/>
        <w:autoSpaceDN/>
        <w:ind w:left="5529" w:hanging="1"/>
        <w:jc w:val="both"/>
        <w:textAlignment w:val="auto"/>
        <w:rPr>
          <w:rFonts w:ascii="Tahoma" w:eastAsia="Times New Roman" w:hAnsi="Tahoma" w:cs="Tahoma"/>
          <w:kern w:val="0"/>
          <w:sz w:val="20"/>
          <w:szCs w:val="20"/>
          <w:u w:val="single"/>
          <w:lang w:eastAsia="ar-SA" w:bidi="ar-SA"/>
        </w:rPr>
      </w:pPr>
      <w:r w:rsidRPr="000C2D4E">
        <w:rPr>
          <w:rFonts w:ascii="Tahoma" w:eastAsia="Times New Roman" w:hAnsi="Tahoma" w:cs="Tahoma"/>
          <w:kern w:val="0"/>
          <w:sz w:val="20"/>
          <w:szCs w:val="20"/>
          <w:u w:val="single"/>
          <w:lang w:eastAsia="pl-PL" w:bidi="ar-SA"/>
        </w:rPr>
        <w:t>44-300 Wodzisław Śląski</w:t>
      </w:r>
    </w:p>
    <w:p w:rsidR="00DB33D1" w:rsidRDefault="00DB33D1" w:rsidP="00DB33D1">
      <w:pPr>
        <w:pStyle w:val="Standard"/>
        <w:spacing w:line="360" w:lineRule="auto"/>
      </w:pPr>
      <w:r>
        <w:rPr>
          <w:rFonts w:ascii="Tahoma" w:hAnsi="Tahoma" w:cs="Tahoma"/>
          <w:b/>
          <w:u w:val="single"/>
        </w:rPr>
        <w:t>Wykonawca</w:t>
      </w:r>
      <w:r>
        <w:rPr>
          <w:rFonts w:ascii="Tahoma" w:hAnsi="Tahoma" w:cs="Tahoma"/>
          <w:b/>
        </w:rPr>
        <w:t>:</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rsidR="00DB33D1" w:rsidRDefault="00DB33D1" w:rsidP="00DB33D1">
      <w:pPr>
        <w:pStyle w:val="Standard"/>
        <w:spacing w:line="360" w:lineRule="auto"/>
      </w:pPr>
      <w:r>
        <w:rPr>
          <w:rFonts w:ascii="Tahoma" w:hAnsi="Tahoma" w:cs="Tahoma"/>
          <w:u w:val="single"/>
        </w:rPr>
        <w:t>reprezentowany przez:</w:t>
      </w:r>
    </w:p>
    <w:p w:rsidR="00DB33D1" w:rsidRDefault="00DB33D1" w:rsidP="00DB33D1">
      <w:pPr>
        <w:pStyle w:val="Standard"/>
        <w:spacing w:line="360" w:lineRule="auto"/>
      </w:pPr>
      <w:r>
        <w:rPr>
          <w:rFonts w:ascii="Tahoma" w:hAnsi="Tahoma" w:cs="Tahoma"/>
        </w:rPr>
        <w:t>………………………………………………………..….</w:t>
      </w:r>
    </w:p>
    <w:p w:rsidR="00DB33D1" w:rsidRDefault="00DB33D1" w:rsidP="00DB33D1">
      <w:pPr>
        <w:pStyle w:val="Standard"/>
        <w:ind w:right="5954"/>
      </w:pPr>
      <w:r>
        <w:rPr>
          <w:rFonts w:ascii="Tahoma" w:hAnsi="Tahoma" w:cs="Tahoma"/>
        </w:rPr>
        <w:t>……………………………………………………………</w:t>
      </w:r>
    </w:p>
    <w:p w:rsidR="00DB33D1" w:rsidRDefault="00DB33D1" w:rsidP="00DB33D1">
      <w:pPr>
        <w:pStyle w:val="Standard"/>
        <w:ind w:right="5953"/>
        <w:jc w:val="center"/>
      </w:pPr>
      <w:r>
        <w:rPr>
          <w:rFonts w:ascii="Tahoma" w:hAnsi="Tahoma" w:cs="Tahoma"/>
          <w:i/>
          <w:sz w:val="16"/>
          <w:szCs w:val="16"/>
        </w:rPr>
        <w:t>(imię, nazwisko, stanowisko/podstawa do  reprezentacji)</w:t>
      </w:r>
    </w:p>
    <w:p w:rsidR="00DB33D1" w:rsidRDefault="00DB33D1" w:rsidP="00DB33D1">
      <w:pPr>
        <w:pStyle w:val="Standard"/>
        <w:rPr>
          <w:rFonts w:ascii="Tahoma" w:hAnsi="Tahoma" w:cs="Tahoma"/>
        </w:rPr>
      </w:pPr>
    </w:p>
    <w:p w:rsidR="00C5301A" w:rsidRDefault="00C5301A" w:rsidP="00DB33D1">
      <w:pPr>
        <w:pStyle w:val="Standard"/>
        <w:rPr>
          <w:rFonts w:ascii="Tahoma" w:hAnsi="Tahoma" w:cs="Tahoma"/>
        </w:rPr>
      </w:pPr>
    </w:p>
    <w:p w:rsidR="00DB33D1" w:rsidRDefault="00DB33D1" w:rsidP="00DB33D1">
      <w:pPr>
        <w:pStyle w:val="Standard"/>
        <w:rPr>
          <w:rFonts w:ascii="Tahoma" w:hAnsi="Tahoma" w:cs="Tahoma"/>
        </w:rPr>
      </w:pPr>
    </w:p>
    <w:p w:rsidR="00DB33D1" w:rsidRDefault="00DB33D1" w:rsidP="00DB33D1">
      <w:pPr>
        <w:pStyle w:val="Standard"/>
        <w:spacing w:after="120" w:line="360" w:lineRule="auto"/>
        <w:jc w:val="center"/>
      </w:pPr>
      <w:r>
        <w:rPr>
          <w:rFonts w:ascii="Tahoma" w:hAnsi="Tahoma" w:cs="Tahoma"/>
          <w:b/>
          <w:sz w:val="24"/>
          <w:szCs w:val="24"/>
          <w:u w:val="single"/>
        </w:rPr>
        <w:t>OŚWIADCZENIE WYKONAWCY</w:t>
      </w:r>
    </w:p>
    <w:p w:rsidR="00DB33D1" w:rsidRDefault="00DB33D1" w:rsidP="00DB33D1">
      <w:pPr>
        <w:pStyle w:val="Standard"/>
        <w:spacing w:line="360" w:lineRule="auto"/>
        <w:jc w:val="center"/>
      </w:pPr>
      <w:r>
        <w:rPr>
          <w:rFonts w:ascii="Tahoma" w:hAnsi="Tahoma" w:cs="Tahoma"/>
          <w:b/>
        </w:rPr>
        <w:t>składane na podstawie art. 25a ust. 1 ustawy z dnia 29 stycznia 2004 r.</w:t>
      </w:r>
    </w:p>
    <w:p w:rsidR="00DB33D1" w:rsidRDefault="00DB33D1" w:rsidP="00DB33D1">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DB33D1" w:rsidRDefault="00DB33D1" w:rsidP="00DB33D1">
      <w:pPr>
        <w:pStyle w:val="Standard"/>
        <w:spacing w:before="120" w:line="360" w:lineRule="auto"/>
        <w:jc w:val="center"/>
      </w:pPr>
      <w:r>
        <w:rPr>
          <w:rFonts w:ascii="Tahoma" w:hAnsi="Tahoma" w:cs="Tahoma"/>
          <w:b/>
          <w:u w:val="single"/>
        </w:rPr>
        <w:t>DOTYCZĄCE PRZESŁANEK WYKLUCZENIA Z POSTĘPOWANIA</w:t>
      </w:r>
    </w:p>
    <w:p w:rsidR="00DB33D1" w:rsidRDefault="00DB33D1" w:rsidP="00DB33D1">
      <w:pPr>
        <w:pStyle w:val="Standard"/>
        <w:spacing w:line="360" w:lineRule="auto"/>
        <w:jc w:val="both"/>
        <w:rPr>
          <w:rFonts w:ascii="Tahoma" w:hAnsi="Tahoma" w:cs="Tahoma"/>
        </w:rPr>
      </w:pPr>
    </w:p>
    <w:p w:rsidR="00C5301A" w:rsidRDefault="00C5301A" w:rsidP="00DB33D1">
      <w:pPr>
        <w:pStyle w:val="Standard"/>
        <w:spacing w:line="360" w:lineRule="auto"/>
        <w:jc w:val="both"/>
        <w:rPr>
          <w:rFonts w:ascii="Tahoma" w:hAnsi="Tahoma" w:cs="Tahoma"/>
        </w:rPr>
      </w:pPr>
    </w:p>
    <w:p w:rsidR="00DB33D1" w:rsidRPr="0064191B" w:rsidRDefault="00DB33D1" w:rsidP="000C2D4E">
      <w:pPr>
        <w:pStyle w:val="Standard"/>
        <w:spacing w:line="360" w:lineRule="auto"/>
        <w:ind w:firstLine="708"/>
        <w:jc w:val="both"/>
        <w:rPr>
          <w:rFonts w:ascii="Tahoma" w:hAnsi="Tahoma" w:cs="Tahoma"/>
          <w:b/>
          <w:bCs/>
          <w:color w:val="000000"/>
        </w:rPr>
      </w:pPr>
      <w:r>
        <w:rPr>
          <w:rFonts w:ascii="Tahoma" w:hAnsi="Tahoma" w:cs="Tahoma"/>
        </w:rPr>
        <w:t xml:space="preserve">Na potrzeby postępowania o udzielenie zamówienia publicznego pn.: </w:t>
      </w:r>
      <w:bookmarkStart w:id="10" w:name="_Hlk509935191"/>
      <w:r w:rsidR="00A5453A" w:rsidRPr="00A5453A">
        <w:rPr>
          <w:rFonts w:ascii="Tahoma" w:hAnsi="Tahoma" w:cs="Tahoma"/>
          <w:b/>
          <w:bCs/>
          <w:color w:val="000000"/>
        </w:rPr>
        <w:t>„</w:t>
      </w:r>
      <w:r w:rsidR="000C2D4E" w:rsidRPr="000C2D4E">
        <w:rPr>
          <w:rFonts w:ascii="Tahoma" w:hAnsi="Tahoma" w:cs="Tahoma"/>
          <w:b/>
          <w:bCs/>
          <w:color w:val="000000"/>
        </w:rPr>
        <w:t xml:space="preserve">Modernizacja sali konferencyjnej Powiatowego Centrum Konferencyjnego w Wodzisławiu Śląskim przy </w:t>
      </w:r>
      <w:r w:rsidR="000C2D4E">
        <w:rPr>
          <w:rFonts w:ascii="Tahoma" w:hAnsi="Tahoma" w:cs="Tahoma"/>
          <w:b/>
          <w:bCs/>
          <w:color w:val="000000"/>
        </w:rPr>
        <w:t xml:space="preserve">                          </w:t>
      </w:r>
      <w:r w:rsidR="000C2D4E" w:rsidRPr="000C2D4E">
        <w:rPr>
          <w:rFonts w:ascii="Tahoma" w:hAnsi="Tahoma" w:cs="Tahoma"/>
          <w:b/>
          <w:bCs/>
          <w:color w:val="000000"/>
        </w:rPr>
        <w:t>ul. Pszowskiej 92</w:t>
      </w:r>
      <w:r w:rsidR="00A5453A" w:rsidRPr="00A5453A">
        <w:rPr>
          <w:rFonts w:ascii="Tahoma" w:hAnsi="Tahoma" w:cs="Tahoma"/>
          <w:b/>
          <w:bCs/>
          <w:color w:val="000000"/>
        </w:rPr>
        <w:t>”</w:t>
      </w:r>
      <w:r w:rsidR="004938F5" w:rsidRPr="004938F5">
        <w:rPr>
          <w:rFonts w:ascii="Tahoma" w:hAnsi="Tahoma" w:cs="Tahoma"/>
          <w:bCs/>
          <w:i/>
          <w:iCs/>
          <w:color w:val="000000"/>
        </w:rPr>
        <w:t>,</w:t>
      </w:r>
      <w:r w:rsidR="004938F5">
        <w:rPr>
          <w:rFonts w:ascii="Tahoma" w:hAnsi="Tahoma" w:cs="Tahoma"/>
          <w:b/>
          <w:bCs/>
          <w:i/>
          <w:iCs/>
          <w:color w:val="000000"/>
        </w:rPr>
        <w:t xml:space="preserve"> </w:t>
      </w:r>
      <w:r>
        <w:rPr>
          <w:rFonts w:ascii="Tahoma" w:hAnsi="Tahoma" w:cs="Tahoma"/>
        </w:rPr>
        <w:t xml:space="preserve">prowadzonego przez </w:t>
      </w:r>
      <w:bookmarkEnd w:id="10"/>
      <w:r w:rsidR="000C2D4E" w:rsidRPr="000C2D4E">
        <w:rPr>
          <w:rFonts w:ascii="Tahoma" w:hAnsi="Tahoma" w:cs="Tahoma"/>
        </w:rPr>
        <w:t>Zespół Szkół Technicznych z siedzibą w Wodzisławiu Śląskim przy ul. Pszowskiej 92</w:t>
      </w:r>
      <w:r w:rsidRPr="00C5301A">
        <w:rPr>
          <w:rFonts w:ascii="Tahoma" w:hAnsi="Tahoma" w:cs="Tahoma"/>
        </w:rPr>
        <w:t>,</w:t>
      </w:r>
      <w:r w:rsidR="00A63CBE">
        <w:rPr>
          <w:rFonts w:ascii="Tahoma" w:hAnsi="Tahoma" w:cs="Tahoma"/>
        </w:rPr>
        <w:t xml:space="preserve"> </w:t>
      </w:r>
      <w:r>
        <w:rPr>
          <w:rFonts w:ascii="Tahoma" w:hAnsi="Tahoma" w:cs="Tahoma"/>
        </w:rPr>
        <w:t>oświadczam, co następuje:</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hd w:val="clear" w:color="auto" w:fill="BFBFBF"/>
        <w:spacing w:line="360" w:lineRule="auto"/>
      </w:pPr>
      <w:r>
        <w:rPr>
          <w:rFonts w:ascii="Tahoma" w:hAnsi="Tahoma" w:cs="Tahoma"/>
          <w:b/>
        </w:rPr>
        <w:t>OŚWIADCZENIA DOTYCZĄCE WYKONAWCY:</w:t>
      </w:r>
    </w:p>
    <w:p w:rsidR="00DB33D1" w:rsidRDefault="00DB33D1" w:rsidP="00DB33D1">
      <w:pPr>
        <w:pStyle w:val="Akapitzlist"/>
        <w:spacing w:after="0" w:line="360" w:lineRule="auto"/>
        <w:jc w:val="both"/>
        <w:rPr>
          <w:rFonts w:ascii="Tahoma" w:hAnsi="Tahoma" w:cs="Tahoma"/>
          <w:sz w:val="20"/>
          <w:szCs w:val="20"/>
        </w:rPr>
      </w:pPr>
    </w:p>
    <w:p w:rsidR="00DB33D1" w:rsidRDefault="00DB33D1" w:rsidP="00DB33D1">
      <w:pPr>
        <w:pStyle w:val="Akapitzlist"/>
        <w:spacing w:after="0" w:line="360" w:lineRule="auto"/>
        <w:ind w:left="0"/>
        <w:jc w:val="both"/>
      </w:pPr>
      <w:r>
        <w:rPr>
          <w:rFonts w:ascii="Tahoma" w:hAnsi="Tahoma" w:cs="Tahoma"/>
          <w:sz w:val="20"/>
          <w:szCs w:val="20"/>
        </w:rPr>
        <w:t xml:space="preserve">Oświadczam, że nie podlegam wykluczeniu z postępowania na podstawie art. 24 ust 1 pkt 12-23 ustawy </w:t>
      </w:r>
      <w:proofErr w:type="spellStart"/>
      <w:r>
        <w:rPr>
          <w:rFonts w:ascii="Tahoma" w:hAnsi="Tahoma" w:cs="Tahoma"/>
          <w:sz w:val="20"/>
          <w:szCs w:val="20"/>
        </w:rPr>
        <w:t>Pzp</w:t>
      </w:r>
      <w:proofErr w:type="spellEnd"/>
      <w:r>
        <w:rPr>
          <w:rFonts w:ascii="Tahoma" w:hAnsi="Tahoma" w:cs="Tahoma"/>
          <w:sz w:val="20"/>
          <w:szCs w:val="20"/>
        </w:rPr>
        <w:t>.</w:t>
      </w:r>
    </w:p>
    <w:p w:rsidR="00D73863" w:rsidRDefault="00D73863" w:rsidP="00DB33D1">
      <w:pPr>
        <w:pStyle w:val="Standard"/>
        <w:jc w:val="both"/>
        <w:rPr>
          <w:rFonts w:ascii="Tahoma" w:hAnsi="Tahoma" w:cs="Tahoma"/>
        </w:rPr>
      </w:pPr>
    </w:p>
    <w:p w:rsidR="00DB33D1" w:rsidRDefault="00DB33D1" w:rsidP="00DB33D1">
      <w:pPr>
        <w:pStyle w:val="Standard"/>
        <w:jc w:val="both"/>
      </w:pPr>
      <w:r>
        <w:rPr>
          <w:rFonts w:ascii="Tahoma" w:hAnsi="Tahoma" w:cs="Tahoma"/>
        </w:rPr>
        <w:t>…………….………….</w:t>
      </w:r>
      <w:r>
        <w:rPr>
          <w:rFonts w:ascii="Tahoma" w:hAnsi="Tahoma" w:cs="Tahoma"/>
          <w:i/>
        </w:rPr>
        <w:t xml:space="preserve">, </w:t>
      </w:r>
      <w:r>
        <w:rPr>
          <w:rFonts w:ascii="Tahoma" w:hAnsi="Tahoma" w:cs="Tahoma"/>
        </w:rPr>
        <w:t>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BB6639" w:rsidRDefault="00BB6639" w:rsidP="00DB33D1">
      <w:pPr>
        <w:pStyle w:val="Standard"/>
        <w:spacing w:line="360" w:lineRule="auto"/>
        <w:jc w:val="both"/>
        <w:rPr>
          <w:rFonts w:ascii="Tahoma" w:hAnsi="Tahoma" w:cs="Tahoma"/>
        </w:rPr>
      </w:pPr>
    </w:p>
    <w:p w:rsidR="00CB0AB6" w:rsidRDefault="00CB0AB6"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0E3D1A" w:rsidRDefault="000E3D1A" w:rsidP="00DB33D1">
      <w:pPr>
        <w:pStyle w:val="Standard"/>
        <w:spacing w:line="360" w:lineRule="auto"/>
        <w:jc w:val="both"/>
        <w:rPr>
          <w:rFonts w:ascii="Tahoma" w:hAnsi="Tahoma" w:cs="Tahoma"/>
        </w:rPr>
      </w:pPr>
    </w:p>
    <w:p w:rsidR="00DB33D1" w:rsidRDefault="00DB33D1" w:rsidP="00DB33D1">
      <w:pPr>
        <w:pStyle w:val="Standard"/>
        <w:spacing w:line="360" w:lineRule="auto"/>
        <w:jc w:val="both"/>
      </w:pPr>
      <w:r>
        <w:rPr>
          <w:rFonts w:ascii="Tahoma" w:hAnsi="Tahoma" w:cs="Tahoma"/>
        </w:rPr>
        <w:t xml:space="preserve">Oświadczam, że zachodzą w stosunku do mnie podstawy wykluczenia z postępowania na podstawie </w:t>
      </w:r>
      <w:r w:rsidR="000E3D1A">
        <w:rPr>
          <w:rFonts w:ascii="Tahoma" w:hAnsi="Tahoma" w:cs="Tahoma"/>
        </w:rPr>
        <w:br/>
      </w:r>
      <w:r>
        <w:rPr>
          <w:rFonts w:ascii="Tahoma" w:hAnsi="Tahoma" w:cs="Tahoma"/>
        </w:rPr>
        <w:t xml:space="preserve">art. …………. ustawy </w:t>
      </w:r>
      <w:proofErr w:type="spellStart"/>
      <w:r>
        <w:rPr>
          <w:rFonts w:ascii="Tahoma" w:hAnsi="Tahoma" w:cs="Tahoma"/>
        </w:rPr>
        <w:t>Pzp</w:t>
      </w:r>
      <w:proofErr w:type="spellEnd"/>
      <w:r>
        <w:rPr>
          <w:rFonts w:ascii="Tahoma" w:hAnsi="Tahoma" w:cs="Tahoma"/>
          <w:i/>
          <w:sz w:val="16"/>
          <w:szCs w:val="16"/>
        </w:rPr>
        <w:t xml:space="preserve">(podać mającą zastosowanie podstawę wykluczenia spośród wymienionych w art. 24 ust. 1 pkt 13-14, </w:t>
      </w:r>
      <w:r w:rsidR="000E3D1A">
        <w:rPr>
          <w:rFonts w:ascii="Tahoma" w:hAnsi="Tahoma" w:cs="Tahoma"/>
          <w:i/>
          <w:sz w:val="16"/>
          <w:szCs w:val="16"/>
        </w:rPr>
        <w:br/>
      </w:r>
      <w:r>
        <w:rPr>
          <w:rFonts w:ascii="Tahoma" w:hAnsi="Tahoma" w:cs="Tahoma"/>
          <w:i/>
          <w:sz w:val="16"/>
          <w:szCs w:val="16"/>
        </w:rPr>
        <w:t xml:space="preserve">16-20 ustawy </w:t>
      </w:r>
      <w:proofErr w:type="spellStart"/>
      <w:r>
        <w:rPr>
          <w:rFonts w:ascii="Tahoma" w:hAnsi="Tahoma" w:cs="Tahoma"/>
          <w:i/>
          <w:sz w:val="16"/>
          <w:szCs w:val="16"/>
        </w:rPr>
        <w:t>Pzp</w:t>
      </w:r>
      <w:proofErr w:type="spellEnd"/>
      <w:r>
        <w:rPr>
          <w:rFonts w:ascii="Tahoma" w:hAnsi="Tahoma" w:cs="Tahoma"/>
          <w:i/>
          <w:sz w:val="16"/>
          <w:szCs w:val="16"/>
        </w:rPr>
        <w:t>)</w:t>
      </w:r>
      <w:r>
        <w:rPr>
          <w:rFonts w:ascii="Tahoma" w:hAnsi="Tahoma" w:cs="Tahoma"/>
          <w:i/>
        </w:rPr>
        <w:t>.</w:t>
      </w:r>
      <w:r>
        <w:rPr>
          <w:rFonts w:ascii="Tahoma" w:hAnsi="Tahoma" w:cs="Tahoma"/>
        </w:rPr>
        <w:t xml:space="preserve"> Jednocześnie oświadczam, że w związku z ww. okolicznością, na podstawie art. 24 ust. 8 ustawy </w:t>
      </w:r>
      <w:proofErr w:type="spellStart"/>
      <w:r>
        <w:rPr>
          <w:rFonts w:ascii="Tahoma" w:hAnsi="Tahoma" w:cs="Tahoma"/>
        </w:rPr>
        <w:t>Pzp</w:t>
      </w:r>
      <w:proofErr w:type="spellEnd"/>
      <w:r>
        <w:rPr>
          <w:rFonts w:ascii="Tahoma" w:hAnsi="Tahoma" w:cs="Tahoma"/>
        </w:rPr>
        <w:t xml:space="preserve"> podjąłem następujące środki naprawcze (procedura sanacyjna – samooczyszczenie): ………………………………………………………………………………………………………………………..…………………...........…………………….………………………………………………………………………………………………………..…………………...........……</w:t>
      </w:r>
      <w:r w:rsidR="000E3D1A">
        <w:rPr>
          <w:rFonts w:ascii="Tahoma" w:hAnsi="Tahoma" w:cs="Tahoma"/>
        </w:rPr>
        <w:t>….</w:t>
      </w:r>
    </w:p>
    <w:p w:rsidR="00DB33D1" w:rsidRDefault="00DB33D1" w:rsidP="00DB33D1">
      <w:pPr>
        <w:pStyle w:val="Standard"/>
        <w:spacing w:line="360" w:lineRule="auto"/>
        <w:jc w:val="both"/>
        <w:rPr>
          <w:rFonts w:ascii="Tahoma" w:hAnsi="Tahoma" w:cs="Tahoma"/>
        </w:rPr>
      </w:pP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jc w:val="both"/>
        <w:rPr>
          <w:rFonts w:ascii="Tahoma" w:hAnsi="Tahoma" w:cs="Tahoma"/>
          <w:i/>
        </w:rPr>
      </w:pP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pacing w:line="360" w:lineRule="auto"/>
        <w:jc w:val="both"/>
        <w:rPr>
          <w:rFonts w:ascii="Tahoma" w:hAnsi="Tahoma" w:cs="Tahoma"/>
          <w:i/>
        </w:rPr>
      </w:pPr>
    </w:p>
    <w:p w:rsidR="00DB33D1" w:rsidRDefault="00DB33D1" w:rsidP="00DB33D1">
      <w:pPr>
        <w:pStyle w:val="Standard"/>
        <w:shd w:val="clear" w:color="auto" w:fill="BFBFBF"/>
        <w:spacing w:line="360" w:lineRule="auto"/>
        <w:jc w:val="both"/>
      </w:pPr>
      <w:r>
        <w:rPr>
          <w:rFonts w:ascii="Tahoma" w:hAnsi="Tahoma" w:cs="Tahoma"/>
          <w:b/>
        </w:rPr>
        <w:t>OŚWIADCZENIE DOTYCZĄCE PODANYCH INFORMACJI:</w:t>
      </w:r>
    </w:p>
    <w:p w:rsidR="00DB33D1" w:rsidRDefault="00DB33D1" w:rsidP="00DB33D1">
      <w:pPr>
        <w:pStyle w:val="Standard"/>
        <w:spacing w:line="360" w:lineRule="auto"/>
        <w:jc w:val="both"/>
        <w:rPr>
          <w:rFonts w:ascii="Tahoma" w:hAnsi="Tahoma" w:cs="Tahoma"/>
          <w:b/>
        </w:rPr>
      </w:pPr>
    </w:p>
    <w:p w:rsidR="00DB33D1" w:rsidRDefault="00DB33D1" w:rsidP="00DB33D1">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DB33D1" w:rsidRDefault="00DB33D1" w:rsidP="00DB33D1">
      <w:pPr>
        <w:pStyle w:val="Standard"/>
        <w:spacing w:line="360" w:lineRule="auto"/>
        <w:jc w:val="both"/>
        <w:rPr>
          <w:rFonts w:ascii="Tahoma" w:hAnsi="Tahoma" w:cs="Tahoma"/>
        </w:rPr>
      </w:pPr>
    </w:p>
    <w:p w:rsidR="00DB33D1" w:rsidRDefault="00DB33D1" w:rsidP="00DB33D1">
      <w:pPr>
        <w:pStyle w:val="Standard"/>
        <w:jc w:val="both"/>
      </w:pPr>
      <w:r>
        <w:rPr>
          <w:rFonts w:ascii="Tahoma" w:hAnsi="Tahoma" w:cs="Tahoma"/>
        </w:rPr>
        <w:t>…………………...……., dnia …………………. r.</w:t>
      </w:r>
    </w:p>
    <w:p w:rsidR="00DB33D1" w:rsidRDefault="00DB33D1" w:rsidP="00DB33D1">
      <w:pPr>
        <w:pStyle w:val="Standard"/>
        <w:jc w:val="both"/>
      </w:pPr>
      <w:r>
        <w:rPr>
          <w:rFonts w:ascii="Tahoma" w:hAnsi="Tahoma" w:cs="Tahoma"/>
          <w:i/>
          <w:sz w:val="16"/>
          <w:szCs w:val="16"/>
        </w:rPr>
        <w:t xml:space="preserve">     (miejscowość)</w:t>
      </w:r>
    </w:p>
    <w:p w:rsidR="00DB33D1" w:rsidRDefault="00DB33D1" w:rsidP="00DB33D1">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DB33D1" w:rsidRDefault="00DB33D1" w:rsidP="00DB33D1">
      <w:pPr>
        <w:pStyle w:val="Standard"/>
        <w:jc w:val="both"/>
      </w:pPr>
      <w:r>
        <w:rPr>
          <w:rFonts w:ascii="Tahoma" w:hAnsi="Tahoma" w:cs="Tahoma"/>
          <w:i/>
          <w:sz w:val="16"/>
          <w:szCs w:val="16"/>
        </w:rPr>
        <w:t xml:space="preserve">                                                                                               (podpis osoby upoważnionej do reprezentowania wykonawcy)</w:t>
      </w:r>
    </w:p>
    <w:p w:rsidR="00DB33D1" w:rsidRDefault="00DB33D1" w:rsidP="00DB33D1">
      <w:pPr>
        <w:pStyle w:val="Standard"/>
        <w:rPr>
          <w:rFonts w:ascii="Tahoma" w:hAnsi="Tahoma" w:cs="Tahoma"/>
          <w:b/>
          <w:i/>
        </w:rPr>
      </w:pPr>
    </w:p>
    <w:p w:rsidR="00DB33D1" w:rsidRDefault="00DB33D1" w:rsidP="00DB33D1">
      <w:pPr>
        <w:pStyle w:val="Standard"/>
        <w:ind w:left="5246" w:firstLine="708"/>
        <w:rPr>
          <w:rFonts w:ascii="Tahoma" w:hAnsi="Tahoma" w:cs="Tahoma"/>
          <w:b/>
          <w:u w:val="single"/>
        </w:rPr>
      </w:pPr>
    </w:p>
    <w:p w:rsidR="00DB33D1" w:rsidRDefault="00DB33D1" w:rsidP="00DB33D1">
      <w:pPr>
        <w:pStyle w:val="Standard"/>
        <w:jc w:val="right"/>
        <w:rPr>
          <w:rFonts w:ascii="Tahoma" w:hAnsi="Tahoma" w:cs="Tahoma"/>
          <w:b/>
          <w:i/>
        </w:rPr>
      </w:pPr>
    </w:p>
    <w:p w:rsidR="00DB33D1" w:rsidRDefault="000E3D1A" w:rsidP="000E3D1A">
      <w:pPr>
        <w:pStyle w:val="Standard"/>
      </w:pPr>
      <w:r>
        <w:t xml:space="preserve"> </w:t>
      </w:r>
    </w:p>
    <w:p w:rsidR="00A5453A" w:rsidRDefault="00A5453A">
      <w:pPr>
        <w:widowControl/>
        <w:suppressAutoHyphens w:val="0"/>
        <w:autoSpaceDN/>
        <w:spacing w:after="200" w:line="276" w:lineRule="auto"/>
        <w:textAlignment w:val="auto"/>
      </w:pPr>
      <w:r>
        <w:br w:type="page"/>
      </w:r>
    </w:p>
    <w:p w:rsidR="00A5453A" w:rsidRDefault="00A5453A" w:rsidP="00A5453A">
      <w:pPr>
        <w:pStyle w:val="Standard"/>
        <w:jc w:val="right"/>
      </w:pPr>
      <w:r>
        <w:rPr>
          <w:rFonts w:ascii="Tahoma" w:hAnsi="Tahoma" w:cs="Tahoma"/>
          <w:b/>
          <w:i/>
        </w:rPr>
        <w:lastRenderedPageBreak/>
        <w:t>Załącznik nr 3 do oferty</w:t>
      </w: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246" w:firstLine="708"/>
        <w:rPr>
          <w:rFonts w:ascii="Tahoma" w:hAnsi="Tahoma" w:cs="Tahoma"/>
          <w:b/>
          <w:u w:val="single"/>
        </w:rPr>
      </w:pPr>
    </w:p>
    <w:p w:rsidR="00A5453A" w:rsidRDefault="00A5453A" w:rsidP="00A5453A">
      <w:pPr>
        <w:pStyle w:val="Standard"/>
        <w:ind w:left="5529" w:hanging="1"/>
      </w:pPr>
      <w:r>
        <w:rPr>
          <w:rFonts w:ascii="Tahoma" w:hAnsi="Tahoma" w:cs="Tahoma"/>
          <w:b/>
          <w:u w:val="single"/>
        </w:rPr>
        <w:t>Zamawiający:</w:t>
      </w:r>
    </w:p>
    <w:p w:rsidR="000C2D4E" w:rsidRPr="000C2D4E" w:rsidRDefault="000C2D4E" w:rsidP="000C2D4E">
      <w:pPr>
        <w:widowControl/>
        <w:autoSpaceDN/>
        <w:ind w:left="5529"/>
        <w:textAlignment w:val="auto"/>
        <w:rPr>
          <w:rFonts w:ascii="Tahoma" w:eastAsia="Times New Roman" w:hAnsi="Tahoma" w:cs="Tahoma"/>
          <w:b/>
          <w:kern w:val="0"/>
          <w:sz w:val="20"/>
          <w:szCs w:val="20"/>
          <w:lang w:eastAsia="pl-PL" w:bidi="ar-SA"/>
        </w:rPr>
      </w:pPr>
      <w:r w:rsidRPr="000C2D4E">
        <w:rPr>
          <w:rFonts w:ascii="Tahoma" w:eastAsia="Times New Roman" w:hAnsi="Tahoma" w:cs="Tahoma"/>
          <w:b/>
          <w:kern w:val="0"/>
          <w:sz w:val="20"/>
          <w:szCs w:val="20"/>
          <w:lang w:eastAsia="pl-PL" w:bidi="ar-SA"/>
        </w:rPr>
        <w:t>Zespół Szkół Technicznych</w:t>
      </w:r>
    </w:p>
    <w:p w:rsidR="000C2D4E" w:rsidRPr="000C2D4E" w:rsidRDefault="000C2D4E" w:rsidP="000C2D4E">
      <w:pPr>
        <w:widowControl/>
        <w:autoSpaceDN/>
        <w:ind w:left="5529"/>
        <w:textAlignment w:val="auto"/>
        <w:rPr>
          <w:rFonts w:ascii="Tahoma" w:eastAsia="Times New Roman" w:hAnsi="Tahoma" w:cs="Tahoma"/>
          <w:kern w:val="0"/>
          <w:sz w:val="20"/>
          <w:szCs w:val="20"/>
          <w:lang w:eastAsia="pl-PL" w:bidi="ar-SA"/>
        </w:rPr>
      </w:pPr>
      <w:r w:rsidRPr="000C2D4E">
        <w:rPr>
          <w:rFonts w:ascii="Tahoma" w:eastAsia="Times New Roman" w:hAnsi="Tahoma" w:cs="Tahoma"/>
          <w:kern w:val="0"/>
          <w:sz w:val="20"/>
          <w:szCs w:val="20"/>
          <w:lang w:eastAsia="pl-PL" w:bidi="ar-SA"/>
        </w:rPr>
        <w:t xml:space="preserve">ul. Pszowska 92   </w:t>
      </w:r>
    </w:p>
    <w:p w:rsidR="000C2D4E" w:rsidRPr="000C2D4E" w:rsidRDefault="000C2D4E" w:rsidP="000C2D4E">
      <w:pPr>
        <w:widowControl/>
        <w:autoSpaceDN/>
        <w:ind w:left="5529" w:hanging="1"/>
        <w:jc w:val="both"/>
        <w:textAlignment w:val="auto"/>
        <w:rPr>
          <w:rFonts w:ascii="Tahoma" w:eastAsia="Times New Roman" w:hAnsi="Tahoma" w:cs="Tahoma"/>
          <w:kern w:val="0"/>
          <w:sz w:val="20"/>
          <w:szCs w:val="20"/>
          <w:u w:val="single"/>
          <w:lang w:eastAsia="ar-SA" w:bidi="ar-SA"/>
        </w:rPr>
      </w:pPr>
      <w:r w:rsidRPr="000C2D4E">
        <w:rPr>
          <w:rFonts w:ascii="Tahoma" w:eastAsia="Times New Roman" w:hAnsi="Tahoma" w:cs="Tahoma"/>
          <w:kern w:val="0"/>
          <w:sz w:val="20"/>
          <w:szCs w:val="20"/>
          <w:u w:val="single"/>
          <w:lang w:eastAsia="pl-PL" w:bidi="ar-SA"/>
        </w:rPr>
        <w:t>44-300 Wodzisław Śląski</w:t>
      </w:r>
    </w:p>
    <w:p w:rsidR="00A5453A" w:rsidRPr="0064191B" w:rsidRDefault="00A5453A" w:rsidP="00A5453A">
      <w:pPr>
        <w:widowControl/>
        <w:autoSpaceDN/>
        <w:ind w:left="5529"/>
        <w:textAlignment w:val="auto"/>
        <w:rPr>
          <w:rFonts w:ascii="Tahoma" w:eastAsia="Times New Roman" w:hAnsi="Tahoma" w:cs="Tahoma"/>
          <w:b/>
          <w:kern w:val="0"/>
          <w:sz w:val="20"/>
          <w:szCs w:val="20"/>
          <w:u w:val="single"/>
          <w:lang w:eastAsia="ar-SA" w:bidi="ar-SA"/>
        </w:rPr>
      </w:pPr>
    </w:p>
    <w:p w:rsidR="00A5453A" w:rsidRDefault="00A5453A" w:rsidP="00A5453A">
      <w:pPr>
        <w:pStyle w:val="Standard"/>
        <w:ind w:left="5954"/>
        <w:rPr>
          <w:rFonts w:ascii="Tahoma" w:hAnsi="Tahoma" w:cs="Tahoma"/>
          <w:u w:val="single"/>
          <w:lang w:eastAsia="ar-SA"/>
        </w:rPr>
      </w:pPr>
    </w:p>
    <w:p w:rsidR="00A5453A" w:rsidRDefault="00A5453A" w:rsidP="00A5453A">
      <w:pPr>
        <w:pStyle w:val="Standard"/>
        <w:spacing w:line="360" w:lineRule="auto"/>
      </w:pPr>
      <w:r>
        <w:rPr>
          <w:rFonts w:ascii="Tahoma" w:hAnsi="Tahoma" w:cs="Tahoma"/>
          <w:b/>
        </w:rPr>
        <w:t>Wykonawca:</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(pełna nazwa/firma, adres, w zależności od podmiotu: NIP/PESEL, KRS/</w:t>
      </w:r>
      <w:proofErr w:type="spellStart"/>
      <w:r>
        <w:rPr>
          <w:rFonts w:ascii="Tahoma" w:hAnsi="Tahoma" w:cs="Tahoma"/>
          <w:i/>
          <w:sz w:val="16"/>
          <w:szCs w:val="16"/>
        </w:rPr>
        <w:t>CEiDG</w:t>
      </w:r>
      <w:proofErr w:type="spellEnd"/>
      <w:r>
        <w:rPr>
          <w:rFonts w:ascii="Tahoma" w:hAnsi="Tahoma" w:cs="Tahoma"/>
          <w:i/>
          <w:sz w:val="16"/>
          <w:szCs w:val="16"/>
        </w:rPr>
        <w:t>)</w:t>
      </w:r>
    </w:p>
    <w:p w:rsidR="00A5453A" w:rsidRDefault="00A5453A" w:rsidP="00A5453A">
      <w:pPr>
        <w:pStyle w:val="Standard"/>
        <w:spacing w:line="360" w:lineRule="auto"/>
      </w:pPr>
      <w:r>
        <w:rPr>
          <w:rFonts w:ascii="Tahoma" w:hAnsi="Tahoma" w:cs="Tahoma"/>
          <w:u w:val="single"/>
        </w:rPr>
        <w:t>reprezentowany przez:</w:t>
      </w:r>
    </w:p>
    <w:p w:rsidR="00A5453A" w:rsidRDefault="00A5453A" w:rsidP="00A5453A">
      <w:pPr>
        <w:pStyle w:val="Standard"/>
        <w:spacing w:line="360" w:lineRule="auto"/>
      </w:pPr>
      <w:r>
        <w:rPr>
          <w:rFonts w:ascii="Tahoma" w:hAnsi="Tahoma" w:cs="Tahoma"/>
        </w:rPr>
        <w:t>………………………………………………………..….</w:t>
      </w:r>
    </w:p>
    <w:p w:rsidR="00A5453A" w:rsidRDefault="00A5453A" w:rsidP="00A5453A">
      <w:pPr>
        <w:pStyle w:val="Standard"/>
        <w:ind w:right="5954"/>
      </w:pPr>
      <w:r>
        <w:rPr>
          <w:rFonts w:ascii="Tahoma" w:hAnsi="Tahoma" w:cs="Tahoma"/>
        </w:rPr>
        <w:t>……………………………………………………………</w:t>
      </w:r>
    </w:p>
    <w:p w:rsidR="00A5453A" w:rsidRDefault="00A5453A" w:rsidP="00A5453A">
      <w:pPr>
        <w:pStyle w:val="Standard"/>
        <w:ind w:right="5953"/>
        <w:jc w:val="center"/>
      </w:pPr>
      <w:r>
        <w:rPr>
          <w:rFonts w:ascii="Tahoma" w:hAnsi="Tahoma" w:cs="Tahoma"/>
          <w:i/>
          <w:sz w:val="16"/>
          <w:szCs w:val="16"/>
        </w:rPr>
        <w:t>(imię, nazwisko, stanowisko/podstawa do  reprezentacji)</w:t>
      </w:r>
    </w:p>
    <w:p w:rsidR="00A5453A" w:rsidRDefault="00A5453A" w:rsidP="00A5453A">
      <w:pPr>
        <w:pStyle w:val="Standard"/>
        <w:rPr>
          <w:rFonts w:ascii="Tahoma" w:hAnsi="Tahoma" w:cs="Tahoma"/>
        </w:rPr>
      </w:pPr>
    </w:p>
    <w:p w:rsidR="00A5453A" w:rsidRDefault="00A5453A" w:rsidP="00A5453A">
      <w:pPr>
        <w:pStyle w:val="Standard"/>
        <w:rPr>
          <w:rFonts w:ascii="Tahoma" w:hAnsi="Tahoma" w:cs="Tahoma"/>
        </w:rPr>
      </w:pPr>
    </w:p>
    <w:p w:rsidR="00A5453A" w:rsidRDefault="00A5453A" w:rsidP="00A5453A">
      <w:pPr>
        <w:pStyle w:val="Standard"/>
        <w:spacing w:after="120" w:line="360" w:lineRule="auto"/>
        <w:jc w:val="center"/>
      </w:pPr>
      <w:r>
        <w:rPr>
          <w:rFonts w:ascii="Tahoma" w:hAnsi="Tahoma" w:cs="Tahoma"/>
          <w:b/>
          <w:sz w:val="24"/>
          <w:szCs w:val="24"/>
          <w:u w:val="single"/>
        </w:rPr>
        <w:t>OŚWIADCZENIE WYKONAWCY</w:t>
      </w:r>
    </w:p>
    <w:p w:rsidR="00A5453A" w:rsidRDefault="00A5453A" w:rsidP="00A5453A">
      <w:pPr>
        <w:pStyle w:val="Standard"/>
        <w:spacing w:line="360" w:lineRule="auto"/>
        <w:jc w:val="center"/>
      </w:pPr>
      <w:r>
        <w:rPr>
          <w:rFonts w:ascii="Tahoma" w:hAnsi="Tahoma" w:cs="Tahoma"/>
          <w:b/>
        </w:rPr>
        <w:t>składane na podstawie art. 25a ust. 1 ustawy z dnia 29 stycznia 2004 r.</w:t>
      </w:r>
    </w:p>
    <w:p w:rsidR="00A5453A" w:rsidRDefault="00A5453A" w:rsidP="00A5453A">
      <w:pPr>
        <w:pStyle w:val="Standard"/>
        <w:spacing w:line="360" w:lineRule="auto"/>
        <w:jc w:val="center"/>
      </w:pPr>
      <w:r>
        <w:rPr>
          <w:rFonts w:ascii="Tahoma" w:hAnsi="Tahoma" w:cs="Tahoma"/>
          <w:b/>
        </w:rPr>
        <w:t xml:space="preserve"> Prawo zamówień publicznych (dalej jako: ustawa </w:t>
      </w:r>
      <w:proofErr w:type="spellStart"/>
      <w:r>
        <w:rPr>
          <w:rFonts w:ascii="Tahoma" w:hAnsi="Tahoma" w:cs="Tahoma"/>
          <w:b/>
        </w:rPr>
        <w:t>Pzp</w:t>
      </w:r>
      <w:proofErr w:type="spellEnd"/>
      <w:r>
        <w:rPr>
          <w:rFonts w:ascii="Tahoma" w:hAnsi="Tahoma" w:cs="Tahoma"/>
          <w:b/>
        </w:rPr>
        <w:t>),</w:t>
      </w:r>
    </w:p>
    <w:p w:rsidR="00A5453A" w:rsidRDefault="00A5453A" w:rsidP="00A5453A">
      <w:pPr>
        <w:pStyle w:val="Standard"/>
        <w:spacing w:before="120" w:line="360" w:lineRule="auto"/>
        <w:jc w:val="center"/>
        <w:rPr>
          <w:rFonts w:ascii="Tahoma" w:hAnsi="Tahoma" w:cs="Tahoma"/>
        </w:rPr>
      </w:pPr>
      <w:r>
        <w:rPr>
          <w:rFonts w:ascii="Tahoma" w:hAnsi="Tahoma" w:cs="Tahoma"/>
          <w:b/>
          <w:u w:val="single"/>
        </w:rPr>
        <w:t xml:space="preserve">DOTYCZĄCE SPEŁNIANIA WARUNKÓW UDZIAŁU W POSTĘPOWANIU </w:t>
      </w:r>
      <w:r>
        <w:rPr>
          <w:rFonts w:ascii="Tahoma" w:hAnsi="Tahoma" w:cs="Tahoma"/>
          <w:b/>
          <w:u w:val="single"/>
        </w:rPr>
        <w:br/>
      </w:r>
    </w:p>
    <w:p w:rsidR="00A5453A" w:rsidRDefault="00A5453A" w:rsidP="00A5453A">
      <w:pPr>
        <w:pStyle w:val="Standard"/>
        <w:spacing w:before="120" w:line="360" w:lineRule="auto"/>
        <w:jc w:val="center"/>
        <w:rPr>
          <w:rFonts w:ascii="Tahoma" w:hAnsi="Tahoma" w:cs="Tahoma"/>
        </w:rPr>
      </w:pPr>
    </w:p>
    <w:p w:rsidR="00A5453A" w:rsidRPr="00361390" w:rsidRDefault="00A5453A" w:rsidP="000C2D4E">
      <w:pPr>
        <w:pStyle w:val="Standard"/>
        <w:spacing w:line="360" w:lineRule="auto"/>
        <w:jc w:val="both"/>
        <w:rPr>
          <w:rFonts w:ascii="Tahoma" w:hAnsi="Tahoma" w:cs="Tahoma"/>
          <w:b/>
          <w:bCs/>
          <w:color w:val="000000"/>
        </w:rPr>
      </w:pPr>
      <w:r>
        <w:rPr>
          <w:rFonts w:ascii="Tahoma" w:hAnsi="Tahoma" w:cs="Tahoma"/>
        </w:rPr>
        <w:t xml:space="preserve">                Na potrzeby postępowania o udzielenie zamówienia publicznego pn.: </w:t>
      </w:r>
      <w:r w:rsidRPr="00A5453A">
        <w:rPr>
          <w:rFonts w:ascii="Tahoma" w:hAnsi="Tahoma" w:cs="Tahoma"/>
          <w:b/>
          <w:bCs/>
          <w:color w:val="000000"/>
        </w:rPr>
        <w:t>„</w:t>
      </w:r>
      <w:r w:rsidR="000C2D4E" w:rsidRPr="000C2D4E">
        <w:rPr>
          <w:rFonts w:ascii="Tahoma" w:hAnsi="Tahoma" w:cs="Tahoma"/>
          <w:b/>
          <w:bCs/>
          <w:color w:val="000000"/>
        </w:rPr>
        <w:t xml:space="preserve">Modernizacja sali konferencyjnej Powiatowego Centrum Konferencyjnego w Wodzisławiu Śląskim przy </w:t>
      </w:r>
      <w:r w:rsidR="000C2D4E">
        <w:rPr>
          <w:rFonts w:ascii="Tahoma" w:hAnsi="Tahoma" w:cs="Tahoma"/>
          <w:b/>
          <w:bCs/>
          <w:color w:val="000000"/>
        </w:rPr>
        <w:t xml:space="preserve">                           </w:t>
      </w:r>
      <w:r w:rsidR="000C2D4E" w:rsidRPr="000C2D4E">
        <w:rPr>
          <w:rFonts w:ascii="Tahoma" w:hAnsi="Tahoma" w:cs="Tahoma"/>
          <w:b/>
          <w:bCs/>
          <w:color w:val="000000"/>
        </w:rPr>
        <w:t>ul. Pszowskiej 92</w:t>
      </w:r>
      <w:r w:rsidRPr="00A5453A">
        <w:rPr>
          <w:rFonts w:ascii="Tahoma" w:hAnsi="Tahoma" w:cs="Tahoma"/>
          <w:b/>
          <w:bCs/>
          <w:color w:val="000000"/>
        </w:rPr>
        <w:t>”</w:t>
      </w:r>
      <w:r w:rsidRPr="004938F5">
        <w:rPr>
          <w:rFonts w:ascii="Tahoma" w:hAnsi="Tahoma" w:cs="Tahoma"/>
          <w:bCs/>
          <w:i/>
          <w:iCs/>
          <w:color w:val="000000"/>
        </w:rPr>
        <w:t>,</w:t>
      </w:r>
      <w:r>
        <w:rPr>
          <w:rFonts w:ascii="Tahoma" w:hAnsi="Tahoma" w:cs="Tahoma"/>
          <w:b/>
          <w:bCs/>
          <w:i/>
          <w:iCs/>
          <w:color w:val="000000"/>
        </w:rPr>
        <w:t xml:space="preserve"> </w:t>
      </w:r>
      <w:r>
        <w:rPr>
          <w:rFonts w:ascii="Tahoma" w:hAnsi="Tahoma" w:cs="Tahoma"/>
        </w:rPr>
        <w:t xml:space="preserve">prowadzonego przez </w:t>
      </w:r>
      <w:r w:rsidR="000C2D4E" w:rsidRPr="000C2D4E">
        <w:rPr>
          <w:rFonts w:ascii="Tahoma" w:hAnsi="Tahoma" w:cs="Tahoma"/>
        </w:rPr>
        <w:t>Zespół Szkół Technicznych z siedzibą w Wodzisławiu Śląskim przy ul. Pszowskiej 92</w:t>
      </w:r>
      <w:r>
        <w:rPr>
          <w:rFonts w:ascii="Tahoma" w:hAnsi="Tahoma" w:cs="Tahoma"/>
        </w:rPr>
        <w:t>,</w:t>
      </w:r>
      <w:r>
        <w:rPr>
          <w:rFonts w:ascii="Tahoma" w:hAnsi="Tahoma" w:cs="Tahoma"/>
          <w:i/>
        </w:rPr>
        <w:t xml:space="preserve"> </w:t>
      </w:r>
      <w:r>
        <w:rPr>
          <w:rFonts w:ascii="Tahoma" w:hAnsi="Tahoma" w:cs="Tahoma"/>
        </w:rPr>
        <w:t>oświadczam, co następuje:</w:t>
      </w:r>
    </w:p>
    <w:p w:rsidR="00A5453A" w:rsidRDefault="00A5453A" w:rsidP="00A5453A">
      <w:pPr>
        <w:pStyle w:val="Standard"/>
        <w:spacing w:line="360" w:lineRule="auto"/>
        <w:jc w:val="center"/>
        <w:rPr>
          <w:rFonts w:ascii="Tahoma" w:hAnsi="Tahoma" w:cs="Tahoma"/>
        </w:rPr>
      </w:pPr>
    </w:p>
    <w:p w:rsidR="00A5453A" w:rsidRDefault="00A5453A" w:rsidP="00A5453A">
      <w:pPr>
        <w:pStyle w:val="Standard"/>
        <w:shd w:val="clear" w:color="auto" w:fill="BFBFBF"/>
        <w:spacing w:line="360" w:lineRule="auto"/>
        <w:jc w:val="both"/>
      </w:pPr>
      <w:r>
        <w:rPr>
          <w:rFonts w:ascii="Tahoma" w:hAnsi="Tahoma" w:cs="Tahoma"/>
          <w:b/>
        </w:rPr>
        <w:t>INFORMACJA DOTYCZĄCA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spełniam warunki udziału w postępowaniu określone przez zamawiającego w ogłoszeniu o zamówieniu oraz w pkt 3 rozdziału V Działu I specyfikacji Istotnych Warunków Zamówienia.</w:t>
      </w: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A5453A" w:rsidRDefault="00A5453A" w:rsidP="00A5453A">
      <w:pPr>
        <w:pStyle w:val="Standard"/>
        <w:spacing w:line="360" w:lineRule="auto"/>
        <w:jc w:val="both"/>
        <w:rPr>
          <w:rFonts w:ascii="Tahoma" w:hAnsi="Tahoma" w:cs="Tahoma"/>
          <w:i/>
        </w:rPr>
      </w:pPr>
    </w:p>
    <w:p w:rsidR="000C2D4E" w:rsidRDefault="000C2D4E" w:rsidP="00A5453A">
      <w:pPr>
        <w:pStyle w:val="Standard"/>
        <w:spacing w:line="360" w:lineRule="auto"/>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lastRenderedPageBreak/>
        <w:t>INFORMACJA W ZWIĄZKU Z POLEGANIEM NA ZASOBACH INNYCH PODMIOTÓW</w:t>
      </w:r>
      <w:r>
        <w:rPr>
          <w:rFonts w:ascii="Tahoma" w:hAnsi="Tahoma" w:cs="Tahoma"/>
        </w:rPr>
        <w:t>:</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Oświadczam, że w celu wykazania spełniania warunków udziału w postępowaniu, określonych przez zamawiającego w ogłoszeniu o zamówieniu oraz w pkt 3 rozdziału V Działu I Specyfikacji Istotnych Warunków Zamówienia</w:t>
      </w:r>
      <w:r>
        <w:rPr>
          <w:rFonts w:ascii="Tahoma" w:hAnsi="Tahoma" w:cs="Tahoma"/>
          <w:i/>
        </w:rPr>
        <w:t>,</w:t>
      </w:r>
      <w:r>
        <w:rPr>
          <w:rFonts w:ascii="Tahoma" w:hAnsi="Tahoma" w:cs="Tahoma"/>
        </w:rPr>
        <w:t xml:space="preserve"> polegam na zasobach następującego/</w:t>
      </w:r>
      <w:proofErr w:type="spellStart"/>
      <w:r>
        <w:rPr>
          <w:rFonts w:ascii="Tahoma" w:hAnsi="Tahoma" w:cs="Tahoma"/>
        </w:rPr>
        <w:t>ych</w:t>
      </w:r>
      <w:proofErr w:type="spellEnd"/>
      <w:r>
        <w:rPr>
          <w:rFonts w:ascii="Tahoma" w:hAnsi="Tahoma" w:cs="Tahoma"/>
        </w:rPr>
        <w:t xml:space="preserve"> podmiotu/ów: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rPr>
        <w:t>w następującym zakresie: …………………………………………………………………………………………………………………….</w:t>
      </w:r>
    </w:p>
    <w:p w:rsidR="00A5453A" w:rsidRDefault="00A5453A" w:rsidP="00A5453A">
      <w:pPr>
        <w:pStyle w:val="Standard"/>
        <w:spacing w:line="360" w:lineRule="auto"/>
        <w:jc w:val="both"/>
      </w:pPr>
      <w:r>
        <w:rPr>
          <w:rFonts w:ascii="Tahoma" w:hAnsi="Tahoma" w:cs="Tahoma"/>
        </w:rPr>
        <w:t>…………………………………………………………………………………………………………………………………………………………..</w:t>
      </w:r>
    </w:p>
    <w:p w:rsidR="00A5453A" w:rsidRDefault="00A5453A" w:rsidP="00A5453A">
      <w:pPr>
        <w:pStyle w:val="Standard"/>
        <w:spacing w:line="360" w:lineRule="auto"/>
        <w:jc w:val="both"/>
      </w:pPr>
      <w:r>
        <w:rPr>
          <w:rFonts w:ascii="Tahoma" w:hAnsi="Tahoma" w:cs="Tahoma"/>
          <w:i/>
          <w:sz w:val="16"/>
          <w:szCs w:val="16"/>
        </w:rPr>
        <w:t>(wskazać podmiot i określić odpowiedni zakres dla wskazanego podmiotu).</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pacing w:line="360" w:lineRule="auto"/>
        <w:ind w:left="5664" w:firstLine="708"/>
        <w:jc w:val="both"/>
        <w:rPr>
          <w:rFonts w:ascii="Tahoma" w:hAnsi="Tahoma" w:cs="Tahoma"/>
          <w:i/>
        </w:rPr>
      </w:pPr>
    </w:p>
    <w:p w:rsidR="00A5453A" w:rsidRDefault="00A5453A" w:rsidP="00A5453A">
      <w:pPr>
        <w:pStyle w:val="Standard"/>
        <w:shd w:val="clear" w:color="auto" w:fill="BFBFBF"/>
        <w:spacing w:line="360" w:lineRule="auto"/>
        <w:jc w:val="both"/>
      </w:pPr>
      <w:r>
        <w:rPr>
          <w:rFonts w:ascii="Tahoma" w:hAnsi="Tahoma" w:cs="Tahoma"/>
          <w:b/>
        </w:rPr>
        <w:t>OŚWIADCZENIE DOTYCZĄCE PODANYCH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spacing w:line="360" w:lineRule="auto"/>
        <w:jc w:val="both"/>
      </w:pPr>
      <w:r>
        <w:rPr>
          <w:rFonts w:ascii="Tahoma" w:hAnsi="Tahoma" w:cs="Tahoma"/>
        </w:rPr>
        <w:t xml:space="preserve">Oświadczam, że wszystkie informacje podane w powyższych oświadczeniach są aktualne </w:t>
      </w:r>
      <w:r>
        <w:rPr>
          <w:rFonts w:ascii="Tahoma" w:hAnsi="Tahoma" w:cs="Tahoma"/>
        </w:rPr>
        <w:br/>
        <w:t>i zgodne z prawdą oraz zostały przedstawione z pełną świadomością konsekwencji wprowadzenia zamawiającego w błąd przy przedstawianiu informacji.</w:t>
      </w:r>
    </w:p>
    <w:p w:rsidR="00A5453A" w:rsidRDefault="00A5453A" w:rsidP="00A5453A">
      <w:pPr>
        <w:pStyle w:val="Standard"/>
        <w:spacing w:line="360" w:lineRule="auto"/>
        <w:jc w:val="both"/>
        <w:rPr>
          <w:rFonts w:ascii="Tahoma" w:hAnsi="Tahoma" w:cs="Tahoma"/>
        </w:rPr>
      </w:pPr>
    </w:p>
    <w:p w:rsidR="00A5453A" w:rsidRDefault="00A5453A" w:rsidP="00A5453A">
      <w:pPr>
        <w:pStyle w:val="Standard"/>
        <w:jc w:val="both"/>
      </w:pPr>
      <w:r>
        <w:rPr>
          <w:rFonts w:ascii="Tahoma" w:hAnsi="Tahoma" w:cs="Tahoma"/>
        </w:rPr>
        <w:t>…………………...……., dnia …………………. r.</w:t>
      </w:r>
    </w:p>
    <w:p w:rsidR="00A5453A" w:rsidRDefault="00A5453A" w:rsidP="00A5453A">
      <w:pPr>
        <w:pStyle w:val="Standard"/>
        <w:jc w:val="both"/>
      </w:pPr>
      <w:r>
        <w:rPr>
          <w:rFonts w:ascii="Tahoma" w:hAnsi="Tahoma" w:cs="Tahoma"/>
          <w:i/>
          <w:sz w:val="16"/>
          <w:szCs w:val="16"/>
        </w:rPr>
        <w:t xml:space="preserve">     (miejscowość)</w:t>
      </w:r>
    </w:p>
    <w:p w:rsidR="00A5453A" w:rsidRDefault="00A5453A" w:rsidP="00A5453A">
      <w:pPr>
        <w:pStyle w:val="Standard"/>
        <w:jc w:val="both"/>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rsidR="00A5453A" w:rsidRDefault="00A5453A" w:rsidP="00A5453A">
      <w:pPr>
        <w:pStyle w:val="Standard"/>
        <w:jc w:val="both"/>
      </w:pPr>
      <w:r>
        <w:rPr>
          <w:rFonts w:ascii="Tahoma" w:hAnsi="Tahoma" w:cs="Tahoma"/>
          <w:i/>
          <w:sz w:val="16"/>
          <w:szCs w:val="16"/>
        </w:rPr>
        <w:t xml:space="preserve">                                                                                               (podpis osoby upoważnionej do reprezentowania wykonawcy)</w:t>
      </w:r>
    </w:p>
    <w:p w:rsidR="00AA2BAC" w:rsidRDefault="00AA2BAC"/>
    <w:sectPr w:rsidR="00AA2BAC" w:rsidSect="008B0FB6">
      <w:headerReference w:type="default" r:id="rId10"/>
      <w:footerReference w:type="default" r:id="rId11"/>
      <w:pgSz w:w="11906" w:h="16838"/>
      <w:pgMar w:top="1417" w:right="991" w:bottom="851" w:left="1134" w:header="708" w:footer="6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359" w:rsidRDefault="00874359" w:rsidP="00DB33D1">
      <w:r>
        <w:separator/>
      </w:r>
    </w:p>
  </w:endnote>
  <w:endnote w:type="continuationSeparator" w:id="0">
    <w:p w:rsidR="00874359" w:rsidRDefault="00874359" w:rsidP="00DB3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ndale Sans UI">
    <w:altName w:val="Times New Roman"/>
    <w:charset w:val="00"/>
    <w:family w:val="auto"/>
    <w:pitch w:val="variable"/>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FrankfurtGothic,">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imSun, 宋体">
    <w:charset w:val="00"/>
    <w:family w:val="auto"/>
    <w:pitch w:val="variable"/>
  </w:font>
  <w:font w:name="F,">
    <w:panose1 w:val="00000000000000000000"/>
    <w:charset w:val="00"/>
    <w:family w:val="roman"/>
    <w:notTrueType/>
    <w:pitch w:val="default"/>
  </w:font>
  <w:font w:name="Trebuchet MS">
    <w:panose1 w:val="020B0603020202020204"/>
    <w:charset w:val="EE"/>
    <w:family w:val="swiss"/>
    <w:pitch w:val="variable"/>
    <w:sig w:usb0="00000687" w:usb1="00000000" w:usb2="00000000" w:usb3="00000000" w:csb0="0000009F" w:csb1="00000000"/>
  </w:font>
  <w:font w:name="Lucida Sa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1258374"/>
      <w:docPartObj>
        <w:docPartGallery w:val="Page Numbers (Bottom of Page)"/>
        <w:docPartUnique/>
      </w:docPartObj>
    </w:sdtPr>
    <w:sdtEndPr>
      <w:rPr>
        <w:sz w:val="18"/>
        <w:szCs w:val="18"/>
      </w:rPr>
    </w:sdtEndPr>
    <w:sdtContent>
      <w:p w:rsidR="00874359" w:rsidRPr="00DF582C" w:rsidRDefault="00874359" w:rsidP="008B0FB6">
        <w:pPr>
          <w:pStyle w:val="Stopka"/>
          <w:jc w:val="right"/>
          <w:rPr>
            <w:sz w:val="18"/>
            <w:szCs w:val="18"/>
          </w:rPr>
        </w:pPr>
        <w:r w:rsidRPr="00DF582C">
          <w:rPr>
            <w:sz w:val="18"/>
            <w:szCs w:val="18"/>
          </w:rPr>
          <w:fldChar w:fldCharType="begin"/>
        </w:r>
        <w:r w:rsidRPr="00DF582C">
          <w:rPr>
            <w:sz w:val="18"/>
            <w:szCs w:val="18"/>
          </w:rPr>
          <w:instrText>PAGE   \* MERGEFORMAT</w:instrText>
        </w:r>
        <w:r w:rsidRPr="00DF582C">
          <w:rPr>
            <w:sz w:val="18"/>
            <w:szCs w:val="18"/>
          </w:rPr>
          <w:fldChar w:fldCharType="separate"/>
        </w:r>
        <w:r w:rsidR="00EC35AA">
          <w:rPr>
            <w:noProof/>
            <w:sz w:val="18"/>
            <w:szCs w:val="18"/>
          </w:rPr>
          <w:t>4</w:t>
        </w:r>
        <w:r w:rsidRPr="00DF582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359" w:rsidRDefault="00874359" w:rsidP="00DB33D1">
      <w:r>
        <w:separator/>
      </w:r>
    </w:p>
  </w:footnote>
  <w:footnote w:type="continuationSeparator" w:id="0">
    <w:p w:rsidR="00874359" w:rsidRDefault="00874359" w:rsidP="00DB3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4359" w:rsidRPr="00907F15" w:rsidRDefault="00874359" w:rsidP="00907F15">
    <w:pPr>
      <w:rPr>
        <w:rFonts w:ascii="Tahoma" w:eastAsia="Times New Roman" w:hAnsi="Tahoma" w:cs="Tahoma"/>
        <w:i/>
        <w:kern w:val="0"/>
        <w:sz w:val="16"/>
        <w:szCs w:val="16"/>
        <w:lang w:eastAsia="pl-PL" w:bidi="ar-SA"/>
      </w:rPr>
    </w:pPr>
    <w:r w:rsidRPr="004E0FBC">
      <w:rPr>
        <w:rFonts w:ascii="Tahoma" w:eastAsia="Times New Roman" w:hAnsi="Tahoma" w:cs="Tahoma"/>
        <w:i/>
        <w:sz w:val="16"/>
        <w:szCs w:val="16"/>
        <w:lang w:bidi="ar-SA"/>
      </w:rPr>
      <w:t>Numer sprawy</w:t>
    </w:r>
    <w:r w:rsidRPr="00D72C62">
      <w:rPr>
        <w:rFonts w:ascii="Tahoma" w:eastAsia="Times New Roman" w:hAnsi="Tahoma" w:cs="Tahoma"/>
        <w:i/>
        <w:sz w:val="16"/>
        <w:szCs w:val="16"/>
        <w:lang w:bidi="ar-SA"/>
      </w:rPr>
      <w:t xml:space="preserve">: </w:t>
    </w:r>
    <w:r>
      <w:rPr>
        <w:rFonts w:ascii="Tahoma" w:eastAsia="Times New Roman" w:hAnsi="Tahoma" w:cs="Tahoma"/>
        <w:i/>
        <w:kern w:val="0"/>
        <w:sz w:val="16"/>
        <w:szCs w:val="16"/>
        <w:lang w:eastAsia="pl-PL" w:bidi="ar-SA"/>
      </w:rPr>
      <w:t>ZST.21.8.2018</w:t>
    </w:r>
  </w:p>
  <w:p w:rsidR="00874359" w:rsidRPr="00907F15" w:rsidRDefault="00874359" w:rsidP="00907F15">
    <w:pPr>
      <w:widowControl/>
      <w:tabs>
        <w:tab w:val="center" w:pos="4536"/>
        <w:tab w:val="right" w:pos="9072"/>
      </w:tabs>
      <w:autoSpaceDN/>
      <w:textAlignment w:val="auto"/>
      <w:rPr>
        <w:rFonts w:ascii="Tahoma" w:eastAsia="Times New Roman" w:hAnsi="Tahoma" w:cs="Tahoma"/>
        <w:i/>
        <w:kern w:val="0"/>
        <w:sz w:val="8"/>
        <w:szCs w:val="8"/>
        <w:lang w:eastAsia="pl-PL" w:bidi="ar-SA"/>
      </w:rPr>
    </w:pPr>
    <w:r w:rsidRPr="00907F15">
      <w:rPr>
        <w:rFonts w:ascii="Tahoma" w:eastAsia="Times New Roman" w:hAnsi="Tahoma" w:cs="Tahoma"/>
        <w:i/>
        <w:kern w:val="0"/>
        <w:sz w:val="8"/>
        <w:szCs w:val="8"/>
        <w:lang w:eastAsia="pl-PL" w:bidi="ar-SA"/>
      </w:rPr>
      <w:tab/>
    </w:r>
  </w:p>
  <w:p w:rsidR="00874359" w:rsidRDefault="00874359" w:rsidP="00BE19B9">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907F15">
      <w:rPr>
        <w:rFonts w:ascii="Tahoma" w:eastAsia="Times New Roman" w:hAnsi="Tahoma" w:cs="Tahoma"/>
        <w:i/>
        <w:kern w:val="0"/>
        <w:sz w:val="16"/>
        <w:szCs w:val="16"/>
        <w:lang w:eastAsia="pl-PL" w:bidi="ar-SA"/>
      </w:rPr>
      <w:t>Przetarg nieograniczony pn.:</w:t>
    </w:r>
    <w:r w:rsidRPr="00907F15">
      <w:rPr>
        <w:rFonts w:eastAsia="Times New Roman" w:cs="Times New Roman"/>
        <w:kern w:val="0"/>
        <w:sz w:val="20"/>
        <w:szCs w:val="20"/>
        <w:lang w:eastAsia="pl-PL" w:bidi="ar-SA"/>
      </w:rPr>
      <w:t xml:space="preserve"> </w:t>
    </w:r>
    <w:r w:rsidRPr="00907F15">
      <w:rPr>
        <w:rFonts w:ascii="Tahoma" w:eastAsia="Times New Roman" w:hAnsi="Tahoma" w:cs="Tahoma"/>
        <w:i/>
        <w:kern w:val="0"/>
        <w:sz w:val="16"/>
        <w:szCs w:val="16"/>
        <w:lang w:eastAsia="pl-PL" w:bidi="ar-SA"/>
      </w:rPr>
      <w:t>„</w:t>
    </w:r>
    <w:bookmarkStart w:id="11" w:name="_Hlk514674998"/>
    <w:r w:rsidRPr="00BE19B9">
      <w:rPr>
        <w:rFonts w:ascii="Tahoma" w:eastAsia="Times New Roman" w:hAnsi="Tahoma" w:cs="Tahoma"/>
        <w:i/>
        <w:kern w:val="0"/>
        <w:sz w:val="16"/>
        <w:szCs w:val="16"/>
        <w:lang w:eastAsia="pl-PL" w:bidi="ar-SA"/>
      </w:rPr>
      <w:t xml:space="preserve">Modernizacja sali konferencyjnej Powiatowego Centrum Konferencyjnego </w:t>
    </w:r>
  </w:p>
  <w:p w:rsidR="00874359" w:rsidRDefault="00874359" w:rsidP="00BE19B9">
    <w:pPr>
      <w:widowControl/>
      <w:tabs>
        <w:tab w:val="center" w:pos="4536"/>
        <w:tab w:val="right" w:pos="9072"/>
      </w:tabs>
      <w:autoSpaceDN/>
      <w:jc w:val="center"/>
      <w:textAlignment w:val="auto"/>
      <w:rPr>
        <w:rFonts w:ascii="Tahoma" w:eastAsia="Times New Roman" w:hAnsi="Tahoma" w:cs="Tahoma"/>
        <w:i/>
        <w:kern w:val="0"/>
        <w:sz w:val="16"/>
        <w:szCs w:val="16"/>
        <w:lang w:eastAsia="pl-PL" w:bidi="ar-SA"/>
      </w:rPr>
    </w:pPr>
    <w:r w:rsidRPr="00BE19B9">
      <w:rPr>
        <w:rFonts w:ascii="Tahoma" w:eastAsia="Times New Roman" w:hAnsi="Tahoma" w:cs="Tahoma"/>
        <w:i/>
        <w:kern w:val="0"/>
        <w:sz w:val="16"/>
        <w:szCs w:val="16"/>
        <w:lang w:eastAsia="pl-PL" w:bidi="ar-SA"/>
      </w:rPr>
      <w:t>w Wodzisławiu Śląskim przy ul. Pszowskiej 92</w:t>
    </w:r>
    <w:bookmarkEnd w:id="11"/>
    <w:r>
      <w:rPr>
        <w:rFonts w:ascii="Tahoma" w:eastAsia="Times New Roman" w:hAnsi="Tahoma" w:cs="Tahoma"/>
        <w:i/>
        <w:kern w:val="0"/>
        <w:sz w:val="16"/>
        <w:szCs w:val="16"/>
        <w:lang w:eastAsia="pl-PL" w:bidi="ar-SA"/>
      </w:rPr>
      <w:t>”</w:t>
    </w:r>
  </w:p>
  <w:p w:rsidR="00874359" w:rsidRDefault="00874359" w:rsidP="00907F15">
    <w:pPr>
      <w:widowControl/>
      <w:tabs>
        <w:tab w:val="center" w:pos="4536"/>
        <w:tab w:val="right" w:pos="9072"/>
      </w:tabs>
      <w:autoSpaceDN/>
      <w:jc w:val="center"/>
      <w:textAlignment w:val="auto"/>
      <w:rPr>
        <w:rFonts w:ascii="Tahoma" w:eastAsia="Times New Roman" w:hAnsi="Tahoma" w:cs="Tahoma"/>
        <w:i/>
        <w:sz w:val="16"/>
        <w:szCs w:val="16"/>
        <w:lang w:bidi="ar-SA"/>
      </w:rPr>
    </w:pPr>
  </w:p>
  <w:p w:rsidR="00874359" w:rsidRDefault="00874359" w:rsidP="00DB33D1">
    <w:pPr>
      <w:widowControl/>
      <w:rPr>
        <w:rFonts w:ascii="Tahoma" w:eastAsia="Times New Roman" w:hAnsi="Tahoma" w:cs="Tahoma"/>
        <w:i/>
        <w:sz w:val="16"/>
        <w:szCs w:val="16"/>
        <w:lang w:bidi="ar-SA"/>
      </w:rPr>
    </w:pPr>
    <w:r w:rsidRPr="00071196">
      <w:rPr>
        <w:rFonts w:ascii="Tahoma" w:eastAsia="Times New Roman" w:hAnsi="Tahoma" w:cs="Tahoma"/>
        <w:i/>
        <w:sz w:val="16"/>
        <w:szCs w:val="16"/>
        <w:lang w:bidi="ar-SA"/>
      </w:rPr>
      <w:object w:dxaOrig="9781" w:dyaOrig="131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58.8pt">
          <v:imagedata r:id="rId1" o:title=""/>
        </v:shape>
        <o:OLEObject Type="Embed" ProgID="Word.Document.12" ShapeID="_x0000_i1025" DrawAspect="Content" ObjectID="_1588424308" r:id="rId2">
          <o:FieldCodes>\s</o:FieldCodes>
        </o:OLEObject>
      </w:object>
    </w:r>
  </w:p>
  <w:p w:rsidR="00874359" w:rsidRPr="00FF39BE" w:rsidRDefault="00874359" w:rsidP="00DB33D1">
    <w:pPr>
      <w:widowControl/>
      <w:rPr>
        <w:rFonts w:eastAsia="Times New Roman" w:cs="Times New Roman"/>
        <w:sz w:val="20"/>
        <w:szCs w:val="20"/>
        <w:lang w:bidi="ar-SA"/>
      </w:rPr>
    </w:pPr>
  </w:p>
  <w:p w:rsidR="00874359" w:rsidRPr="00DB33D1" w:rsidRDefault="00874359" w:rsidP="00DB33D1">
    <w:pPr>
      <w:widowControl/>
      <w:suppressLineNumbers/>
      <w:tabs>
        <w:tab w:val="center" w:pos="4536"/>
        <w:tab w:val="right" w:pos="9072"/>
      </w:tabs>
      <w:rPr>
        <w:rFonts w:eastAsia="Times New Roman" w:cs="Times New Roman"/>
        <w:sz w:val="20"/>
        <w:szCs w:val="20"/>
        <w:lang w:bidi="ar-SA"/>
      </w:rPr>
    </w:pPr>
    <w:r w:rsidRPr="00DB33D1">
      <w:rPr>
        <w:rFonts w:ascii="Tahoma" w:eastAsia="Times New Roman" w:hAnsi="Tahoma" w:cs="Tahoma"/>
        <w:i/>
        <w:sz w:val="8"/>
        <w:szCs w:val="8"/>
        <w:lang w:bidi="ar-SA"/>
      </w:rPr>
      <w:tab/>
    </w:r>
    <w:r w:rsidRPr="00071196">
      <w:rPr>
        <w:rFonts w:ascii="Tahoma" w:eastAsia="Times New Roman" w:hAnsi="Tahoma" w:cs="Tahoma"/>
        <w:i/>
        <w:sz w:val="8"/>
        <w:szCs w:val="8"/>
        <w:lang w:bidi="ar-SA"/>
      </w:rPr>
      <w:object w:dxaOrig="9781" w:dyaOrig="13171">
        <v:shape id="_x0000_i1026" type="#_x0000_t75" style="width:489pt;height:658.8pt">
          <v:imagedata r:id="rId3" o:title=""/>
        </v:shape>
        <o:OLEObject Type="Embed" ProgID="Word.Document.12" ShapeID="_x0000_i1026" DrawAspect="Content" ObjectID="_1588424309" r:id="rId4">
          <o:FieldCodes>\s</o:FieldCodes>
        </o:OLEObject>
      </w:object>
    </w:r>
  </w:p>
  <w:p w:rsidR="00874359" w:rsidRPr="00DB33D1" w:rsidRDefault="00874359" w:rsidP="00DB33D1">
    <w:pPr>
      <w:widowControl/>
      <w:suppressLineNumbers/>
      <w:tabs>
        <w:tab w:val="center" w:pos="4536"/>
        <w:tab w:val="right" w:pos="9072"/>
      </w:tabs>
      <w:jc w:val="center"/>
      <w:rPr>
        <w:rFonts w:eastAsia="Times New Roman" w:cs="Times New Roman"/>
        <w:sz w:val="20"/>
        <w:szCs w:val="20"/>
        <w:lang w:bidi="ar-S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3B464304"/>
    <w:name w:val="WW8Num1"/>
    <w:lvl w:ilvl="0">
      <w:start w:val="1"/>
      <w:numFmt w:val="decimal"/>
      <w:lvlText w:val="%1)"/>
      <w:lvlJc w:val="left"/>
      <w:pPr>
        <w:tabs>
          <w:tab w:val="num" w:pos="720"/>
        </w:tabs>
        <w:ind w:left="720" w:hanging="360"/>
      </w:pPr>
      <w:rPr>
        <w:rFonts w:eastAsia="Times New Roman" w:cs="Calibri"/>
        <w:color w:val="auto"/>
        <w:sz w:val="20"/>
        <w:szCs w:val="20"/>
        <w:lang w:val="pl-PL" w:eastAsia="ar-SA" w:bidi="ar-SA"/>
      </w:rPr>
    </w:lvl>
  </w:abstractNum>
  <w:abstractNum w:abstractNumId="1" w15:restartNumberingAfterBreak="0">
    <w:nsid w:val="00000002"/>
    <w:multiLevelType w:val="singleLevel"/>
    <w:tmpl w:val="04150011"/>
    <w:name w:val="WW8Num30"/>
    <w:lvl w:ilvl="0">
      <w:start w:val="1"/>
      <w:numFmt w:val="decimal"/>
      <w:lvlText w:val="%1)"/>
      <w:lvlJc w:val="left"/>
      <w:pPr>
        <w:ind w:left="1440" w:hanging="360"/>
      </w:pPr>
      <w:rPr>
        <w:b w:val="0"/>
        <w:color w:val="auto"/>
      </w:rPr>
    </w:lvl>
  </w:abstractNum>
  <w:abstractNum w:abstractNumId="2" w15:restartNumberingAfterBreak="0">
    <w:nsid w:val="00000003"/>
    <w:multiLevelType w:val="singleLevel"/>
    <w:tmpl w:val="9BCC858A"/>
    <w:lvl w:ilvl="0">
      <w:start w:val="1"/>
      <w:numFmt w:val="decimal"/>
      <w:lvlText w:val="%1."/>
      <w:lvlJc w:val="left"/>
      <w:pPr>
        <w:ind w:left="720" w:hanging="360"/>
      </w:pPr>
      <w:rPr>
        <w:b w:val="0"/>
        <w:i w:val="0"/>
        <w:color w:val="auto"/>
        <w:sz w:val="20"/>
        <w:szCs w:val="20"/>
      </w:rPr>
    </w:lvl>
  </w:abstractNum>
  <w:abstractNum w:abstractNumId="3" w15:restartNumberingAfterBreak="0">
    <w:nsid w:val="00000004"/>
    <w:multiLevelType w:val="singleLevel"/>
    <w:tmpl w:val="BE1CA9D6"/>
    <w:name w:val="WW8Num4"/>
    <w:lvl w:ilvl="0">
      <w:start w:val="1"/>
      <w:numFmt w:val="decimal"/>
      <w:lvlText w:val="%1."/>
      <w:lvlJc w:val="left"/>
      <w:pPr>
        <w:tabs>
          <w:tab w:val="num" w:pos="360"/>
        </w:tabs>
        <w:ind w:left="360" w:hanging="360"/>
      </w:pPr>
      <w:rPr>
        <w:rFonts w:eastAsia="Times New Roman" w:cs="Calibri"/>
        <w:b w:val="0"/>
        <w:color w:val="000000"/>
        <w:sz w:val="20"/>
        <w:szCs w:val="20"/>
        <w:lang w:val="pl-PL" w:eastAsia="ar-SA" w:bidi="ar-SA"/>
      </w:rPr>
    </w:lvl>
  </w:abstractNum>
  <w:abstractNum w:abstractNumId="4" w15:restartNumberingAfterBreak="0">
    <w:nsid w:val="00000005"/>
    <w:multiLevelType w:val="multilevel"/>
    <w:tmpl w:val="94FE750A"/>
    <w:name w:val="WW8Num5"/>
    <w:lvl w:ilvl="0">
      <w:start w:val="1"/>
      <w:numFmt w:val="decimal"/>
      <w:lvlText w:val="%1."/>
      <w:lvlJc w:val="left"/>
      <w:pPr>
        <w:tabs>
          <w:tab w:val="num" w:pos="360"/>
        </w:tabs>
        <w:ind w:left="360" w:hanging="360"/>
      </w:pPr>
      <w:rPr>
        <w:rFonts w:hint="default"/>
        <w:b w:val="0"/>
        <w:vertAlign w:val="baseline"/>
      </w:rPr>
    </w:lvl>
    <w:lvl w:ilvl="1">
      <w:start w:val="1"/>
      <w:numFmt w:val="decimal"/>
      <w:lvlText w:val="%2)"/>
      <w:lvlJc w:val="left"/>
      <w:pPr>
        <w:tabs>
          <w:tab w:val="num" w:pos="540"/>
        </w:tabs>
        <w:ind w:left="540" w:hanging="360"/>
      </w:pPr>
      <w:rPr>
        <w:rFonts w:ascii="Tahoma" w:hAnsi="Tahoma" w:cs="Tahoma" w:hint="default"/>
        <w:b w:val="0"/>
        <w:i w:val="0"/>
        <w:sz w:val="20"/>
        <w:szCs w:val="20"/>
      </w:rPr>
    </w:lvl>
    <w:lvl w:ilvl="2">
      <w:start w:val="1"/>
      <w:numFmt w:val="lowerRoman"/>
      <w:lvlText w:val="%3."/>
      <w:lvlJc w:val="right"/>
      <w:pPr>
        <w:tabs>
          <w:tab w:val="num" w:pos="1080"/>
        </w:tabs>
        <w:ind w:left="1080" w:hanging="180"/>
      </w:pPr>
      <w:rPr>
        <w:rFonts w:cs="Times New Roman"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right"/>
      <w:pPr>
        <w:tabs>
          <w:tab w:val="num" w:pos="3240"/>
        </w:tabs>
        <w:ind w:left="3240" w:hanging="180"/>
      </w:pPr>
      <w:rPr>
        <w:rFonts w:cs="Times New Roman" w:hint="default"/>
      </w:rPr>
    </w:lvl>
    <w:lvl w:ilvl="6">
      <w:start w:val="1"/>
      <w:numFmt w:val="decimal"/>
      <w:lvlText w:val="%7."/>
      <w:lvlJc w:val="left"/>
      <w:pPr>
        <w:tabs>
          <w:tab w:val="num" w:pos="3960"/>
        </w:tabs>
        <w:ind w:left="3960" w:hanging="360"/>
      </w:pPr>
      <w:rPr>
        <w:rFonts w:cs="Times New Roman" w:hint="default"/>
      </w:rPr>
    </w:lvl>
    <w:lvl w:ilvl="7">
      <w:start w:val="1"/>
      <w:numFmt w:val="lowerLetter"/>
      <w:lvlText w:val="%8."/>
      <w:lvlJc w:val="left"/>
      <w:pPr>
        <w:tabs>
          <w:tab w:val="num" w:pos="4680"/>
        </w:tabs>
        <w:ind w:left="4680" w:hanging="360"/>
      </w:pPr>
      <w:rPr>
        <w:rFonts w:cs="Times New Roman" w:hint="default"/>
      </w:rPr>
    </w:lvl>
    <w:lvl w:ilvl="8">
      <w:start w:val="1"/>
      <w:numFmt w:val="lowerRoman"/>
      <w:lvlText w:val="%9."/>
      <w:lvlJc w:val="right"/>
      <w:pPr>
        <w:tabs>
          <w:tab w:val="num" w:pos="5400"/>
        </w:tabs>
        <w:ind w:left="5400" w:hanging="180"/>
      </w:pPr>
      <w:rPr>
        <w:rFonts w:cs="Times New Roman" w:hint="default"/>
      </w:rPr>
    </w:lvl>
  </w:abstractNum>
  <w:abstractNum w:abstractNumId="5" w15:restartNumberingAfterBreak="0">
    <w:nsid w:val="00000006"/>
    <w:multiLevelType w:val="multilevel"/>
    <w:tmpl w:val="00000006"/>
    <w:name w:val="WW8Num6"/>
    <w:lvl w:ilvl="0">
      <w:start w:val="1"/>
      <w:numFmt w:val="decimal"/>
      <w:lvlText w:val="%1."/>
      <w:lvlJc w:val="left"/>
      <w:pPr>
        <w:tabs>
          <w:tab w:val="num" w:pos="2160"/>
        </w:tabs>
        <w:ind w:left="2160" w:hanging="360"/>
      </w:pPr>
      <w:rPr>
        <w:b w:val="0"/>
      </w:rPr>
    </w:lvl>
    <w:lvl w:ilvl="1">
      <w:start w:val="1"/>
      <w:numFmt w:val="decimal"/>
      <w:lvlText w:val="%2)"/>
      <w:lvlJc w:val="left"/>
      <w:pPr>
        <w:tabs>
          <w:tab w:val="num" w:pos="2520"/>
        </w:tabs>
        <w:ind w:left="2520" w:hanging="360"/>
      </w:pPr>
      <w:rPr>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6"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eastAsia="Times New Roman" w:cs="Calibri"/>
        <w:bCs/>
        <w:position w:val="0"/>
        <w:sz w:val="20"/>
        <w:szCs w:val="20"/>
        <w:vertAlign w:val="baseline"/>
        <w:lang w:val="pl-PL" w:eastAsia="ar-SA" w:bidi="ar-SA"/>
      </w:rPr>
    </w:lvl>
    <w:lvl w:ilvl="1">
      <w:start w:val="1"/>
      <w:numFmt w:val="lowerLetter"/>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3B046E36"/>
    <w:name w:val="WW8Num8"/>
    <w:lvl w:ilvl="0">
      <w:start w:val="1"/>
      <w:numFmt w:val="decimal"/>
      <w:lvlText w:val="%1."/>
      <w:lvlJc w:val="left"/>
      <w:pPr>
        <w:tabs>
          <w:tab w:val="num" w:pos="1080"/>
        </w:tabs>
        <w:ind w:left="1080" w:hanging="360"/>
      </w:pPr>
      <w:rPr>
        <w:rFonts w:eastAsia="Times New Roman" w:cs="Calibri" w:hint="default"/>
        <w:bCs/>
        <w:sz w:val="20"/>
        <w:szCs w:val="20"/>
        <w:lang w:val="pl-PL" w:eastAsia="ar-SA" w:bidi="ar-SA"/>
      </w:rPr>
    </w:lvl>
    <w:lvl w:ilvl="1">
      <w:start w:val="1"/>
      <w:numFmt w:val="lowerLetter"/>
      <w:lvlText w:val="%2."/>
      <w:lvlJc w:val="left"/>
      <w:pPr>
        <w:tabs>
          <w:tab w:val="num" w:pos="1440"/>
        </w:tabs>
        <w:ind w:left="1440" w:hanging="360"/>
      </w:pPr>
      <w:rPr>
        <w:rFonts w:hint="default"/>
        <w:b w:val="0"/>
        <w:i w:val="0"/>
        <w:color w:val="auto"/>
        <w:sz w:val="20"/>
        <w:szCs w:val="20"/>
      </w:rPr>
    </w:lvl>
    <w:lvl w:ilvl="2">
      <w:start w:val="3"/>
      <w:numFmt w:val="decimal"/>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A"/>
    <w:multiLevelType w:val="multilevel"/>
    <w:tmpl w:val="568A704C"/>
    <w:name w:val="WW8Num10"/>
    <w:lvl w:ilvl="0">
      <w:start w:val="1"/>
      <w:numFmt w:val="decimal"/>
      <w:lvlText w:val="%1)"/>
      <w:lvlJc w:val="left"/>
      <w:pPr>
        <w:tabs>
          <w:tab w:val="num" w:pos="720"/>
        </w:tabs>
        <w:ind w:left="720" w:hanging="360"/>
      </w:pPr>
      <w:rPr>
        <w:rFonts w:ascii="Tahoma" w:eastAsia="Times New Roman" w:hAnsi="Tahoma" w:cs="Tahoma" w:hint="default"/>
        <w:bCs/>
        <w:sz w:val="20"/>
        <w:szCs w:val="20"/>
        <w:lang w:val="pl-PL" w:eastAsia="ar-SA" w:bidi="ar-SA"/>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000000B"/>
    <w:multiLevelType w:val="singleLevel"/>
    <w:tmpl w:val="E6C836CC"/>
    <w:name w:val="WW8Num11"/>
    <w:lvl w:ilvl="0">
      <w:start w:val="1"/>
      <w:numFmt w:val="decimal"/>
      <w:lvlText w:val="%1."/>
      <w:lvlJc w:val="left"/>
      <w:pPr>
        <w:tabs>
          <w:tab w:val="num" w:pos="360"/>
        </w:tabs>
        <w:ind w:left="360" w:hanging="360"/>
      </w:pPr>
      <w:rPr>
        <w:rFonts w:hint="default"/>
        <w:b w:val="0"/>
      </w:rPr>
    </w:lvl>
  </w:abstractNum>
  <w:abstractNum w:abstractNumId="10" w15:restartNumberingAfterBreak="0">
    <w:nsid w:val="0000000C"/>
    <w:multiLevelType w:val="singleLevel"/>
    <w:tmpl w:val="0F7C625E"/>
    <w:name w:val="WW8Num12"/>
    <w:lvl w:ilvl="0">
      <w:start w:val="1"/>
      <w:numFmt w:val="decimal"/>
      <w:lvlText w:val="%1."/>
      <w:lvlJc w:val="left"/>
      <w:pPr>
        <w:tabs>
          <w:tab w:val="num" w:pos="360"/>
        </w:tabs>
        <w:ind w:left="360" w:hanging="360"/>
      </w:pPr>
      <w:rPr>
        <w:rFonts w:eastAsia="Times New Roman" w:cs="Calibri"/>
        <w:b w:val="0"/>
        <w:color w:val="auto"/>
        <w:sz w:val="20"/>
        <w:szCs w:val="20"/>
        <w:vertAlign w:val="baseline"/>
        <w:lang w:val="pl-PL" w:eastAsia="ar-SA" w:bidi="ar-SA"/>
      </w:rPr>
    </w:lvl>
  </w:abstractNum>
  <w:abstractNum w:abstractNumId="11" w15:restartNumberingAfterBreak="0">
    <w:nsid w:val="0000000F"/>
    <w:multiLevelType w:val="multilevel"/>
    <w:tmpl w:val="C630962E"/>
    <w:name w:val="WW8Num15"/>
    <w:lvl w:ilvl="0">
      <w:start w:val="1"/>
      <w:numFmt w:val="decimal"/>
      <w:lvlText w:val="%1)"/>
      <w:lvlJc w:val="left"/>
      <w:pPr>
        <w:tabs>
          <w:tab w:val="num" w:pos="360"/>
        </w:tabs>
        <w:ind w:left="360" w:hanging="360"/>
      </w:pPr>
      <w:rPr>
        <w:color w:val="auto"/>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rPr>
        <w:b w:val="0"/>
        <w:color w:val="auto"/>
      </w:rPr>
    </w:lvl>
    <w:lvl w:ilvl="1">
      <w:start w:val="8"/>
      <w:numFmt w:val="decimal"/>
      <w:lvlText w:val="%2."/>
      <w:lvlJc w:val="left"/>
      <w:pPr>
        <w:tabs>
          <w:tab w:val="num" w:pos="1800"/>
        </w:tabs>
        <w:ind w:left="1800" w:hanging="360"/>
      </w:pPr>
      <w:rPr>
        <w:rFonts w:cs="Times New Roman"/>
        <w:color w:val="auto"/>
      </w:rPr>
    </w:lvl>
    <w:lvl w:ilvl="2">
      <w:start w:val="1"/>
      <w:numFmt w:val="decimal"/>
      <w:lvlText w:val="%3."/>
      <w:lvlJc w:val="left"/>
      <w:pPr>
        <w:tabs>
          <w:tab w:val="num" w:pos="2520"/>
        </w:tabs>
        <w:ind w:left="2520" w:hanging="360"/>
      </w:pPr>
      <w:rPr>
        <w:rFonts w:cs="Times New Roman"/>
      </w:r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3" w15:restartNumberingAfterBreak="0">
    <w:nsid w:val="00000011"/>
    <w:multiLevelType w:val="singleLevel"/>
    <w:tmpl w:val="00000011"/>
    <w:name w:val="WW8Num17"/>
    <w:lvl w:ilvl="0">
      <w:start w:val="1"/>
      <w:numFmt w:val="decimal"/>
      <w:lvlText w:val="%1."/>
      <w:lvlJc w:val="left"/>
      <w:pPr>
        <w:tabs>
          <w:tab w:val="num" w:pos="720"/>
        </w:tabs>
        <w:ind w:left="720" w:hanging="360"/>
      </w:pPr>
    </w:lvl>
  </w:abstractNum>
  <w:abstractNum w:abstractNumId="14" w15:restartNumberingAfterBreak="0">
    <w:nsid w:val="00000012"/>
    <w:multiLevelType w:val="multilevel"/>
    <w:tmpl w:val="6CA8E884"/>
    <w:name w:val="WW8Num21"/>
    <w:lvl w:ilvl="0">
      <w:start w:val="1"/>
      <w:numFmt w:val="decimal"/>
      <w:lvlText w:val="%1)"/>
      <w:lvlJc w:val="left"/>
      <w:pPr>
        <w:ind w:left="720" w:hanging="360"/>
      </w:pPr>
      <w:rPr>
        <w:rFonts w:hint="default"/>
        <w:b w:val="0"/>
      </w:rPr>
    </w:lvl>
    <w:lvl w:ilvl="1">
      <w:start w:val="11"/>
      <w:numFmt w:val="upperRoman"/>
      <w:lvlText w:val="%2."/>
      <w:lvlJc w:val="left"/>
      <w:pPr>
        <w:tabs>
          <w:tab w:val="num" w:pos="720"/>
        </w:tabs>
        <w:ind w:left="720" w:hanging="720"/>
      </w:pPr>
      <w:rPr>
        <w:rFonts w:cs="Times New Roman"/>
      </w:rPr>
    </w:lvl>
    <w:lvl w:ilvl="2">
      <w:start w:val="1"/>
      <w:numFmt w:val="decimal"/>
      <w:lvlText w:val="%3."/>
      <w:lvlJc w:val="left"/>
      <w:pPr>
        <w:tabs>
          <w:tab w:val="num" w:pos="283"/>
        </w:tabs>
        <w:ind w:left="283" w:hanging="283"/>
      </w:pPr>
      <w:rPr>
        <w:rFonts w:cs="Times New Roman"/>
        <w:b w:val="0"/>
        <w:color w:val="auto"/>
      </w:rPr>
    </w:lvl>
    <w:lvl w:ilvl="3">
      <w:start w:val="1"/>
      <w:numFmt w:val="decimal"/>
      <w:lvlText w:val="%4."/>
      <w:lvlJc w:val="left"/>
      <w:pPr>
        <w:tabs>
          <w:tab w:val="num" w:pos="2803"/>
        </w:tabs>
        <w:ind w:left="2803" w:hanging="283"/>
      </w:pPr>
      <w:rPr>
        <w:rFonts w:cs="Times New Roman"/>
        <w:b w:val="0"/>
        <w:i w:val="0"/>
      </w:rPr>
    </w:lvl>
    <w:lvl w:ilvl="4">
      <w:start w:val="1"/>
      <w:numFmt w:val="decimal"/>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0000013"/>
    <w:multiLevelType w:val="singleLevel"/>
    <w:tmpl w:val="00000013"/>
    <w:name w:val="WW8Num19"/>
    <w:lvl w:ilvl="0">
      <w:start w:val="1"/>
      <w:numFmt w:val="decimal"/>
      <w:lvlText w:val="%1)"/>
      <w:lvlJc w:val="left"/>
      <w:pPr>
        <w:tabs>
          <w:tab w:val="num" w:pos="720"/>
        </w:tabs>
        <w:ind w:left="720" w:hanging="360"/>
      </w:pPr>
    </w:lvl>
  </w:abstractNum>
  <w:abstractNum w:abstractNumId="16" w15:restartNumberingAfterBreak="0">
    <w:nsid w:val="00000014"/>
    <w:multiLevelType w:val="multilevel"/>
    <w:tmpl w:val="1AEE91FE"/>
    <w:name w:val="WW8Num20"/>
    <w:lvl w:ilvl="0">
      <w:start w:val="1"/>
      <w:numFmt w:val="decimal"/>
      <w:lvlText w:val="%1."/>
      <w:lvlJc w:val="left"/>
      <w:pPr>
        <w:tabs>
          <w:tab w:val="num" w:pos="720"/>
        </w:tabs>
        <w:ind w:left="720" w:hanging="360"/>
      </w:pPr>
      <w:rPr>
        <w:rFonts w:ascii="Tahoma" w:hAnsi="Tahoma" w:cs="Tahoma" w:hint="default"/>
        <w:b w:val="0"/>
      </w:rPr>
    </w:lvl>
    <w:lvl w:ilvl="1">
      <w:start w:val="13"/>
      <w:numFmt w:val="upperRoman"/>
      <w:lvlText w:val="%2."/>
      <w:lvlJc w:val="right"/>
      <w:pPr>
        <w:tabs>
          <w:tab w:val="num" w:pos="180"/>
        </w:tabs>
        <w:ind w:left="180" w:hanging="180"/>
      </w:pPr>
      <w:rPr>
        <w:rFonts w:ascii="Courier New" w:hAnsi="Courier New" w:cs="Courier New"/>
      </w:rPr>
    </w:lvl>
    <w:lvl w:ilvl="2">
      <w:start w:val="1"/>
      <w:numFmt w:val="decimal"/>
      <w:lvlText w:val="%3."/>
      <w:lvlJc w:val="left"/>
      <w:pPr>
        <w:tabs>
          <w:tab w:val="num" w:pos="2340"/>
        </w:tabs>
        <w:ind w:left="2340" w:hanging="360"/>
      </w:pPr>
      <w:rPr>
        <w:rFonts w:ascii="Wingdings" w:hAnsi="Wingdings" w:cs="Wingdings"/>
      </w:rPr>
    </w:lvl>
    <w:lvl w:ilvl="3">
      <w:start w:val="1"/>
      <w:numFmt w:val="decimal"/>
      <w:lvlText w:val="%4."/>
      <w:lvlJc w:val="left"/>
      <w:pPr>
        <w:tabs>
          <w:tab w:val="num" w:pos="2880"/>
        </w:tabs>
        <w:ind w:left="2880" w:hanging="360"/>
      </w:pPr>
      <w:rPr>
        <w:rFonts w:ascii="Courier New" w:hAnsi="Courier New" w:cs="Courier New"/>
      </w:rPr>
    </w:lvl>
    <w:lvl w:ilvl="4">
      <w:start w:val="1"/>
      <w:numFmt w:val="lowerLetter"/>
      <w:lvlText w:val="%5."/>
      <w:lvlJc w:val="left"/>
      <w:pPr>
        <w:tabs>
          <w:tab w:val="num" w:pos="3600"/>
        </w:tabs>
        <w:ind w:left="3600" w:hanging="360"/>
      </w:pPr>
      <w:rPr>
        <w:rFonts w:ascii="Courier New" w:hAnsi="Courier New" w:cs="Courier New"/>
      </w:rPr>
    </w:lvl>
    <w:lvl w:ilvl="5">
      <w:start w:val="1"/>
      <w:numFmt w:val="lowerRoman"/>
      <w:lvlText w:val="%6."/>
      <w:lvlJc w:val="right"/>
      <w:pPr>
        <w:tabs>
          <w:tab w:val="num" w:pos="4320"/>
        </w:tabs>
        <w:ind w:left="4320" w:hanging="180"/>
      </w:pPr>
      <w:rPr>
        <w:rFonts w:ascii="Courier New" w:hAnsi="Courier New" w:cs="Courier New"/>
      </w:rPr>
    </w:lvl>
    <w:lvl w:ilvl="6">
      <w:start w:val="1"/>
      <w:numFmt w:val="decimal"/>
      <w:lvlText w:val="%7."/>
      <w:lvlJc w:val="left"/>
      <w:pPr>
        <w:tabs>
          <w:tab w:val="num" w:pos="5040"/>
        </w:tabs>
        <w:ind w:left="5040" w:hanging="360"/>
      </w:pPr>
      <w:rPr>
        <w:rFonts w:ascii="Courier New" w:hAnsi="Courier New" w:cs="Courier New"/>
      </w:rPr>
    </w:lvl>
    <w:lvl w:ilvl="7">
      <w:start w:val="1"/>
      <w:numFmt w:val="lowerLetter"/>
      <w:lvlText w:val="%8."/>
      <w:lvlJc w:val="left"/>
      <w:pPr>
        <w:tabs>
          <w:tab w:val="num" w:pos="5760"/>
        </w:tabs>
        <w:ind w:left="5760" w:hanging="360"/>
      </w:pPr>
      <w:rPr>
        <w:rFonts w:ascii="Courier New" w:hAnsi="Courier New" w:cs="Courier New"/>
      </w:rPr>
    </w:lvl>
    <w:lvl w:ilvl="8">
      <w:start w:val="1"/>
      <w:numFmt w:val="lowerRoman"/>
      <w:lvlText w:val="%9."/>
      <w:lvlJc w:val="right"/>
      <w:pPr>
        <w:tabs>
          <w:tab w:val="num" w:pos="6480"/>
        </w:tabs>
        <w:ind w:left="6480" w:hanging="180"/>
      </w:pPr>
      <w:rPr>
        <w:rFonts w:ascii="Courier New" w:hAnsi="Courier New" w:cs="Courier New"/>
      </w:rPr>
    </w:lvl>
  </w:abstractNum>
  <w:abstractNum w:abstractNumId="17" w15:restartNumberingAfterBreak="0">
    <w:nsid w:val="00000015"/>
    <w:multiLevelType w:val="multilevel"/>
    <w:tmpl w:val="CC16001E"/>
    <w:name w:val="WW8Num21"/>
    <w:lvl w:ilvl="0">
      <w:start w:val="2"/>
      <w:numFmt w:val="decimal"/>
      <w:lvlText w:val="%1."/>
      <w:lvlJc w:val="left"/>
      <w:pPr>
        <w:tabs>
          <w:tab w:val="num" w:pos="720"/>
        </w:tabs>
        <w:ind w:left="720" w:hanging="360"/>
      </w:pPr>
      <w:rPr>
        <w:rFonts w:eastAsia="Times New Roman" w:cs="Calibri" w:hint="default"/>
        <w:color w:val="auto"/>
        <w:sz w:val="20"/>
        <w:szCs w:val="20"/>
        <w:lang w:val="pl-PL" w:eastAsia="ar-SA" w:bidi="ar-SA"/>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00000016"/>
    <w:multiLevelType w:val="multilevel"/>
    <w:tmpl w:val="E392DEF8"/>
    <w:name w:val="WW8Num22"/>
    <w:lvl w:ilvl="0">
      <w:start w:val="1"/>
      <w:numFmt w:val="decimal"/>
      <w:lvlText w:val="%1)"/>
      <w:lvlJc w:val="left"/>
      <w:pPr>
        <w:tabs>
          <w:tab w:val="num" w:pos="720"/>
        </w:tabs>
        <w:ind w:left="720" w:hanging="360"/>
      </w:pPr>
      <w:rPr>
        <w:b w:val="0"/>
        <w:i w:val="0"/>
        <w:color w:val="auto"/>
        <w:sz w:val="20"/>
        <w:szCs w:val="20"/>
        <w:lang w:val="pl-PL" w:eastAsia="ar-SA" w:bidi="ar-SA"/>
      </w:rPr>
    </w:lvl>
    <w:lvl w:ilvl="1">
      <w:start w:val="1"/>
      <w:numFmt w:val="decimal"/>
      <w:lvlText w:val="%2)"/>
      <w:lvlJc w:val="left"/>
      <w:pPr>
        <w:tabs>
          <w:tab w:val="num" w:pos="1440"/>
        </w:tabs>
        <w:ind w:left="1440" w:hanging="360"/>
      </w:pPr>
      <w:rPr>
        <w:rFonts w:cs="Times New Roman"/>
        <w:b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9" w15:restartNumberingAfterBreak="0">
    <w:nsid w:val="00000017"/>
    <w:multiLevelType w:val="singleLevel"/>
    <w:tmpl w:val="EAF20E38"/>
    <w:name w:val="WW8Num23"/>
    <w:lvl w:ilvl="0">
      <w:start w:val="1"/>
      <w:numFmt w:val="decimal"/>
      <w:lvlText w:val="%1)"/>
      <w:lvlJc w:val="left"/>
      <w:pPr>
        <w:tabs>
          <w:tab w:val="num" w:pos="1122"/>
        </w:tabs>
        <w:ind w:left="1122" w:hanging="360"/>
      </w:pPr>
      <w:rPr>
        <w:rFonts w:eastAsia="Times New Roman" w:cs="Times New Roman"/>
        <w:b w:val="0"/>
        <w:bCs/>
        <w:sz w:val="20"/>
        <w:szCs w:val="20"/>
        <w:lang w:val="pl-PL" w:eastAsia="ar-SA" w:bidi="ar-SA"/>
      </w:rPr>
    </w:lvl>
  </w:abstractNum>
  <w:abstractNum w:abstractNumId="20" w15:restartNumberingAfterBreak="0">
    <w:nsid w:val="00000018"/>
    <w:multiLevelType w:val="multilevel"/>
    <w:tmpl w:val="CD40949A"/>
    <w:name w:val="WW8Num24"/>
    <w:lvl w:ilvl="0">
      <w:start w:val="1"/>
      <w:numFmt w:val="decimal"/>
      <w:lvlText w:val="%1."/>
      <w:lvlJc w:val="left"/>
      <w:pPr>
        <w:tabs>
          <w:tab w:val="num" w:pos="1428"/>
        </w:tabs>
        <w:ind w:left="1428" w:hanging="360"/>
      </w:pPr>
      <w:rPr>
        <w:rFonts w:ascii="Tahoma" w:hAnsi="Tahoma" w:cs="Tahoma" w:hint="default"/>
        <w:b w:val="0"/>
        <w:i w:val="0"/>
        <w:color w:val="auto"/>
        <w:sz w:val="20"/>
        <w:szCs w:val="20"/>
      </w:rPr>
    </w:lvl>
    <w:lvl w:ilvl="1">
      <w:start w:val="1"/>
      <w:numFmt w:val="decimal"/>
      <w:lvlText w:val="%2)"/>
      <w:lvlJc w:val="left"/>
      <w:pPr>
        <w:tabs>
          <w:tab w:val="num" w:pos="540"/>
        </w:tabs>
        <w:ind w:left="540" w:hanging="360"/>
      </w:pPr>
      <w:rPr>
        <w:rFonts w:eastAsia="Times New Roman" w:cs="Calibri" w:hint="default"/>
        <w:b w:val="0"/>
        <w:i w:val="0"/>
        <w:sz w:val="20"/>
        <w:szCs w:val="20"/>
        <w:lang w:val="pl-PL" w:eastAsia="ar-SA" w:bidi="ar-SA"/>
      </w:rPr>
    </w:lvl>
    <w:lvl w:ilvl="2">
      <w:start w:val="1"/>
      <w:numFmt w:val="lowerLetter"/>
      <w:lvlText w:val="%3)"/>
      <w:lvlJc w:val="left"/>
      <w:pPr>
        <w:tabs>
          <w:tab w:val="num" w:pos="2340"/>
        </w:tabs>
        <w:ind w:left="2340" w:hanging="360"/>
      </w:pPr>
      <w:rPr>
        <w:rFonts w:eastAsia="Times New Roman" w:cs="Times New Roman" w:hint="default"/>
        <w:b w:val="0"/>
        <w:color w:val="auto"/>
        <w:sz w:val="22"/>
        <w:szCs w:val="22"/>
        <w:lang w:val="pl-PL" w:eastAsia="ar-SA" w:bidi="ar-SA"/>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0000019"/>
    <w:multiLevelType w:val="singleLevel"/>
    <w:tmpl w:val="8E864A8A"/>
    <w:name w:val="WW8Num24"/>
    <w:lvl w:ilvl="0">
      <w:start w:val="1"/>
      <w:numFmt w:val="decimal"/>
      <w:lvlText w:val="%1)"/>
      <w:lvlJc w:val="left"/>
      <w:pPr>
        <w:ind w:left="1004" w:hanging="360"/>
      </w:pPr>
      <w:rPr>
        <w:b w:val="0"/>
        <w:i w:val="0"/>
        <w:color w:val="auto"/>
        <w:sz w:val="20"/>
        <w:szCs w:val="20"/>
        <w:vertAlign w:val="baseline"/>
      </w:rPr>
    </w:lvl>
  </w:abstractNum>
  <w:abstractNum w:abstractNumId="22" w15:restartNumberingAfterBreak="0">
    <w:nsid w:val="0000001A"/>
    <w:multiLevelType w:val="singleLevel"/>
    <w:tmpl w:val="0420C16C"/>
    <w:name w:val="WW8Num26"/>
    <w:lvl w:ilvl="0">
      <w:start w:val="1"/>
      <w:numFmt w:val="decimal"/>
      <w:lvlText w:val="%1)"/>
      <w:lvlJc w:val="left"/>
      <w:pPr>
        <w:tabs>
          <w:tab w:val="num" w:pos="644"/>
        </w:tabs>
        <w:ind w:left="644" w:hanging="360"/>
      </w:pPr>
      <w:rPr>
        <w:rFonts w:eastAsia="Times New Roman" w:cs="Calibri"/>
        <w:b w:val="0"/>
        <w:bCs/>
        <w:color w:val="auto"/>
        <w:sz w:val="20"/>
        <w:szCs w:val="20"/>
        <w:vertAlign w:val="baseline"/>
        <w:lang w:val="pl-PL" w:eastAsia="ar-SA" w:bidi="ar-SA"/>
      </w:rPr>
    </w:lvl>
  </w:abstractNum>
  <w:abstractNum w:abstractNumId="23" w15:restartNumberingAfterBreak="0">
    <w:nsid w:val="0000001B"/>
    <w:multiLevelType w:val="singleLevel"/>
    <w:tmpl w:val="04150017"/>
    <w:name w:val="WW8Num11"/>
    <w:lvl w:ilvl="0">
      <w:start w:val="1"/>
      <w:numFmt w:val="lowerLetter"/>
      <w:lvlText w:val="%1)"/>
      <w:lvlJc w:val="left"/>
      <w:pPr>
        <w:ind w:left="3811" w:hanging="360"/>
      </w:pPr>
      <w:rPr>
        <w:b w:val="0"/>
        <w:bCs/>
        <w:color w:val="auto"/>
        <w:sz w:val="20"/>
        <w:szCs w:val="20"/>
        <w:lang w:val="pl-PL" w:eastAsia="ar-SA" w:bidi="ar-SA"/>
      </w:rPr>
    </w:lvl>
  </w:abstractNum>
  <w:abstractNum w:abstractNumId="24" w15:restartNumberingAfterBreak="0">
    <w:nsid w:val="0000001C"/>
    <w:multiLevelType w:val="singleLevel"/>
    <w:tmpl w:val="E968F622"/>
    <w:name w:val="WW8Num28"/>
    <w:lvl w:ilvl="0">
      <w:start w:val="1"/>
      <w:numFmt w:val="decimal"/>
      <w:lvlText w:val="%1."/>
      <w:lvlJc w:val="left"/>
      <w:pPr>
        <w:tabs>
          <w:tab w:val="num" w:pos="644"/>
        </w:tabs>
        <w:ind w:left="644" w:hanging="360"/>
      </w:pPr>
      <w:rPr>
        <w:rFonts w:eastAsia="Times New Roman" w:cs="Times New Roman"/>
        <w:b w:val="0"/>
        <w:bCs/>
        <w:i w:val="0"/>
        <w:color w:val="auto"/>
        <w:sz w:val="20"/>
        <w:szCs w:val="20"/>
        <w:vertAlign w:val="baseline"/>
        <w:lang w:val="pl-PL" w:eastAsia="ar-SA" w:bidi="ar-SA"/>
      </w:rPr>
    </w:lvl>
  </w:abstractNum>
  <w:abstractNum w:abstractNumId="25" w15:restartNumberingAfterBreak="0">
    <w:nsid w:val="0000001E"/>
    <w:multiLevelType w:val="multilevel"/>
    <w:tmpl w:val="534AA948"/>
    <w:name w:val="WW8Num30"/>
    <w:lvl w:ilvl="0">
      <w:start w:val="4"/>
      <w:numFmt w:val="decimal"/>
      <w:lvlText w:val="%1."/>
      <w:lvlJc w:val="left"/>
      <w:pPr>
        <w:tabs>
          <w:tab w:val="num" w:pos="720"/>
        </w:tabs>
        <w:ind w:left="720" w:hanging="360"/>
      </w:pPr>
      <w:rPr>
        <w:rFonts w:hint="default"/>
        <w:color w:val="auto"/>
        <w:sz w:val="20"/>
        <w:szCs w:val="20"/>
        <w:vertAlign w:val="baseline"/>
      </w:rPr>
    </w:lvl>
    <w:lvl w:ilvl="1">
      <w:start w:val="1"/>
      <w:numFmt w:val="decimal"/>
      <w:lvlText w:val="%2."/>
      <w:lvlJc w:val="left"/>
      <w:pPr>
        <w:tabs>
          <w:tab w:val="num" w:pos="1080"/>
        </w:tabs>
        <w:ind w:left="1080" w:hanging="360"/>
      </w:pPr>
      <w:rPr>
        <w:rFonts w:hint="default"/>
        <w:b w:val="0"/>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0000001F"/>
    <w:multiLevelType w:val="singleLevel"/>
    <w:tmpl w:val="0000001F"/>
    <w:name w:val="WW8Num31"/>
    <w:lvl w:ilvl="0">
      <w:start w:val="1"/>
      <w:numFmt w:val="bullet"/>
      <w:lvlText w:val=""/>
      <w:lvlJc w:val="left"/>
      <w:pPr>
        <w:tabs>
          <w:tab w:val="num" w:pos="720"/>
        </w:tabs>
        <w:ind w:left="720" w:hanging="360"/>
      </w:pPr>
      <w:rPr>
        <w:rFonts w:ascii="Symbol" w:hAnsi="Symbol" w:cs="Tahoma"/>
        <w:b w:val="0"/>
        <w:bCs/>
        <w:i w:val="0"/>
        <w:color w:val="auto"/>
        <w:sz w:val="22"/>
        <w:szCs w:val="20"/>
        <w:vertAlign w:val="superscript"/>
        <w:lang w:val="pl-PL" w:eastAsia="ar-SA" w:bidi="ar-SA"/>
      </w:rPr>
    </w:lvl>
  </w:abstractNum>
  <w:abstractNum w:abstractNumId="27" w15:restartNumberingAfterBreak="0">
    <w:nsid w:val="00000020"/>
    <w:multiLevelType w:val="multilevel"/>
    <w:tmpl w:val="00000020"/>
    <w:name w:val="WW8Num32"/>
    <w:lvl w:ilvl="0">
      <w:start w:val="1"/>
      <w:numFmt w:val="decimal"/>
      <w:lvlText w:val="%1."/>
      <w:lvlJc w:val="left"/>
      <w:pPr>
        <w:tabs>
          <w:tab w:val="num" w:pos="1440"/>
        </w:tabs>
        <w:ind w:left="1440" w:hanging="360"/>
      </w:pPr>
    </w:lvl>
    <w:lvl w:ilvl="1">
      <w:start w:val="10"/>
      <w:numFmt w:val="upperRoman"/>
      <w:lvlText w:val="%2."/>
      <w:lvlJc w:val="right"/>
      <w:pPr>
        <w:tabs>
          <w:tab w:val="num" w:pos="1260"/>
        </w:tabs>
        <w:ind w:left="1260" w:hanging="18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00000021"/>
    <w:multiLevelType w:val="singleLevel"/>
    <w:tmpl w:val="ADB22D26"/>
    <w:name w:val="WW8Num33"/>
    <w:lvl w:ilvl="0">
      <w:start w:val="1"/>
      <w:numFmt w:val="decimal"/>
      <w:lvlText w:val="%1)"/>
      <w:lvlJc w:val="left"/>
      <w:pPr>
        <w:tabs>
          <w:tab w:val="num" w:pos="720"/>
        </w:tabs>
        <w:ind w:left="720" w:hanging="360"/>
      </w:pPr>
      <w:rPr>
        <w:rFonts w:ascii="Tahoma" w:eastAsia="Times New Roman" w:hAnsi="Tahoma" w:cs="Tahoma" w:hint="default"/>
        <w:b w:val="0"/>
        <w:i w:val="0"/>
        <w:sz w:val="20"/>
        <w:szCs w:val="20"/>
        <w:lang w:val="pl-PL" w:eastAsia="ar-SA" w:bidi="ar-SA"/>
      </w:rPr>
    </w:lvl>
  </w:abstractNum>
  <w:abstractNum w:abstractNumId="29" w15:restartNumberingAfterBreak="0">
    <w:nsid w:val="00000022"/>
    <w:multiLevelType w:val="singleLevel"/>
    <w:tmpl w:val="06DC76AC"/>
    <w:name w:val="WW8Num34"/>
    <w:lvl w:ilvl="0">
      <w:start w:val="2"/>
      <w:numFmt w:val="decimal"/>
      <w:lvlText w:val="%1."/>
      <w:lvlJc w:val="left"/>
      <w:pPr>
        <w:tabs>
          <w:tab w:val="num" w:pos="360"/>
        </w:tabs>
        <w:ind w:left="360" w:hanging="360"/>
      </w:pPr>
      <w:rPr>
        <w:rFonts w:eastAsia="Times New Roman" w:cs="Times New Roman"/>
        <w:b w:val="0"/>
        <w:bCs/>
        <w:i w:val="0"/>
        <w:sz w:val="20"/>
        <w:szCs w:val="20"/>
        <w:vertAlign w:val="baseline"/>
        <w:lang w:val="pl-PL" w:eastAsia="ar-SA" w:bidi="ar-SA"/>
      </w:rPr>
    </w:lvl>
  </w:abstractNum>
  <w:abstractNum w:abstractNumId="30" w15:restartNumberingAfterBreak="0">
    <w:nsid w:val="00000023"/>
    <w:multiLevelType w:val="singleLevel"/>
    <w:tmpl w:val="7D0227EC"/>
    <w:name w:val="WW8Num35"/>
    <w:lvl w:ilvl="0">
      <w:start w:val="1"/>
      <w:numFmt w:val="decimal"/>
      <w:lvlText w:val="%1)"/>
      <w:lvlJc w:val="left"/>
      <w:pPr>
        <w:tabs>
          <w:tab w:val="num" w:pos="1080"/>
        </w:tabs>
        <w:ind w:left="1080" w:hanging="360"/>
      </w:pPr>
      <w:rPr>
        <w:rFonts w:ascii="Tahoma" w:eastAsia="Times New Roman" w:hAnsi="Tahoma" w:cs="Tahoma" w:hint="default"/>
        <w:b w:val="0"/>
        <w:i w:val="0"/>
        <w:color w:val="auto"/>
        <w:sz w:val="20"/>
        <w:szCs w:val="20"/>
        <w:vertAlign w:val="baseline"/>
        <w:lang w:val="pl-PL" w:eastAsia="ar-SA" w:bidi="ar-SA"/>
      </w:rPr>
    </w:lvl>
  </w:abstractNum>
  <w:abstractNum w:abstractNumId="31" w15:restartNumberingAfterBreak="0">
    <w:nsid w:val="00000024"/>
    <w:multiLevelType w:val="singleLevel"/>
    <w:tmpl w:val="BCD0EE34"/>
    <w:name w:val="WW8Num36"/>
    <w:lvl w:ilvl="0">
      <w:start w:val="13"/>
      <w:numFmt w:val="decimal"/>
      <w:lvlText w:val="%1."/>
      <w:lvlJc w:val="left"/>
      <w:pPr>
        <w:tabs>
          <w:tab w:val="num" w:pos="540"/>
        </w:tabs>
        <w:ind w:left="540" w:hanging="360"/>
      </w:pPr>
      <w:rPr>
        <w:rFonts w:cs="Times New Roman"/>
        <w:b w:val="0"/>
        <w:color w:val="auto"/>
        <w:vertAlign w:val="baseline"/>
      </w:rPr>
    </w:lvl>
  </w:abstractNum>
  <w:abstractNum w:abstractNumId="32" w15:restartNumberingAfterBreak="0">
    <w:nsid w:val="00000032"/>
    <w:multiLevelType w:val="multilevel"/>
    <w:tmpl w:val="2382BDB4"/>
    <w:name w:val="WW8Num50"/>
    <w:lvl w:ilvl="0">
      <w:start w:val="1"/>
      <w:numFmt w:val="decimal"/>
      <w:lvlText w:val="%1."/>
      <w:lvlJc w:val="left"/>
      <w:pPr>
        <w:tabs>
          <w:tab w:val="num" w:pos="2160"/>
        </w:tabs>
        <w:ind w:left="2160" w:hanging="360"/>
      </w:pPr>
    </w:lvl>
    <w:lvl w:ilvl="1">
      <w:start w:val="1"/>
      <w:numFmt w:val="decimal"/>
      <w:lvlText w:val="%2)"/>
      <w:lvlJc w:val="left"/>
      <w:pPr>
        <w:tabs>
          <w:tab w:val="num" w:pos="2520"/>
        </w:tabs>
        <w:ind w:left="2520" w:hanging="360"/>
      </w:pPr>
      <w:rPr>
        <w:rFonts w:hint="default"/>
        <w:b w:val="0"/>
        <w:i w:val="0"/>
        <w:color w:val="auto"/>
        <w:sz w:val="20"/>
        <w:szCs w:val="20"/>
      </w:rPr>
    </w:lvl>
    <w:lvl w:ilvl="2">
      <w:start w:val="1"/>
      <w:numFmt w:val="decimal"/>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decimal"/>
      <w:lvlText w:val="%8."/>
      <w:lvlJc w:val="left"/>
      <w:pPr>
        <w:tabs>
          <w:tab w:val="num" w:pos="4680"/>
        </w:tabs>
        <w:ind w:left="4680" w:hanging="360"/>
      </w:pPr>
    </w:lvl>
    <w:lvl w:ilvl="8">
      <w:start w:val="1"/>
      <w:numFmt w:val="decimal"/>
      <w:lvlText w:val="%9."/>
      <w:lvlJc w:val="left"/>
      <w:pPr>
        <w:tabs>
          <w:tab w:val="num" w:pos="5040"/>
        </w:tabs>
        <w:ind w:left="5040" w:hanging="360"/>
      </w:pPr>
    </w:lvl>
  </w:abstractNum>
  <w:abstractNum w:abstractNumId="33" w15:restartNumberingAfterBreak="0">
    <w:nsid w:val="00000038"/>
    <w:multiLevelType w:val="multilevel"/>
    <w:tmpl w:val="F4561458"/>
    <w:name w:val="WW8Num56"/>
    <w:lvl w:ilvl="0">
      <w:start w:val="5"/>
      <w:numFmt w:val="decimal"/>
      <w:lvlText w:val="%1."/>
      <w:lvlJc w:val="left"/>
      <w:pPr>
        <w:tabs>
          <w:tab w:val="num" w:pos="720"/>
        </w:tabs>
        <w:ind w:left="72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001F4B1A"/>
    <w:multiLevelType w:val="multilevel"/>
    <w:tmpl w:val="F67CA3F2"/>
    <w:styleLink w:val="WWNum18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 w15:restartNumberingAfterBreak="0">
    <w:nsid w:val="00207978"/>
    <w:multiLevelType w:val="multilevel"/>
    <w:tmpl w:val="8AF8B1EA"/>
    <w:styleLink w:val="WWNum9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 w15:restartNumberingAfterBreak="0">
    <w:nsid w:val="009326DF"/>
    <w:multiLevelType w:val="multilevel"/>
    <w:tmpl w:val="DED6468E"/>
    <w:styleLink w:val="WWNum69"/>
    <w:lvl w:ilvl="0">
      <w:start w:val="1"/>
      <w:numFmt w:val="upperRoman"/>
      <w:lvlText w:val="%1."/>
      <w:lvlJc w:val="left"/>
      <w:rPr>
        <w:rFonts w:cs="Times New Roman"/>
      </w:rPr>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15:restartNumberingAfterBreak="0">
    <w:nsid w:val="00BF6050"/>
    <w:multiLevelType w:val="multilevel"/>
    <w:tmpl w:val="5214586E"/>
    <w:styleLink w:val="WWNum190"/>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01827C0A"/>
    <w:multiLevelType w:val="multilevel"/>
    <w:tmpl w:val="CF8A7812"/>
    <w:styleLink w:val="WWNum340"/>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9" w15:restartNumberingAfterBreak="0">
    <w:nsid w:val="0223397E"/>
    <w:multiLevelType w:val="multilevel"/>
    <w:tmpl w:val="A2FAFBF0"/>
    <w:styleLink w:val="WWNum287"/>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0" w15:restartNumberingAfterBreak="0">
    <w:nsid w:val="02940C93"/>
    <w:multiLevelType w:val="multilevel"/>
    <w:tmpl w:val="1E6EC3F8"/>
    <w:styleLink w:val="WWNum156"/>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 w15:restartNumberingAfterBreak="0">
    <w:nsid w:val="0297162F"/>
    <w:multiLevelType w:val="multilevel"/>
    <w:tmpl w:val="785E316E"/>
    <w:styleLink w:val="WWNum191"/>
    <w:lvl w:ilvl="0">
      <w:start w:val="2"/>
      <w:numFmt w:val="decimal"/>
      <w:lvlText w:val="%1."/>
      <w:lvlJc w:val="left"/>
      <w:rPr>
        <w:strike w:val="0"/>
        <w:dstrike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 w15:restartNumberingAfterBreak="0">
    <w:nsid w:val="036C788F"/>
    <w:multiLevelType w:val="hybridMultilevel"/>
    <w:tmpl w:val="9A2CF1F8"/>
    <w:lvl w:ilvl="0" w:tplc="6946191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048F0A43"/>
    <w:multiLevelType w:val="multilevel"/>
    <w:tmpl w:val="1B500C76"/>
    <w:styleLink w:val="WWNum325"/>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4" w15:restartNumberingAfterBreak="0">
    <w:nsid w:val="04D050C3"/>
    <w:multiLevelType w:val="multilevel"/>
    <w:tmpl w:val="30B03E62"/>
    <w:styleLink w:val="WWNum29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 w15:restartNumberingAfterBreak="0">
    <w:nsid w:val="04EE4C28"/>
    <w:multiLevelType w:val="multilevel"/>
    <w:tmpl w:val="DD3E1608"/>
    <w:styleLink w:val="WWNum1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15:restartNumberingAfterBreak="0">
    <w:nsid w:val="05414378"/>
    <w:multiLevelType w:val="multilevel"/>
    <w:tmpl w:val="1DA474D4"/>
    <w:styleLink w:val="WWNum25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05CE67A1"/>
    <w:multiLevelType w:val="multilevel"/>
    <w:tmpl w:val="AE125C94"/>
    <w:styleLink w:val="WWNum233"/>
    <w:lvl w:ilvl="0">
      <w:start w:val="1"/>
      <w:numFmt w:val="decimal"/>
      <w:lvlText w:val="%1."/>
      <w:lvlJc w:val="left"/>
      <w:rPr>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06285D6D"/>
    <w:multiLevelType w:val="multilevel"/>
    <w:tmpl w:val="E0C6BF66"/>
    <w:styleLink w:val="WWNum322"/>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9" w15:restartNumberingAfterBreak="0">
    <w:nsid w:val="06F21217"/>
    <w:multiLevelType w:val="multilevel"/>
    <w:tmpl w:val="82BA9A06"/>
    <w:styleLink w:val="WWNum20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07533B45"/>
    <w:multiLevelType w:val="multilevel"/>
    <w:tmpl w:val="ECCE18B6"/>
    <w:styleLink w:val="WWNum121"/>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077B1C4E"/>
    <w:multiLevelType w:val="multilevel"/>
    <w:tmpl w:val="38DCA9DE"/>
    <w:styleLink w:val="WWNum328"/>
    <w:lvl w:ilvl="0">
      <w:start w:val="1"/>
      <w:numFmt w:val="decimal"/>
      <w:lvlText w:val="%1."/>
      <w:lvlJc w:val="left"/>
      <w:rPr>
        <w:rFonts w:cs="Times New Roman"/>
        <w:color w:val="000000"/>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52" w15:restartNumberingAfterBreak="0">
    <w:nsid w:val="07877594"/>
    <w:multiLevelType w:val="multilevel"/>
    <w:tmpl w:val="13D8B3E4"/>
    <w:styleLink w:val="WWNum52"/>
    <w:lvl w:ilvl="0">
      <w:start w:val="100"/>
      <w:numFmt w:val="lowerRoman"/>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15:restartNumberingAfterBreak="0">
    <w:nsid w:val="07A57051"/>
    <w:multiLevelType w:val="multilevel"/>
    <w:tmpl w:val="61708484"/>
    <w:styleLink w:val="WWNum139"/>
    <w:lvl w:ilvl="0">
      <w:start w:val="10"/>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4" w15:restartNumberingAfterBreak="0">
    <w:nsid w:val="07D80C86"/>
    <w:multiLevelType w:val="hybridMultilevel"/>
    <w:tmpl w:val="A5EA9590"/>
    <w:lvl w:ilvl="0" w:tplc="04150017">
      <w:start w:val="1"/>
      <w:numFmt w:val="lowerLetter"/>
      <w:lvlText w:val="%1)"/>
      <w:lvlJc w:val="left"/>
      <w:pPr>
        <w:ind w:left="2084" w:hanging="360"/>
      </w:pPr>
    </w:lvl>
    <w:lvl w:ilvl="1" w:tplc="04150017">
      <w:start w:val="1"/>
      <w:numFmt w:val="lowerLetter"/>
      <w:lvlText w:val="%2)"/>
      <w:lvlJc w:val="left"/>
      <w:pPr>
        <w:ind w:left="2804" w:hanging="360"/>
      </w:pPr>
    </w:lvl>
    <w:lvl w:ilvl="2" w:tplc="0415001B" w:tentative="1">
      <w:start w:val="1"/>
      <w:numFmt w:val="lowerRoman"/>
      <w:lvlText w:val="%3."/>
      <w:lvlJc w:val="right"/>
      <w:pPr>
        <w:ind w:left="3524" w:hanging="180"/>
      </w:pPr>
    </w:lvl>
    <w:lvl w:ilvl="3" w:tplc="0415000F" w:tentative="1">
      <w:start w:val="1"/>
      <w:numFmt w:val="decimal"/>
      <w:lvlText w:val="%4."/>
      <w:lvlJc w:val="left"/>
      <w:pPr>
        <w:ind w:left="4244" w:hanging="360"/>
      </w:pPr>
    </w:lvl>
    <w:lvl w:ilvl="4" w:tplc="04150019" w:tentative="1">
      <w:start w:val="1"/>
      <w:numFmt w:val="lowerLetter"/>
      <w:lvlText w:val="%5."/>
      <w:lvlJc w:val="left"/>
      <w:pPr>
        <w:ind w:left="4964" w:hanging="360"/>
      </w:pPr>
    </w:lvl>
    <w:lvl w:ilvl="5" w:tplc="0415001B" w:tentative="1">
      <w:start w:val="1"/>
      <w:numFmt w:val="lowerRoman"/>
      <w:lvlText w:val="%6."/>
      <w:lvlJc w:val="right"/>
      <w:pPr>
        <w:ind w:left="5684" w:hanging="180"/>
      </w:pPr>
    </w:lvl>
    <w:lvl w:ilvl="6" w:tplc="0415000F" w:tentative="1">
      <w:start w:val="1"/>
      <w:numFmt w:val="decimal"/>
      <w:lvlText w:val="%7."/>
      <w:lvlJc w:val="left"/>
      <w:pPr>
        <w:ind w:left="6404" w:hanging="360"/>
      </w:pPr>
    </w:lvl>
    <w:lvl w:ilvl="7" w:tplc="04150019" w:tentative="1">
      <w:start w:val="1"/>
      <w:numFmt w:val="lowerLetter"/>
      <w:lvlText w:val="%8."/>
      <w:lvlJc w:val="left"/>
      <w:pPr>
        <w:ind w:left="7124" w:hanging="360"/>
      </w:pPr>
    </w:lvl>
    <w:lvl w:ilvl="8" w:tplc="0415001B" w:tentative="1">
      <w:start w:val="1"/>
      <w:numFmt w:val="lowerRoman"/>
      <w:lvlText w:val="%9."/>
      <w:lvlJc w:val="right"/>
      <w:pPr>
        <w:ind w:left="7844" w:hanging="180"/>
      </w:pPr>
    </w:lvl>
  </w:abstractNum>
  <w:abstractNum w:abstractNumId="55" w15:restartNumberingAfterBreak="0">
    <w:nsid w:val="07DA5591"/>
    <w:multiLevelType w:val="multilevel"/>
    <w:tmpl w:val="C7326A24"/>
    <w:styleLink w:val="WWNum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15:restartNumberingAfterBreak="0">
    <w:nsid w:val="085C5951"/>
    <w:multiLevelType w:val="hybridMultilevel"/>
    <w:tmpl w:val="7C5E914E"/>
    <w:lvl w:ilvl="0" w:tplc="EE7833E4">
      <w:start w:val="2"/>
      <w:numFmt w:val="lowerLetter"/>
      <w:lvlText w:val="%1)"/>
      <w:lvlJc w:val="left"/>
      <w:pPr>
        <w:ind w:left="144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086B247B"/>
    <w:multiLevelType w:val="multilevel"/>
    <w:tmpl w:val="6BFAC0C8"/>
    <w:styleLink w:val="WWNum326"/>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15:restartNumberingAfterBreak="0">
    <w:nsid w:val="08B07370"/>
    <w:multiLevelType w:val="multilevel"/>
    <w:tmpl w:val="D94E06B2"/>
    <w:styleLink w:val="WWNum266"/>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08E0209D"/>
    <w:multiLevelType w:val="multilevel"/>
    <w:tmpl w:val="CCA46282"/>
    <w:styleLink w:val="WWNum25"/>
    <w:lvl w:ilvl="0">
      <w:start w:val="4"/>
      <w:numFmt w:val="decimal"/>
      <w:lvlText w:val="%1."/>
      <w:lvlJc w:val="left"/>
      <w:rPr>
        <w:rFonts w:cs="Times New Roman"/>
        <w:b w:val="0"/>
        <w:i w:val="0"/>
        <w:strike w:val="0"/>
        <w:dstrike w:val="0"/>
        <w:sz w:val="22"/>
        <w:szCs w:val="22"/>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0" w15:restartNumberingAfterBreak="0">
    <w:nsid w:val="090656D8"/>
    <w:multiLevelType w:val="multilevel"/>
    <w:tmpl w:val="E88E1032"/>
    <w:styleLink w:val="WWNum23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15:restartNumberingAfterBreak="0">
    <w:nsid w:val="0972786B"/>
    <w:multiLevelType w:val="multilevel"/>
    <w:tmpl w:val="07E64D5A"/>
    <w:styleLink w:val="WWNum228"/>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15:restartNumberingAfterBreak="0">
    <w:nsid w:val="09AC4C2F"/>
    <w:multiLevelType w:val="multilevel"/>
    <w:tmpl w:val="D23E44A2"/>
    <w:styleLink w:val="WWNum7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09B05B8D"/>
    <w:multiLevelType w:val="multilevel"/>
    <w:tmpl w:val="EA4CFABA"/>
    <w:styleLink w:val="WWNum338"/>
    <w:lvl w:ilvl="0">
      <w:start w:val="5"/>
      <w:numFmt w:val="decimal"/>
      <w:lvlText w:val="%1."/>
      <w:lvlJc w:val="left"/>
      <w:rPr>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4" w15:restartNumberingAfterBreak="0">
    <w:nsid w:val="0A104310"/>
    <w:multiLevelType w:val="multilevel"/>
    <w:tmpl w:val="2064EB48"/>
    <w:styleLink w:val="WWNum119"/>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15:restartNumberingAfterBreak="0">
    <w:nsid w:val="0A503EDF"/>
    <w:multiLevelType w:val="multilevel"/>
    <w:tmpl w:val="72185B78"/>
    <w:styleLink w:val="WWNum2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15:restartNumberingAfterBreak="0">
    <w:nsid w:val="0B2667E5"/>
    <w:multiLevelType w:val="multilevel"/>
    <w:tmpl w:val="E07ED102"/>
    <w:styleLink w:val="WWNum3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7" w15:restartNumberingAfterBreak="0">
    <w:nsid w:val="0B5E4A46"/>
    <w:multiLevelType w:val="hybridMultilevel"/>
    <w:tmpl w:val="2F3C5EFA"/>
    <w:lvl w:ilvl="0" w:tplc="1E16B71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B834BC5"/>
    <w:multiLevelType w:val="multilevel"/>
    <w:tmpl w:val="E1225026"/>
    <w:styleLink w:val="WWNum353"/>
    <w:lvl w:ilvl="0">
      <w:start w:val="1"/>
      <w:numFmt w:val="decimal"/>
      <w:lvlText w:val="%1)"/>
      <w:lvlJc w:val="left"/>
      <w:rPr>
        <w:rFonts w:cs="Times New Roman"/>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0B9D353C"/>
    <w:multiLevelType w:val="multilevel"/>
    <w:tmpl w:val="013215EA"/>
    <w:styleLink w:val="WWNum72"/>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0BDA6E0D"/>
    <w:multiLevelType w:val="multilevel"/>
    <w:tmpl w:val="707E01CA"/>
    <w:styleLink w:val="WWNum26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1" w15:restartNumberingAfterBreak="0">
    <w:nsid w:val="0C676D30"/>
    <w:multiLevelType w:val="multilevel"/>
    <w:tmpl w:val="15E693EC"/>
    <w:styleLink w:val="WWNum7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0CEF5422"/>
    <w:multiLevelType w:val="multilevel"/>
    <w:tmpl w:val="B696210C"/>
    <w:styleLink w:val="WWNum1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3" w15:restartNumberingAfterBreak="0">
    <w:nsid w:val="0D7910DD"/>
    <w:multiLevelType w:val="multilevel"/>
    <w:tmpl w:val="462A3B0E"/>
    <w:styleLink w:val="WWNum21"/>
    <w:lvl w:ilvl="0">
      <w:start w:val="1"/>
      <w:numFmt w:val="decimal"/>
      <w:lvlText w:val="%1."/>
      <w:lvlJc w:val="left"/>
      <w:rPr>
        <w:color w:val="000000"/>
      </w:rPr>
    </w:lvl>
    <w:lvl w:ilvl="1">
      <w:start w:val="1"/>
      <w:numFmt w:val="decimal"/>
      <w:lvlText w:val="%2."/>
      <w:lvlJc w:val="left"/>
      <w:rPr>
        <w:rFonts w:cs="Times New Roman"/>
        <w:b w:val="0"/>
        <w:color w:val="000000"/>
        <w:sz w:val="22"/>
        <w:szCs w:val="22"/>
      </w:rPr>
    </w:lvl>
    <w:lvl w:ilvl="2">
      <w:start w:val="1"/>
      <w:numFmt w:val="decimal"/>
      <w:lvlText w:val="%1.%2.%3."/>
      <w:lvlJc w:val="left"/>
      <w:rPr>
        <w:rFonts w:cs="Times New Roman"/>
        <w:b w:val="0"/>
        <w:color w:val="000000"/>
        <w:sz w:val="22"/>
        <w:szCs w:val="22"/>
      </w:rPr>
    </w:lvl>
    <w:lvl w:ilvl="3">
      <w:start w:val="1"/>
      <w:numFmt w:val="decimal"/>
      <w:lvlText w:val="%1.%2.%3.%4."/>
      <w:lvlJc w:val="left"/>
      <w:rPr>
        <w:rFonts w:cs="Times New Roman"/>
        <w:b w:val="0"/>
        <w:color w:val="000000"/>
        <w:sz w:val="22"/>
        <w:szCs w:val="22"/>
      </w:rPr>
    </w:lvl>
    <w:lvl w:ilvl="4">
      <w:start w:val="1"/>
      <w:numFmt w:val="decimal"/>
      <w:lvlText w:val="%1.%2.%3.%4.%5."/>
      <w:lvlJc w:val="left"/>
      <w:rPr>
        <w:rFonts w:cs="Times New Roman"/>
        <w:b w:val="0"/>
        <w:color w:val="000000"/>
        <w:sz w:val="22"/>
        <w:szCs w:val="22"/>
      </w:rPr>
    </w:lvl>
    <w:lvl w:ilvl="5">
      <w:start w:val="1"/>
      <w:numFmt w:val="decimal"/>
      <w:lvlText w:val="%1.%2.%3.%4.%5.%6."/>
      <w:lvlJc w:val="left"/>
      <w:rPr>
        <w:rFonts w:cs="Times New Roman"/>
        <w:b w:val="0"/>
        <w:color w:val="000000"/>
        <w:sz w:val="22"/>
        <w:szCs w:val="22"/>
      </w:rPr>
    </w:lvl>
    <w:lvl w:ilvl="6">
      <w:start w:val="1"/>
      <w:numFmt w:val="decimal"/>
      <w:lvlText w:val="%1.%2.%3.%4.%5.%6.%7."/>
      <w:lvlJc w:val="left"/>
      <w:rPr>
        <w:rFonts w:cs="Times New Roman"/>
        <w:b w:val="0"/>
        <w:color w:val="000000"/>
        <w:sz w:val="22"/>
        <w:szCs w:val="22"/>
      </w:rPr>
    </w:lvl>
    <w:lvl w:ilvl="7">
      <w:start w:val="1"/>
      <w:numFmt w:val="decimal"/>
      <w:lvlText w:val="%1.%2.%3.%4.%5.%6.%7.%8."/>
      <w:lvlJc w:val="left"/>
      <w:rPr>
        <w:rFonts w:cs="Times New Roman"/>
        <w:b w:val="0"/>
        <w:color w:val="000000"/>
        <w:sz w:val="22"/>
        <w:szCs w:val="22"/>
      </w:rPr>
    </w:lvl>
    <w:lvl w:ilvl="8">
      <w:start w:val="1"/>
      <w:numFmt w:val="decimal"/>
      <w:lvlText w:val="%1.%2.%3.%4.%5.%6.%7.%8.%9."/>
      <w:lvlJc w:val="left"/>
      <w:rPr>
        <w:rFonts w:cs="Times New Roman"/>
        <w:b w:val="0"/>
        <w:color w:val="000000"/>
        <w:sz w:val="22"/>
        <w:szCs w:val="22"/>
      </w:rPr>
    </w:lvl>
  </w:abstractNum>
  <w:abstractNum w:abstractNumId="74" w15:restartNumberingAfterBreak="0">
    <w:nsid w:val="0D9251E4"/>
    <w:multiLevelType w:val="multilevel"/>
    <w:tmpl w:val="CE9CB2A0"/>
    <w:styleLink w:val="WWNum165"/>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5" w15:restartNumberingAfterBreak="0">
    <w:nsid w:val="0E2E1FBB"/>
    <w:multiLevelType w:val="multilevel"/>
    <w:tmpl w:val="F9C22746"/>
    <w:styleLink w:val="WWNum22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0E6144C9"/>
    <w:multiLevelType w:val="multilevel"/>
    <w:tmpl w:val="3F4C9D86"/>
    <w:styleLink w:val="WWNum2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15:restartNumberingAfterBreak="0">
    <w:nsid w:val="0F057771"/>
    <w:multiLevelType w:val="multilevel"/>
    <w:tmpl w:val="D1227AA2"/>
    <w:styleLink w:val="WWNum76"/>
    <w:lvl w:ilvl="0">
      <w:start w:val="1"/>
      <w:numFmt w:val="decimal"/>
      <w:lvlText w:val="%1)"/>
      <w:lvlJc w:val="left"/>
      <w:rPr>
        <w:rFonts w:cs="Times New Roman"/>
      </w:rPr>
    </w:lvl>
    <w:lvl w:ilvl="1">
      <w:start w:val="1"/>
      <w:numFmt w:val="decimal"/>
      <w:lvlText w:val="%2."/>
      <w:lvlJc w:val="left"/>
      <w:rPr>
        <w:rFonts w:cs="Times New Roman"/>
        <w:b w:val="0"/>
        <w:bCs w:val="0"/>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8" w15:restartNumberingAfterBreak="0">
    <w:nsid w:val="0FBE1FD1"/>
    <w:multiLevelType w:val="multilevel"/>
    <w:tmpl w:val="8676D954"/>
    <w:styleLink w:val="WWNum324"/>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9" w15:restartNumberingAfterBreak="0">
    <w:nsid w:val="0FE02947"/>
    <w:multiLevelType w:val="multilevel"/>
    <w:tmpl w:val="B95ECDBE"/>
    <w:styleLink w:val="WWNum331"/>
    <w:lvl w:ilvl="0">
      <w:start w:val="1"/>
      <w:numFmt w:val="decimal"/>
      <w:lvlText w:val="%1)"/>
      <w:lvlJc w:val="left"/>
      <w:rPr>
        <w:color w:val="00000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15:restartNumberingAfterBreak="0">
    <w:nsid w:val="0FF133C3"/>
    <w:multiLevelType w:val="multilevel"/>
    <w:tmpl w:val="F8149B66"/>
    <w:styleLink w:val="WWNum12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1" w15:restartNumberingAfterBreak="0">
    <w:nsid w:val="104445F1"/>
    <w:multiLevelType w:val="multilevel"/>
    <w:tmpl w:val="C02CF5C8"/>
    <w:styleLink w:val="WWNum1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15:restartNumberingAfterBreak="0">
    <w:nsid w:val="10B5135F"/>
    <w:multiLevelType w:val="multilevel"/>
    <w:tmpl w:val="903AA66E"/>
    <w:styleLink w:val="WWNum13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3" w15:restartNumberingAfterBreak="0">
    <w:nsid w:val="10C0388C"/>
    <w:multiLevelType w:val="multilevel"/>
    <w:tmpl w:val="20FCDF52"/>
    <w:styleLink w:val="WWNum230"/>
    <w:lvl w:ilvl="0">
      <w:start w:val="2"/>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15:restartNumberingAfterBreak="0">
    <w:nsid w:val="11935FF3"/>
    <w:multiLevelType w:val="multilevel"/>
    <w:tmpl w:val="7CD6826C"/>
    <w:styleLink w:val="WWNum256"/>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5" w15:restartNumberingAfterBreak="0">
    <w:nsid w:val="12B13351"/>
    <w:multiLevelType w:val="multilevel"/>
    <w:tmpl w:val="B5F05532"/>
    <w:styleLink w:val="WWNum27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6" w15:restartNumberingAfterBreak="0">
    <w:nsid w:val="12CB2D8B"/>
    <w:multiLevelType w:val="multilevel"/>
    <w:tmpl w:val="EEE0CF82"/>
    <w:styleLink w:val="WWNum149"/>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15:restartNumberingAfterBreak="0">
    <w:nsid w:val="12E91E69"/>
    <w:multiLevelType w:val="multilevel"/>
    <w:tmpl w:val="A3E8994A"/>
    <w:styleLink w:val="WWNum123"/>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8" w15:restartNumberingAfterBreak="0">
    <w:nsid w:val="12EC2A7C"/>
    <w:multiLevelType w:val="multilevel"/>
    <w:tmpl w:val="34867CAC"/>
    <w:styleLink w:val="WWNum215"/>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9" w15:restartNumberingAfterBreak="0">
    <w:nsid w:val="12ED4611"/>
    <w:multiLevelType w:val="hybridMultilevel"/>
    <w:tmpl w:val="7C08A84E"/>
    <w:lvl w:ilvl="0" w:tplc="63E0082E">
      <w:start w:val="5"/>
      <w:numFmt w:val="decimal"/>
      <w:lvlText w:val="%1."/>
      <w:lvlJc w:val="left"/>
      <w:pPr>
        <w:ind w:left="720" w:hanging="360"/>
      </w:pPr>
      <w:rPr>
        <w:rFonts w:ascii="Tahoma" w:hAnsi="Tahoma" w:cs="Tahom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3652F82"/>
    <w:multiLevelType w:val="multilevel"/>
    <w:tmpl w:val="8D0CA168"/>
    <w:styleLink w:val="WWNum293"/>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15:restartNumberingAfterBreak="0">
    <w:nsid w:val="147E4B93"/>
    <w:multiLevelType w:val="multilevel"/>
    <w:tmpl w:val="35C89364"/>
    <w:styleLink w:val="WWNum56"/>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2" w15:restartNumberingAfterBreak="0">
    <w:nsid w:val="149422DD"/>
    <w:multiLevelType w:val="multilevel"/>
    <w:tmpl w:val="71A8AC3A"/>
    <w:styleLink w:val="WWNum128"/>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3" w15:restartNumberingAfterBreak="0">
    <w:nsid w:val="14C32B9C"/>
    <w:multiLevelType w:val="multilevel"/>
    <w:tmpl w:val="5C628486"/>
    <w:styleLink w:val="WWNum24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15:restartNumberingAfterBreak="0">
    <w:nsid w:val="14F0741E"/>
    <w:multiLevelType w:val="multilevel"/>
    <w:tmpl w:val="82461612"/>
    <w:styleLink w:val="WWNum295"/>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5" w15:restartNumberingAfterBreak="0">
    <w:nsid w:val="154655B9"/>
    <w:multiLevelType w:val="multilevel"/>
    <w:tmpl w:val="D80E2370"/>
    <w:styleLink w:val="WWNum68"/>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6" w15:restartNumberingAfterBreak="0">
    <w:nsid w:val="15504539"/>
    <w:multiLevelType w:val="multilevel"/>
    <w:tmpl w:val="D972919E"/>
    <w:styleLink w:val="WWNum59"/>
    <w:lvl w:ilvl="0">
      <w:start w:val="1"/>
      <w:numFmt w:val="decimal"/>
      <w:lvlText w:val="%1)"/>
      <w:lvlJc w:val="left"/>
      <w:rPr>
        <w:rFonts w:cs="Tahoma"/>
        <w:b/>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7" w15:restartNumberingAfterBreak="0">
    <w:nsid w:val="156B7060"/>
    <w:multiLevelType w:val="multilevel"/>
    <w:tmpl w:val="D7F0A16E"/>
    <w:styleLink w:val="WWNum278"/>
    <w:lvl w:ilvl="0">
      <w:start w:val="1"/>
      <w:numFmt w:val="decimal"/>
      <w:lvlText w:val="%1)"/>
      <w:lvlJc w:val="left"/>
      <w:rPr>
        <w:rFonts w:cs="Tahoma"/>
        <w:bCs/>
        <w:color w:val="00000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8" w15:restartNumberingAfterBreak="0">
    <w:nsid w:val="15854B53"/>
    <w:multiLevelType w:val="multilevel"/>
    <w:tmpl w:val="DD02370E"/>
    <w:styleLink w:val="WWNum348"/>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99" w15:restartNumberingAfterBreak="0">
    <w:nsid w:val="15E5373E"/>
    <w:multiLevelType w:val="multilevel"/>
    <w:tmpl w:val="1988BD9C"/>
    <w:styleLink w:val="WWNum158"/>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0" w15:restartNumberingAfterBreak="0">
    <w:nsid w:val="15EE0649"/>
    <w:multiLevelType w:val="multilevel"/>
    <w:tmpl w:val="ACAEFAD2"/>
    <w:styleLink w:val="WWNum317"/>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15:restartNumberingAfterBreak="0">
    <w:nsid w:val="161432EF"/>
    <w:multiLevelType w:val="multilevel"/>
    <w:tmpl w:val="77C2C478"/>
    <w:styleLink w:val="WWNum95"/>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2" w15:restartNumberingAfterBreak="0">
    <w:nsid w:val="163222AF"/>
    <w:multiLevelType w:val="multilevel"/>
    <w:tmpl w:val="BCD81F1A"/>
    <w:styleLink w:val="WWNum223"/>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3" w15:restartNumberingAfterBreak="0">
    <w:nsid w:val="16451478"/>
    <w:multiLevelType w:val="multilevel"/>
    <w:tmpl w:val="CC6E22D2"/>
    <w:styleLink w:val="WWNum20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4" w15:restartNumberingAfterBreak="0">
    <w:nsid w:val="16DB720E"/>
    <w:multiLevelType w:val="multilevel"/>
    <w:tmpl w:val="94BC5FFE"/>
    <w:styleLink w:val="WWNum321"/>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5" w15:restartNumberingAfterBreak="0">
    <w:nsid w:val="17013B35"/>
    <w:multiLevelType w:val="multilevel"/>
    <w:tmpl w:val="645476CE"/>
    <w:styleLink w:val="WWNum220"/>
    <w:lvl w:ilvl="0">
      <w:start w:val="1"/>
      <w:numFmt w:val="decimal"/>
      <w:lvlText w:val="%1)"/>
      <w:lvlJc w:val="left"/>
      <w:rPr>
        <w:b w:val="0"/>
        <w:i w:val="0"/>
        <w:color w:val="000000"/>
        <w:sz w:val="20"/>
        <w:szCs w:val="2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6" w15:restartNumberingAfterBreak="0">
    <w:nsid w:val="17042E05"/>
    <w:multiLevelType w:val="multilevel"/>
    <w:tmpl w:val="5B8C9356"/>
    <w:styleLink w:val="WWNum17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7" w15:restartNumberingAfterBreak="0">
    <w:nsid w:val="17BF21CD"/>
    <w:multiLevelType w:val="multilevel"/>
    <w:tmpl w:val="BAB2D578"/>
    <w:styleLink w:val="WWNum327"/>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8" w15:restartNumberingAfterBreak="0">
    <w:nsid w:val="182B556A"/>
    <w:multiLevelType w:val="hybridMultilevel"/>
    <w:tmpl w:val="5DF891AA"/>
    <w:name w:val="WW8Num442"/>
    <w:lvl w:ilvl="0" w:tplc="97D2CE96">
      <w:start w:val="1"/>
      <w:numFmt w:val="decimal"/>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15:restartNumberingAfterBreak="0">
    <w:nsid w:val="186517F6"/>
    <w:multiLevelType w:val="multilevel"/>
    <w:tmpl w:val="D690DA82"/>
    <w:styleLink w:val="WWNum36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15:restartNumberingAfterBreak="0">
    <w:nsid w:val="187613A5"/>
    <w:multiLevelType w:val="multilevel"/>
    <w:tmpl w:val="ABD0D75C"/>
    <w:styleLink w:val="WWNum9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1" w15:restartNumberingAfterBreak="0">
    <w:nsid w:val="18785933"/>
    <w:multiLevelType w:val="multilevel"/>
    <w:tmpl w:val="753885E0"/>
    <w:styleLink w:val="WWNum302"/>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2" w15:restartNumberingAfterBreak="0">
    <w:nsid w:val="18F34E84"/>
    <w:multiLevelType w:val="multilevel"/>
    <w:tmpl w:val="A3C42B5C"/>
    <w:styleLink w:val="WWNum168"/>
    <w:lvl w:ilvl="0">
      <w:start w:val="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3" w15:restartNumberingAfterBreak="0">
    <w:nsid w:val="1979627B"/>
    <w:multiLevelType w:val="hybridMultilevel"/>
    <w:tmpl w:val="56B24E50"/>
    <w:lvl w:ilvl="0" w:tplc="0415000F">
      <w:start w:val="1"/>
      <w:numFmt w:val="decimal"/>
      <w:lvlText w:val="%1."/>
      <w:lvlJc w:val="left"/>
      <w:pPr>
        <w:tabs>
          <w:tab w:val="num" w:pos="720"/>
        </w:tabs>
        <w:ind w:left="720" w:hanging="360"/>
      </w:pPr>
    </w:lvl>
    <w:lvl w:ilvl="1" w:tplc="1A20ACA2">
      <w:start w:val="1"/>
      <w:numFmt w:val="decimal"/>
      <w:lvlText w:val="%2)"/>
      <w:lvlJc w:val="left"/>
      <w:pPr>
        <w:tabs>
          <w:tab w:val="num" w:pos="1440"/>
        </w:tabs>
        <w:ind w:left="1440" w:hanging="360"/>
      </w:pPr>
    </w:lvl>
    <w:lvl w:ilvl="2" w:tplc="94285924">
      <w:start w:val="2"/>
      <w:numFmt w:val="decimal"/>
      <w:lvlText w:val="%3."/>
      <w:lvlJc w:val="left"/>
      <w:pPr>
        <w:tabs>
          <w:tab w:val="num" w:pos="737"/>
        </w:tabs>
        <w:ind w:left="737" w:hanging="283"/>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4" w15:restartNumberingAfterBreak="0">
    <w:nsid w:val="197C59F8"/>
    <w:multiLevelType w:val="multilevel"/>
    <w:tmpl w:val="8BB41A28"/>
    <w:styleLink w:val="WWNum282"/>
    <w:lvl w:ilvl="0">
      <w:start w:val="18"/>
      <w:numFmt w:val="upperRoman"/>
      <w:lvlText w:val="%1."/>
      <w:lvlJc w:val="right"/>
      <w:rPr>
        <w:rFonts w:cs="Times New Roman"/>
      </w:rPr>
    </w:lvl>
    <w:lvl w:ilvl="1">
      <w:start w:val="19"/>
      <w:numFmt w:val="upperRoman"/>
      <w:lvlText w:val="%2."/>
      <w:lvlJc w:val="righ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21"/>
      <w:numFmt w:val="decimal"/>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5" w15:restartNumberingAfterBreak="0">
    <w:nsid w:val="199A4BBA"/>
    <w:multiLevelType w:val="multilevel"/>
    <w:tmpl w:val="B16E5300"/>
    <w:styleLink w:val="WWNum209"/>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6" w15:restartNumberingAfterBreak="0">
    <w:nsid w:val="19AA55FD"/>
    <w:multiLevelType w:val="multilevel"/>
    <w:tmpl w:val="1FDA7820"/>
    <w:styleLink w:val="WW8Num67"/>
    <w:lvl w:ilvl="0">
      <w:start w:val="2"/>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7" w15:restartNumberingAfterBreak="0">
    <w:nsid w:val="1A0F549E"/>
    <w:multiLevelType w:val="multilevel"/>
    <w:tmpl w:val="B08C8506"/>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3."/>
      <w:lvlJc w:val="left"/>
      <w:rPr>
        <w:rFonts w:ascii="Tahoma" w:hAnsi="Tahoma" w:cs="Tahoma" w:hint="default"/>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8" w15:restartNumberingAfterBreak="0">
    <w:nsid w:val="1A2118E8"/>
    <w:multiLevelType w:val="multilevel"/>
    <w:tmpl w:val="5D5AA740"/>
    <w:styleLink w:val="WWNum17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9" w15:restartNumberingAfterBreak="0">
    <w:nsid w:val="1A2D6A4B"/>
    <w:multiLevelType w:val="multilevel"/>
    <w:tmpl w:val="788C3550"/>
    <w:styleLink w:val="WWNum368"/>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0" w15:restartNumberingAfterBreak="0">
    <w:nsid w:val="1A305B26"/>
    <w:multiLevelType w:val="multilevel"/>
    <w:tmpl w:val="24CC2B52"/>
    <w:styleLink w:val="WWNum205"/>
    <w:lvl w:ilvl="0">
      <w:start w:val="2"/>
      <w:numFmt w:val="decimal"/>
      <w:lvlText w:val="%1)"/>
      <w:lvlJc w:val="left"/>
      <w:rPr>
        <w:color w:val="000000"/>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1" w15:restartNumberingAfterBreak="0">
    <w:nsid w:val="1A306BA9"/>
    <w:multiLevelType w:val="hybridMultilevel"/>
    <w:tmpl w:val="92CE4F8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2" w15:restartNumberingAfterBreak="0">
    <w:nsid w:val="1A4C7C17"/>
    <w:multiLevelType w:val="multilevel"/>
    <w:tmpl w:val="AC0614DA"/>
    <w:styleLink w:val="WWNum249"/>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3" w15:restartNumberingAfterBreak="0">
    <w:nsid w:val="1A5C5E73"/>
    <w:multiLevelType w:val="hybridMultilevel"/>
    <w:tmpl w:val="E65AB462"/>
    <w:lvl w:ilvl="0" w:tplc="993AD06A">
      <w:start w:val="1"/>
      <w:numFmt w:val="decimal"/>
      <w:lvlText w:val="%1."/>
      <w:lvlJc w:val="left"/>
      <w:pPr>
        <w:ind w:left="360" w:hanging="360"/>
      </w:pPr>
      <w:rPr>
        <w:rFonts w:ascii="Tahoma" w:hAnsi="Tahoma" w:cs="Tahoma"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A7A683A"/>
    <w:multiLevelType w:val="multilevel"/>
    <w:tmpl w:val="89EA785E"/>
    <w:styleLink w:val="WWOutlineListStyle"/>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5" w15:restartNumberingAfterBreak="0">
    <w:nsid w:val="1B571FA7"/>
    <w:multiLevelType w:val="multilevel"/>
    <w:tmpl w:val="F1FCE1F8"/>
    <w:styleLink w:val="WWNum81"/>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6" w15:restartNumberingAfterBreak="0">
    <w:nsid w:val="1C232D73"/>
    <w:multiLevelType w:val="multilevel"/>
    <w:tmpl w:val="C2189674"/>
    <w:styleLink w:val="WWNum108"/>
    <w:lvl w:ilvl="0">
      <w:start w:val="3"/>
      <w:numFmt w:val="decimal"/>
      <w:lvlText w:val="%1."/>
      <w:lvlJc w:val="left"/>
      <w:rPr>
        <w:b w:val="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7" w15:restartNumberingAfterBreak="0">
    <w:nsid w:val="1C8C6E16"/>
    <w:multiLevelType w:val="multilevel"/>
    <w:tmpl w:val="462C8D0E"/>
    <w:styleLink w:val="WWNum150"/>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8" w15:restartNumberingAfterBreak="0">
    <w:nsid w:val="1CC90F6A"/>
    <w:multiLevelType w:val="multilevel"/>
    <w:tmpl w:val="FDD2F9C8"/>
    <w:styleLink w:val="WWNum264"/>
    <w:lvl w:ilvl="0">
      <w:start w:val="16"/>
      <w:numFmt w:val="decimal"/>
      <w:lvlText w:val="%1."/>
      <w:lvlJc w:val="left"/>
      <w:rPr>
        <w:rFonts w:cs="Tahoma"/>
        <w:strike w:val="0"/>
        <w:dstrike w:val="0"/>
        <w:color w:val="000000"/>
        <w:sz w:val="20"/>
        <w:szCs w:val="20"/>
      </w:rPr>
    </w:lvl>
    <w:lvl w:ilvl="1">
      <w:start w:val="1"/>
      <w:numFmt w:val="decimal"/>
      <w:lvlText w:val="%2)"/>
      <w:lvlJc w:val="left"/>
      <w:rPr>
        <w:rFonts w:cs="Tahoma"/>
        <w:b w:val="0"/>
        <w:i w:val="0"/>
        <w:strike w:val="0"/>
        <w:dstrike w:val="0"/>
        <w:color w:val="000000"/>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9" w15:restartNumberingAfterBreak="0">
    <w:nsid w:val="1CF7698A"/>
    <w:multiLevelType w:val="hybridMultilevel"/>
    <w:tmpl w:val="6856271E"/>
    <w:lvl w:ilvl="0" w:tplc="0A140B5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1D5A4859"/>
    <w:multiLevelType w:val="multilevel"/>
    <w:tmpl w:val="9C503364"/>
    <w:styleLink w:val="WWNum265"/>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1" w15:restartNumberingAfterBreak="0">
    <w:nsid w:val="1D7257E9"/>
    <w:multiLevelType w:val="multilevel"/>
    <w:tmpl w:val="9562620E"/>
    <w:styleLink w:val="WWNum272"/>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2" w15:restartNumberingAfterBreak="0">
    <w:nsid w:val="1DDD65A3"/>
    <w:multiLevelType w:val="multilevel"/>
    <w:tmpl w:val="DA523E88"/>
    <w:styleLink w:val="WWNum16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3" w15:restartNumberingAfterBreak="0">
    <w:nsid w:val="1E252443"/>
    <w:multiLevelType w:val="multilevel"/>
    <w:tmpl w:val="D00CF8BC"/>
    <w:styleLink w:val="WWNum93"/>
    <w:lvl w:ilvl="0">
      <w:start w:val="1"/>
      <w:numFmt w:val="upp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4" w15:restartNumberingAfterBreak="0">
    <w:nsid w:val="1E347675"/>
    <w:multiLevelType w:val="multilevel"/>
    <w:tmpl w:val="2FB0FE5E"/>
    <w:lvl w:ilvl="0">
      <w:start w:val="1"/>
      <w:numFmt w:val="decimal"/>
      <w:lvlText w:val="%1."/>
      <w:lvlJc w:val="left"/>
      <w:pPr>
        <w:ind w:left="780" w:hanging="360"/>
      </w:pPr>
      <w:rPr>
        <w:rFonts w:cs="Times New Roman"/>
      </w:rPr>
    </w:lvl>
    <w:lvl w:ilvl="1">
      <w:start w:val="1"/>
      <w:numFmt w:val="decimal"/>
      <w:lvlText w:val="%2)"/>
      <w:lvlJc w:val="left"/>
      <w:pPr>
        <w:ind w:left="785" w:hanging="360"/>
      </w:pPr>
      <w:rPr>
        <w:b w:val="0"/>
        <w:color w:val="auto"/>
      </w:rPr>
    </w:lvl>
    <w:lvl w:ilvl="2">
      <w:start w:val="1"/>
      <w:numFmt w:val="lowerRoman"/>
      <w:lvlText w:val="%3."/>
      <w:lvlJc w:val="right"/>
      <w:pPr>
        <w:ind w:left="2220" w:hanging="180"/>
      </w:pPr>
      <w:rPr>
        <w:rFonts w:cs="Times New Roman"/>
      </w:rPr>
    </w:lvl>
    <w:lvl w:ilvl="3">
      <w:start w:val="1"/>
      <w:numFmt w:val="lowerLetter"/>
      <w:lvlText w:val="%4)"/>
      <w:lvlJc w:val="left"/>
      <w:pPr>
        <w:ind w:left="1211"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ascii="Tahoma" w:eastAsia="Times New Roman" w:hAnsi="Tahoma" w:cs="Tahoma"/>
        <w:b w:val="0"/>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135" w15:restartNumberingAfterBreak="0">
    <w:nsid w:val="1E932DDF"/>
    <w:multiLevelType w:val="multilevel"/>
    <w:tmpl w:val="180A834A"/>
    <w:styleLink w:val="WWNum34"/>
    <w:lvl w:ilvl="0">
      <w:start w:val="500"/>
      <w:numFmt w:val="lowerRoman"/>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15:restartNumberingAfterBreak="0">
    <w:nsid w:val="1EB8424C"/>
    <w:multiLevelType w:val="multilevel"/>
    <w:tmpl w:val="2E84D1CE"/>
    <w:styleLink w:val="WWNum141"/>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7" w15:restartNumberingAfterBreak="0">
    <w:nsid w:val="1F6A695E"/>
    <w:multiLevelType w:val="multilevel"/>
    <w:tmpl w:val="3720547E"/>
    <w:styleLink w:val="WWNum26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8" w15:restartNumberingAfterBreak="0">
    <w:nsid w:val="1F6B7953"/>
    <w:multiLevelType w:val="multilevel"/>
    <w:tmpl w:val="8008358E"/>
    <w:styleLink w:val="WWNum18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9" w15:restartNumberingAfterBreak="0">
    <w:nsid w:val="1F816098"/>
    <w:multiLevelType w:val="multilevel"/>
    <w:tmpl w:val="9D4AAFAC"/>
    <w:styleLink w:val="WWNum347"/>
    <w:lvl w:ilvl="0">
      <w:start w:val="1"/>
      <w:numFmt w:val="decimal"/>
      <w:lvlText w:val="%1)"/>
      <w:lvlJc w:val="left"/>
      <w:rPr>
        <w:b w:val="0"/>
        <w:color w:val="00000A"/>
      </w:rPr>
    </w:lvl>
    <w:lvl w:ilvl="1">
      <w:start w:val="6"/>
      <w:numFmt w:val="decimal"/>
      <w:lvlText w:val="%2."/>
      <w:lvlJc w:val="left"/>
      <w:rPr>
        <w:rFonts w:cs="Times New Roman"/>
        <w:color w:val="00000A"/>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0" w15:restartNumberingAfterBreak="0">
    <w:nsid w:val="1F8F7021"/>
    <w:multiLevelType w:val="multilevel"/>
    <w:tmpl w:val="CD06099A"/>
    <w:styleLink w:val="WWNum27"/>
    <w:lvl w:ilvl="0">
      <w:start w:val="3"/>
      <w:numFmt w:val="decimal"/>
      <w:lvlText w:val="%1."/>
      <w:lvlJc w:val="left"/>
      <w:rPr>
        <w:rFonts w:cs="Tahoma"/>
        <w:b w:val="0"/>
        <w:i w:val="0"/>
        <w:strike w:val="0"/>
        <w:dstrike w:val="0"/>
        <w:sz w:val="22"/>
        <w:szCs w:val="20"/>
        <w:u w:val="none"/>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1" w15:restartNumberingAfterBreak="0">
    <w:nsid w:val="1FA36D5F"/>
    <w:multiLevelType w:val="multilevel"/>
    <w:tmpl w:val="67CC534A"/>
    <w:styleLink w:val="WWNum244"/>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2" w15:restartNumberingAfterBreak="0">
    <w:nsid w:val="1FE371F1"/>
    <w:multiLevelType w:val="multilevel"/>
    <w:tmpl w:val="01F222AA"/>
    <w:styleLink w:val="WWNum8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3" w15:restartNumberingAfterBreak="0">
    <w:nsid w:val="201E68F0"/>
    <w:multiLevelType w:val="hybridMultilevel"/>
    <w:tmpl w:val="18C4859E"/>
    <w:lvl w:ilvl="0" w:tplc="B9F6A506">
      <w:start w:val="9"/>
      <w:numFmt w:val="decimal"/>
      <w:lvlText w:val="%1."/>
      <w:lvlJc w:val="left"/>
      <w:pPr>
        <w:ind w:left="106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20307F38"/>
    <w:multiLevelType w:val="multilevel"/>
    <w:tmpl w:val="B5C28068"/>
    <w:styleLink w:val="WWNum7"/>
    <w:lvl w:ilvl="0">
      <w:start w:val="1"/>
      <w:numFmt w:val="decimal"/>
      <w:lvlText w:val="%1."/>
      <w:lvlJc w:val="left"/>
      <w:rPr>
        <w:rFonts w:cs="Times New Roman"/>
        <w:b w:val="0"/>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5" w15:restartNumberingAfterBreak="0">
    <w:nsid w:val="203C6482"/>
    <w:multiLevelType w:val="multilevel"/>
    <w:tmpl w:val="3F2AA8A0"/>
    <w:styleLink w:val="WWNum11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6" w15:restartNumberingAfterBreak="0">
    <w:nsid w:val="211D01C5"/>
    <w:multiLevelType w:val="multilevel"/>
    <w:tmpl w:val="27206DB6"/>
    <w:styleLink w:val="WWNum92"/>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7" w15:restartNumberingAfterBreak="0">
    <w:nsid w:val="216A299C"/>
    <w:multiLevelType w:val="multilevel"/>
    <w:tmpl w:val="E2F436B2"/>
    <w:styleLink w:val="WWNum105"/>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8" w15:restartNumberingAfterBreak="0">
    <w:nsid w:val="225C4956"/>
    <w:multiLevelType w:val="multilevel"/>
    <w:tmpl w:val="48DA4CBE"/>
    <w:styleLink w:val="WWNum17"/>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15:restartNumberingAfterBreak="0">
    <w:nsid w:val="22641E3A"/>
    <w:multiLevelType w:val="multilevel"/>
    <w:tmpl w:val="C0EA6712"/>
    <w:styleLink w:val="WWNum31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0" w15:restartNumberingAfterBreak="0">
    <w:nsid w:val="226D6657"/>
    <w:multiLevelType w:val="multilevel"/>
    <w:tmpl w:val="BC8002BE"/>
    <w:styleLink w:val="WWNum32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1" w15:restartNumberingAfterBreak="0">
    <w:nsid w:val="227B0CA4"/>
    <w:multiLevelType w:val="multilevel"/>
    <w:tmpl w:val="F3663A22"/>
    <w:styleLink w:val="WWNum366"/>
    <w:lvl w:ilvl="0">
      <w:start w:val="2"/>
      <w:numFmt w:val="decimal"/>
      <w:lvlText w:val="%1)"/>
      <w:lvlJc w:val="left"/>
      <w:rPr>
        <w:color w:val="00000A"/>
      </w:rPr>
    </w:lvl>
    <w:lvl w:ilvl="1">
      <w:start w:val="8"/>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2" w15:restartNumberingAfterBreak="0">
    <w:nsid w:val="22C33A96"/>
    <w:multiLevelType w:val="multilevel"/>
    <w:tmpl w:val="7DAA7550"/>
    <w:styleLink w:val="WWNum3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3" w15:restartNumberingAfterBreak="0">
    <w:nsid w:val="22D04C8A"/>
    <w:multiLevelType w:val="multilevel"/>
    <w:tmpl w:val="3F2264C2"/>
    <w:styleLink w:val="WWNum35"/>
    <w:lvl w:ilvl="0">
      <w:start w:val="3"/>
      <w:numFmt w:val="decimal"/>
      <w:lvlText w:val="%1."/>
      <w:lvlJc w:val="left"/>
      <w:rPr>
        <w:rFonts w:cs="Tahoma"/>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15:restartNumberingAfterBreak="0">
    <w:nsid w:val="2334457F"/>
    <w:multiLevelType w:val="multilevel"/>
    <w:tmpl w:val="D66C94C8"/>
    <w:styleLink w:val="WWNum179"/>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155" w15:restartNumberingAfterBreak="0">
    <w:nsid w:val="23397AAA"/>
    <w:multiLevelType w:val="multilevel"/>
    <w:tmpl w:val="25CA0BE0"/>
    <w:styleLink w:val="WWNum13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6" w15:restartNumberingAfterBreak="0">
    <w:nsid w:val="23616AD0"/>
    <w:multiLevelType w:val="multilevel"/>
    <w:tmpl w:val="E4CC0F78"/>
    <w:styleLink w:val="WWNum1"/>
    <w:lvl w:ilvl="0">
      <w:start w:val="1"/>
      <w:numFmt w:val="none"/>
      <w:lvlText w:val="%1"/>
      <w:lvlJc w:val="left"/>
    </w:lvl>
    <w:lvl w:ilvl="1">
      <w:start w:val="1"/>
      <w:numFmt w:val="none"/>
      <w:lvlText w:val="%2"/>
      <w:lvlJc w:val="left"/>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7" w15:restartNumberingAfterBreak="0">
    <w:nsid w:val="23E65FF1"/>
    <w:multiLevelType w:val="multilevel"/>
    <w:tmpl w:val="12A49ED6"/>
    <w:styleLink w:val="WWNum335"/>
    <w:lvl w:ilvl="0">
      <w:start w:val="1"/>
      <w:numFmt w:val="decimal"/>
      <w:lvlText w:val="%1)"/>
      <w:lvlJc w:val="left"/>
      <w:rPr>
        <w:color w:val="00000A"/>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8" w15:restartNumberingAfterBreak="0">
    <w:nsid w:val="240A4289"/>
    <w:multiLevelType w:val="multilevel"/>
    <w:tmpl w:val="797ADAB8"/>
    <w:name w:val="WW8Num86"/>
    <w:lvl w:ilvl="0">
      <w:start w:val="1"/>
      <w:numFmt w:val="decimal"/>
      <w:lvlText w:val="%1)"/>
      <w:lvlJc w:val="left"/>
      <w:pPr>
        <w:tabs>
          <w:tab w:val="num" w:pos="1440"/>
        </w:tabs>
        <w:ind w:left="1440" w:hanging="360"/>
      </w:pPr>
      <w:rPr>
        <w:rFonts w:hint="default"/>
        <w:b w:val="0"/>
        <w:color w:val="auto"/>
      </w:rPr>
    </w:lvl>
    <w:lvl w:ilvl="1">
      <w:start w:val="6"/>
      <w:numFmt w:val="decimal"/>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9" w15:restartNumberingAfterBreak="0">
    <w:nsid w:val="2454572E"/>
    <w:multiLevelType w:val="hybridMultilevel"/>
    <w:tmpl w:val="36AE422C"/>
    <w:lvl w:ilvl="0" w:tplc="28082142">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24A62EFF"/>
    <w:multiLevelType w:val="multilevel"/>
    <w:tmpl w:val="FB2EA18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161" w15:restartNumberingAfterBreak="0">
    <w:nsid w:val="24C54BA5"/>
    <w:multiLevelType w:val="multilevel"/>
    <w:tmpl w:val="B5EC9390"/>
    <w:styleLink w:val="WWNum357"/>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2" w15:restartNumberingAfterBreak="0">
    <w:nsid w:val="24E80DAD"/>
    <w:multiLevelType w:val="multilevel"/>
    <w:tmpl w:val="D1F05964"/>
    <w:styleLink w:val="WWNum296"/>
    <w:lvl w:ilvl="0">
      <w:start w:val="2"/>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3" w15:restartNumberingAfterBreak="0">
    <w:nsid w:val="254161A9"/>
    <w:multiLevelType w:val="multilevel"/>
    <w:tmpl w:val="63FC1E40"/>
    <w:styleLink w:val="WWNum285"/>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4" w15:restartNumberingAfterBreak="0">
    <w:nsid w:val="25457865"/>
    <w:multiLevelType w:val="hybridMultilevel"/>
    <w:tmpl w:val="02ACD5A6"/>
    <w:lvl w:ilvl="0" w:tplc="E1AAFC28">
      <w:start w:val="3"/>
      <w:numFmt w:val="decimal"/>
      <w:lvlText w:val="%1."/>
      <w:lvlJc w:val="left"/>
      <w:pPr>
        <w:tabs>
          <w:tab w:val="num" w:pos="780"/>
        </w:tabs>
        <w:ind w:left="780" w:hanging="360"/>
      </w:pPr>
      <w:rPr>
        <w:rFonts w:cs="Times New Roman"/>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259D22D5"/>
    <w:multiLevelType w:val="multilevel"/>
    <w:tmpl w:val="17B6012E"/>
    <w:styleLink w:val="WWNum132"/>
    <w:lvl w:ilvl="0">
      <w:start w:val="1"/>
      <w:numFmt w:val="lowerLetter"/>
      <w:lvlText w:val="%1)"/>
      <w:lvlJc w:val="left"/>
      <w:rPr>
        <w:rFonts w:cs="Times New Roman"/>
      </w:rPr>
    </w:lvl>
    <w:lvl w:ilvl="1">
      <w:start w:val="29"/>
      <w:numFmt w:val="decimal"/>
      <w:lvlText w:val="%2."/>
      <w:lvlJc w:val="left"/>
      <w:rPr>
        <w:rFonts w:cs="Times New Roman"/>
      </w:rPr>
    </w:lvl>
    <w:lvl w:ilvl="2">
      <w:start w:val="1"/>
      <w:numFmt w:val="decimal"/>
      <w:lvlText w:val="%1.%2.%3)"/>
      <w:lvlJc w:val="left"/>
      <w:rPr>
        <w:rFonts w:cs="Times New Roman"/>
      </w:rPr>
    </w:lvl>
    <w:lvl w:ilvl="3">
      <w:start w:val="34"/>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6" w15:restartNumberingAfterBreak="0">
    <w:nsid w:val="25AE500E"/>
    <w:multiLevelType w:val="multilevel"/>
    <w:tmpl w:val="81C60D6A"/>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4."/>
      <w:lvlJc w:val="left"/>
      <w:rPr>
        <w:rFonts w:ascii="Tahoma" w:hAnsi="Tahoma" w:cs="Tahoma" w:hint="default"/>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7" w15:restartNumberingAfterBreak="0">
    <w:nsid w:val="25D23339"/>
    <w:multiLevelType w:val="hybridMultilevel"/>
    <w:tmpl w:val="F294C9D2"/>
    <w:lvl w:ilvl="0" w:tplc="0DF83A7A">
      <w:start w:val="13"/>
      <w:numFmt w:val="decimal"/>
      <w:lvlText w:val="%1."/>
      <w:lvlJc w:val="left"/>
      <w:pPr>
        <w:tabs>
          <w:tab w:val="num" w:pos="540"/>
        </w:tabs>
        <w:ind w:left="540" w:hanging="360"/>
      </w:pPr>
      <w:rPr>
        <w:rFonts w:hint="default"/>
        <w:b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26456BAE"/>
    <w:multiLevelType w:val="multilevel"/>
    <w:tmpl w:val="8E68B4D2"/>
    <w:styleLink w:val="WWNum16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9" w15:restartNumberingAfterBreak="0">
    <w:nsid w:val="269A0D71"/>
    <w:multiLevelType w:val="multilevel"/>
    <w:tmpl w:val="B9160F8A"/>
    <w:styleLink w:val="WWNum48"/>
    <w:lvl w:ilvl="0">
      <w:start w:val="2"/>
      <w:numFmt w:val="decimal"/>
      <w:lvlText w:val="%1."/>
      <w:lvlJc w:val="left"/>
      <w:rPr>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15:restartNumberingAfterBreak="0">
    <w:nsid w:val="26A3679C"/>
    <w:multiLevelType w:val="hybridMultilevel"/>
    <w:tmpl w:val="CCE03D48"/>
    <w:name w:val="WW8Num9327"/>
    <w:lvl w:ilvl="0" w:tplc="4DC62D5A">
      <w:start w:val="2"/>
      <w:numFmt w:val="decimal"/>
      <w:lvlText w:val="%1."/>
      <w:lvlJc w:val="left"/>
      <w:pPr>
        <w:ind w:left="360"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6AB3806"/>
    <w:multiLevelType w:val="multilevel"/>
    <w:tmpl w:val="1214026C"/>
    <w:styleLink w:val="WWNum172"/>
    <w:lvl w:ilvl="0">
      <w:start w:val="3"/>
      <w:numFmt w:val="decimal"/>
      <w:lvlText w:val="%1."/>
      <w:lvlJc w:val="left"/>
      <w:rPr>
        <w:b w:val="0"/>
        <w:i w:val="0"/>
        <w:color w:val="000000"/>
        <w:sz w:val="20"/>
        <w:szCs w:val="20"/>
      </w:rPr>
    </w:lvl>
    <w:lvl w:ilvl="1">
      <w:start w:val="12"/>
      <w:numFmt w:val="upperRoman"/>
      <w:lvlText w:val="%2."/>
      <w:lvlJc w:val="right"/>
      <w:rPr>
        <w:rFonts w:cs="Times New Roman"/>
      </w:rPr>
    </w:lvl>
    <w:lvl w:ilvl="2">
      <w:start w:val="1"/>
      <w:numFmt w:val="decimal"/>
      <w:lvlText w:val="%1.%2.%3)"/>
      <w:lvlJc w:val="left"/>
      <w:rPr>
        <w:b w:val="0"/>
        <w:kern w:val="3"/>
        <w:position w:val="0"/>
        <w:vertAlign w:val="baseline"/>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2" w15:restartNumberingAfterBreak="0">
    <w:nsid w:val="27157B19"/>
    <w:multiLevelType w:val="multilevel"/>
    <w:tmpl w:val="A14431DC"/>
    <w:styleLink w:val="WWNum116"/>
    <w:lvl w:ilvl="0">
      <w:start w:val="1"/>
      <w:numFmt w:val="decimal"/>
      <w:lvlText w:val="%1)"/>
      <w:lvlJc w:val="left"/>
      <w:rPr>
        <w:rFonts w:cs="Tahoma"/>
        <w:b w:val="0"/>
        <w:bCs/>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3" w15:restartNumberingAfterBreak="0">
    <w:nsid w:val="276E70E9"/>
    <w:multiLevelType w:val="multilevel"/>
    <w:tmpl w:val="B5AAE540"/>
    <w:styleLink w:val="WWNum334"/>
    <w:lvl w:ilvl="0">
      <w:start w:val="1"/>
      <w:numFmt w:val="decimal"/>
      <w:lvlText w:val="%1."/>
      <w:lvlJc w:val="left"/>
      <w:rPr>
        <w:b w:val="0"/>
        <w:i w:val="0"/>
        <w:color w:val="00000A"/>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4" w15:restartNumberingAfterBreak="0">
    <w:nsid w:val="27761AB8"/>
    <w:multiLevelType w:val="hybridMultilevel"/>
    <w:tmpl w:val="9006AD94"/>
    <w:lvl w:ilvl="0" w:tplc="4A32CE5C">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28767036"/>
    <w:multiLevelType w:val="multilevel"/>
    <w:tmpl w:val="AD2E37D6"/>
    <w:styleLink w:val="WWNum313"/>
    <w:lvl w:ilvl="0">
      <w:start w:val="3"/>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6" w15:restartNumberingAfterBreak="0">
    <w:nsid w:val="288E06EB"/>
    <w:multiLevelType w:val="hybridMultilevel"/>
    <w:tmpl w:val="EECCAD92"/>
    <w:lvl w:ilvl="0" w:tplc="5A18BBAA">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290B3D30"/>
    <w:multiLevelType w:val="multilevel"/>
    <w:tmpl w:val="426CA080"/>
    <w:styleLink w:val="WWNum124"/>
    <w:lvl w:ilvl="0">
      <w:start w:val="4"/>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8" w15:restartNumberingAfterBreak="0">
    <w:nsid w:val="292A7861"/>
    <w:multiLevelType w:val="hybridMultilevel"/>
    <w:tmpl w:val="DE842D0C"/>
    <w:lvl w:ilvl="0" w:tplc="04150011">
      <w:start w:val="1"/>
      <w:numFmt w:val="decimal"/>
      <w:lvlText w:val="%1)"/>
      <w:lvlJc w:val="left"/>
      <w:pPr>
        <w:ind w:left="776" w:hanging="360"/>
      </w:pPr>
    </w:lvl>
    <w:lvl w:ilvl="1" w:tplc="04150019" w:tentative="1">
      <w:start w:val="1"/>
      <w:numFmt w:val="lowerLetter"/>
      <w:lvlText w:val="%2."/>
      <w:lvlJc w:val="left"/>
      <w:pPr>
        <w:ind w:left="1496" w:hanging="360"/>
      </w:pPr>
    </w:lvl>
    <w:lvl w:ilvl="2" w:tplc="0415001B" w:tentative="1">
      <w:start w:val="1"/>
      <w:numFmt w:val="lowerRoman"/>
      <w:lvlText w:val="%3."/>
      <w:lvlJc w:val="right"/>
      <w:pPr>
        <w:ind w:left="2216" w:hanging="180"/>
      </w:pPr>
    </w:lvl>
    <w:lvl w:ilvl="3" w:tplc="0415000F" w:tentative="1">
      <w:start w:val="1"/>
      <w:numFmt w:val="decimal"/>
      <w:lvlText w:val="%4."/>
      <w:lvlJc w:val="left"/>
      <w:pPr>
        <w:ind w:left="2936" w:hanging="360"/>
      </w:pPr>
    </w:lvl>
    <w:lvl w:ilvl="4" w:tplc="04150019" w:tentative="1">
      <w:start w:val="1"/>
      <w:numFmt w:val="lowerLetter"/>
      <w:lvlText w:val="%5."/>
      <w:lvlJc w:val="left"/>
      <w:pPr>
        <w:ind w:left="3656" w:hanging="360"/>
      </w:pPr>
    </w:lvl>
    <w:lvl w:ilvl="5" w:tplc="0415001B" w:tentative="1">
      <w:start w:val="1"/>
      <w:numFmt w:val="lowerRoman"/>
      <w:lvlText w:val="%6."/>
      <w:lvlJc w:val="right"/>
      <w:pPr>
        <w:ind w:left="4376" w:hanging="180"/>
      </w:pPr>
    </w:lvl>
    <w:lvl w:ilvl="6" w:tplc="0415000F" w:tentative="1">
      <w:start w:val="1"/>
      <w:numFmt w:val="decimal"/>
      <w:lvlText w:val="%7."/>
      <w:lvlJc w:val="left"/>
      <w:pPr>
        <w:ind w:left="5096" w:hanging="360"/>
      </w:pPr>
    </w:lvl>
    <w:lvl w:ilvl="7" w:tplc="04150019" w:tentative="1">
      <w:start w:val="1"/>
      <w:numFmt w:val="lowerLetter"/>
      <w:lvlText w:val="%8."/>
      <w:lvlJc w:val="left"/>
      <w:pPr>
        <w:ind w:left="5816" w:hanging="360"/>
      </w:pPr>
    </w:lvl>
    <w:lvl w:ilvl="8" w:tplc="0415001B" w:tentative="1">
      <w:start w:val="1"/>
      <w:numFmt w:val="lowerRoman"/>
      <w:lvlText w:val="%9."/>
      <w:lvlJc w:val="right"/>
      <w:pPr>
        <w:ind w:left="6536" w:hanging="180"/>
      </w:pPr>
    </w:lvl>
  </w:abstractNum>
  <w:abstractNum w:abstractNumId="179" w15:restartNumberingAfterBreak="0">
    <w:nsid w:val="299C7EFF"/>
    <w:multiLevelType w:val="multilevel"/>
    <w:tmpl w:val="B8DEC08A"/>
    <w:styleLink w:val="WWNum273"/>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0" w15:restartNumberingAfterBreak="0">
    <w:nsid w:val="29DA3DE8"/>
    <w:multiLevelType w:val="hybridMultilevel"/>
    <w:tmpl w:val="F75870CC"/>
    <w:lvl w:ilvl="0" w:tplc="04150011">
      <w:start w:val="1"/>
      <w:numFmt w:val="decimal"/>
      <w:lvlText w:val="%1)"/>
      <w:lvlJc w:val="left"/>
      <w:pPr>
        <w:ind w:left="1004" w:hanging="360"/>
      </w:pPr>
    </w:lvl>
    <w:lvl w:ilvl="1" w:tplc="04150001">
      <w:start w:val="1"/>
      <w:numFmt w:val="bullet"/>
      <w:lvlText w:val=""/>
      <w:lvlJc w:val="left"/>
      <w:pPr>
        <w:tabs>
          <w:tab w:val="num" w:pos="1724"/>
        </w:tabs>
        <w:ind w:left="1724" w:hanging="360"/>
      </w:pPr>
      <w:rPr>
        <w:rFonts w:ascii="Symbol" w:hAnsi="Symbol" w:hint="default"/>
      </w:r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81" w15:restartNumberingAfterBreak="0">
    <w:nsid w:val="2A08397D"/>
    <w:multiLevelType w:val="multilevel"/>
    <w:tmpl w:val="7DC80286"/>
    <w:styleLink w:val="WWNum185"/>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2" w15:restartNumberingAfterBreak="0">
    <w:nsid w:val="2A0D6D0F"/>
    <w:multiLevelType w:val="multilevel"/>
    <w:tmpl w:val="707E1CE0"/>
    <w:styleLink w:val="WWNum22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3" w15:restartNumberingAfterBreak="0">
    <w:nsid w:val="2A1C41EC"/>
    <w:multiLevelType w:val="multilevel"/>
    <w:tmpl w:val="60EA7B14"/>
    <w:styleLink w:val="WWNum27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4" w15:restartNumberingAfterBreak="0">
    <w:nsid w:val="2A5131AB"/>
    <w:multiLevelType w:val="multilevel"/>
    <w:tmpl w:val="781402B4"/>
    <w:styleLink w:val="WWNum16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5" w15:restartNumberingAfterBreak="0">
    <w:nsid w:val="2A6234EA"/>
    <w:multiLevelType w:val="multilevel"/>
    <w:tmpl w:val="5BDEBE4C"/>
    <w:styleLink w:val="WWNum250"/>
    <w:lvl w:ilvl="0">
      <w:start w:val="1"/>
      <w:numFmt w:val="decimal"/>
      <w:lvlText w:val="%1."/>
      <w:lvlJc w:val="left"/>
    </w:lvl>
    <w:lvl w:ilvl="1">
      <w:start w:val="2"/>
      <w:numFmt w:val="upperRoman"/>
      <w:lvlText w:val="%2."/>
      <w:lvlJc w:val="right"/>
      <w:rPr>
        <w:rFonts w:cs="Times New Roman"/>
        <w:b/>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6" w15:restartNumberingAfterBreak="0">
    <w:nsid w:val="2AD44E14"/>
    <w:multiLevelType w:val="multilevel"/>
    <w:tmpl w:val="5702804C"/>
    <w:styleLink w:val="WWNum101"/>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7" w15:restartNumberingAfterBreak="0">
    <w:nsid w:val="2B0E7E72"/>
    <w:multiLevelType w:val="multilevel"/>
    <w:tmpl w:val="598A7756"/>
    <w:styleLink w:val="WWNum14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8" w15:restartNumberingAfterBreak="0">
    <w:nsid w:val="2BB33523"/>
    <w:multiLevelType w:val="multilevel"/>
    <w:tmpl w:val="8A76368E"/>
    <w:styleLink w:val="WWNum247"/>
    <w:lvl w:ilvl="0">
      <w:start w:val="1"/>
      <w:numFmt w:val="upperRoman"/>
      <w:lvlText w:val="%1."/>
      <w:lvlJc w:val="left"/>
      <w:rPr>
        <w:rFonts w:cs="Times New Roman"/>
      </w:rPr>
    </w:lvl>
    <w:lvl w:ilvl="1">
      <w:start w:val="1"/>
      <w:numFmt w:val="decimal"/>
      <w:lvlText w:val="%2)"/>
      <w:lvlJc w:val="left"/>
      <w:rPr>
        <w:rFonts w:eastAsia="Andale Sans UI" w:cs="Tahoma"/>
        <w:kern w:val="3"/>
        <w:lang w:eastAsia="ja-JP" w:bidi="fa-IR"/>
      </w:rPr>
    </w:lvl>
    <w:lvl w:ilvl="2">
      <w:numFmt w:val="bullet"/>
      <w:lvlText w:val=""/>
      <w:lvlJc w:val="left"/>
      <w:rPr>
        <w:rFonts w:ascii="Symbol" w:hAnsi="Symbol" w:cs="Symbol"/>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9" w15:restartNumberingAfterBreak="0">
    <w:nsid w:val="2BED4E9A"/>
    <w:multiLevelType w:val="multilevel"/>
    <w:tmpl w:val="4454C64A"/>
    <w:styleLink w:val="WWNum24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0" w15:restartNumberingAfterBreak="0">
    <w:nsid w:val="2C5F7781"/>
    <w:multiLevelType w:val="multilevel"/>
    <w:tmpl w:val="B792F46A"/>
    <w:styleLink w:val="WWNum284"/>
    <w:lvl w:ilvl="0">
      <w:start w:val="8"/>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1" w15:restartNumberingAfterBreak="0">
    <w:nsid w:val="2C7070E9"/>
    <w:multiLevelType w:val="multilevel"/>
    <w:tmpl w:val="E904E2BE"/>
    <w:styleLink w:val="WWNum281"/>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2" w15:restartNumberingAfterBreak="0">
    <w:nsid w:val="2C917FEA"/>
    <w:multiLevelType w:val="multilevel"/>
    <w:tmpl w:val="FA7AB85E"/>
    <w:styleLink w:val="WWNum364"/>
    <w:lvl w:ilvl="0">
      <w:start w:val="1"/>
      <w:numFmt w:val="decimal"/>
      <w:lvlText w:val="%1."/>
      <w:lvlJc w:val="left"/>
      <w:rPr>
        <w:rFonts w:eastAsia="Times New Roman" w:cs="Times New Roman"/>
        <w:b w:val="0"/>
        <w:i w:val="0"/>
        <w:color w:val="00000A"/>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3" w15:restartNumberingAfterBreak="0">
    <w:nsid w:val="2D3F113B"/>
    <w:multiLevelType w:val="multilevel"/>
    <w:tmpl w:val="8E78F8AC"/>
    <w:styleLink w:val="WWNum298"/>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4" w15:restartNumberingAfterBreak="0">
    <w:nsid w:val="2DC81E16"/>
    <w:multiLevelType w:val="multilevel"/>
    <w:tmpl w:val="DA06CA60"/>
    <w:styleLink w:val="WWNum134"/>
    <w:lvl w:ilvl="0">
      <w:start w:val="1"/>
      <w:numFmt w:val="decimal"/>
      <w:lvlText w:val="%1."/>
      <w:lvlJc w:val="left"/>
      <w:rPr>
        <w:rFonts w:cs="Tahoma"/>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5" w15:restartNumberingAfterBreak="0">
    <w:nsid w:val="2DEA2695"/>
    <w:multiLevelType w:val="hybridMultilevel"/>
    <w:tmpl w:val="F0082CE2"/>
    <w:lvl w:ilvl="0" w:tplc="3B6AA47C">
      <w:start w:val="1"/>
      <w:numFmt w:val="decimal"/>
      <w:lvlText w:val="%1)"/>
      <w:lvlJc w:val="left"/>
      <w:pPr>
        <w:ind w:left="1440" w:hanging="360"/>
      </w:pPr>
      <w:rPr>
        <w:b w:val="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96" w15:restartNumberingAfterBreak="0">
    <w:nsid w:val="2EA24224"/>
    <w:multiLevelType w:val="multilevel"/>
    <w:tmpl w:val="5F800A2A"/>
    <w:styleLink w:val="WWNum10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7" w15:restartNumberingAfterBreak="0">
    <w:nsid w:val="2F0221A0"/>
    <w:multiLevelType w:val="multilevel"/>
    <w:tmpl w:val="77EAAEF4"/>
    <w:styleLink w:val="WWNum37"/>
    <w:lvl w:ilvl="0">
      <w:start w:val="1"/>
      <w:numFmt w:val="lowerLetter"/>
      <w:lvlText w:val="%1)"/>
      <w:lvlJc w:val="left"/>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98" w15:restartNumberingAfterBreak="0">
    <w:nsid w:val="2F4D577A"/>
    <w:multiLevelType w:val="multilevel"/>
    <w:tmpl w:val="69E4CE48"/>
    <w:styleLink w:val="WWNum248"/>
    <w:lvl w:ilvl="0">
      <w:start w:val="1"/>
      <w:numFmt w:val="decimal"/>
      <w:lvlText w:val="%1."/>
      <w:lvlJc w:val="left"/>
      <w:rPr>
        <w:rFonts w:cs="Times New Roman"/>
        <w:color w:val="000000"/>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9" w15:restartNumberingAfterBreak="0">
    <w:nsid w:val="2F946F44"/>
    <w:multiLevelType w:val="multilevel"/>
    <w:tmpl w:val="A8CACDCC"/>
    <w:styleLink w:val="WWNum109"/>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0" w15:restartNumberingAfterBreak="0">
    <w:nsid w:val="2F9E7CAD"/>
    <w:multiLevelType w:val="multilevel"/>
    <w:tmpl w:val="BE06A22E"/>
    <w:styleLink w:val="WWNum140"/>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1" w15:restartNumberingAfterBreak="0">
    <w:nsid w:val="2FAC13E8"/>
    <w:multiLevelType w:val="hybridMultilevel"/>
    <w:tmpl w:val="2214D4F2"/>
    <w:lvl w:ilvl="0" w:tplc="04150011">
      <w:start w:val="1"/>
      <w:numFmt w:val="decimal"/>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abstractNum w:abstractNumId="202" w15:restartNumberingAfterBreak="0">
    <w:nsid w:val="2FD53978"/>
    <w:multiLevelType w:val="multilevel"/>
    <w:tmpl w:val="C71400CE"/>
    <w:styleLink w:val="WWNum255"/>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3" w15:restartNumberingAfterBreak="0">
    <w:nsid w:val="2FF74DCE"/>
    <w:multiLevelType w:val="multilevel"/>
    <w:tmpl w:val="4E9876F2"/>
    <w:styleLink w:val="WWNum221"/>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4" w15:restartNumberingAfterBreak="0">
    <w:nsid w:val="3025393F"/>
    <w:multiLevelType w:val="multilevel"/>
    <w:tmpl w:val="DA0470C4"/>
    <w:styleLink w:val="WWNum74"/>
    <w:lvl w:ilvl="0">
      <w:start w:val="1"/>
      <w:numFmt w:val="decimal"/>
      <w:lvlText w:val="%1."/>
      <w:lvlJc w:val="left"/>
    </w:lvl>
    <w:lvl w:ilvl="1">
      <w:start w:val="1"/>
      <w:numFmt w:val="decimal"/>
      <w:lvlText w:val="%2)"/>
      <w:lvlJc w:val="left"/>
      <w:rPr>
        <w:rFonts w:cs="Tahoma"/>
        <w:b w:val="0"/>
        <w:i w:val="0"/>
        <w:sz w:val="20"/>
        <w:szCs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5" w15:restartNumberingAfterBreak="0">
    <w:nsid w:val="302F2712"/>
    <w:multiLevelType w:val="multilevel"/>
    <w:tmpl w:val="2D9873F0"/>
    <w:styleLink w:val="WWNum33"/>
    <w:lvl w:ilvl="0">
      <w:start w:val="100"/>
      <w:numFmt w:val="lowerRoman"/>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6" w15:restartNumberingAfterBreak="0">
    <w:nsid w:val="306A07EC"/>
    <w:multiLevelType w:val="hybridMultilevel"/>
    <w:tmpl w:val="20C2FF86"/>
    <w:lvl w:ilvl="0" w:tplc="18AE521A">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7" w15:restartNumberingAfterBreak="0">
    <w:nsid w:val="306B4775"/>
    <w:multiLevelType w:val="multilevel"/>
    <w:tmpl w:val="26A021EC"/>
    <w:styleLink w:val="WWNum86"/>
    <w:lvl w:ilvl="0">
      <w:start w:val="1"/>
      <w:numFmt w:val="decimal"/>
      <w:lvlText w:val="%1."/>
      <w:lvlJc w:val="left"/>
      <w:rPr>
        <w:rFonts w:eastAsia="Calibri" w:cs="Times New Roman"/>
        <w:lang w:eastAsia="zh-CN"/>
      </w:rPr>
    </w:lvl>
    <w:lvl w:ilvl="1">
      <w:start w:val="1"/>
      <w:numFmt w:val="decimal"/>
      <w:lvlText w:val="%2)"/>
      <w:lvlJc w:val="left"/>
      <w:rPr>
        <w:rFonts w:cs="Times New Roman"/>
        <w:color w:val="000000"/>
      </w:rPr>
    </w:lvl>
    <w:lvl w:ilvl="2">
      <w:start w:val="1"/>
      <w:numFmt w:val="lowerRoman"/>
      <w:lvlText w:val="%1.%2.%3."/>
      <w:lvlJc w:val="right"/>
      <w:rPr>
        <w:rFonts w:eastAsia="Calibri" w:cs="Times New Roman"/>
        <w:lang w:eastAsia="zh-CN"/>
      </w:rPr>
    </w:lvl>
    <w:lvl w:ilvl="3">
      <w:start w:val="1"/>
      <w:numFmt w:val="lowerLetter"/>
      <w:lvlText w:val="%1.%2.%3.%4)"/>
      <w:lvlJc w:val="left"/>
      <w:rPr>
        <w:rFonts w:eastAsia="Calibri" w:cs="Times New Roman"/>
        <w:lang w:eastAsia="zh-CN"/>
      </w:rPr>
    </w:lvl>
    <w:lvl w:ilvl="4">
      <w:start w:val="1"/>
      <w:numFmt w:val="lowerLetter"/>
      <w:lvlText w:val="%1.%2.%3.%4.%5."/>
      <w:lvlJc w:val="left"/>
      <w:rPr>
        <w:rFonts w:eastAsia="Calibri" w:cs="Times New Roman"/>
        <w:lang w:eastAsia="zh-CN"/>
      </w:rPr>
    </w:lvl>
    <w:lvl w:ilvl="5">
      <w:start w:val="1"/>
      <w:numFmt w:val="lowerRoman"/>
      <w:lvlText w:val="%1.%2.%3.%4.%5.%6."/>
      <w:lvlJc w:val="right"/>
      <w:rPr>
        <w:rFonts w:eastAsia="Calibri" w:cs="Times New Roman"/>
        <w:lang w:eastAsia="zh-CN"/>
      </w:rPr>
    </w:lvl>
    <w:lvl w:ilvl="6">
      <w:start w:val="1"/>
      <w:numFmt w:val="decimal"/>
      <w:lvlText w:val="%1.%2.%3.%4.%5.%6.%7)"/>
      <w:lvlJc w:val="left"/>
      <w:rPr>
        <w:rFonts w:eastAsia="Times New Roman" w:cs="Tahoma"/>
        <w:b w:val="0"/>
      </w:rPr>
    </w:lvl>
    <w:lvl w:ilvl="7">
      <w:start w:val="1"/>
      <w:numFmt w:val="lowerLetter"/>
      <w:lvlText w:val="%1.%2.%3.%4.%5.%6.%7.%8."/>
      <w:lvlJc w:val="left"/>
      <w:rPr>
        <w:rFonts w:eastAsia="Calibri" w:cs="Times New Roman"/>
        <w:lang w:eastAsia="zh-CN"/>
      </w:rPr>
    </w:lvl>
    <w:lvl w:ilvl="8">
      <w:start w:val="1"/>
      <w:numFmt w:val="lowerRoman"/>
      <w:lvlText w:val="%1.%2.%3.%4.%5.%6.%7.%8.%9."/>
      <w:lvlJc w:val="right"/>
      <w:rPr>
        <w:rFonts w:eastAsia="Calibri" w:cs="Times New Roman"/>
        <w:lang w:eastAsia="zh-CN"/>
      </w:rPr>
    </w:lvl>
  </w:abstractNum>
  <w:abstractNum w:abstractNumId="208" w15:restartNumberingAfterBreak="0">
    <w:nsid w:val="30876945"/>
    <w:multiLevelType w:val="hybridMultilevel"/>
    <w:tmpl w:val="95683614"/>
    <w:lvl w:ilvl="0" w:tplc="A412D68C">
      <w:start w:val="1"/>
      <w:numFmt w:val="lowerLetter"/>
      <w:lvlText w:val="%1)"/>
      <w:lvlJc w:val="left"/>
      <w:pPr>
        <w:ind w:left="144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9" w15:restartNumberingAfterBreak="0">
    <w:nsid w:val="30A45165"/>
    <w:multiLevelType w:val="multilevel"/>
    <w:tmpl w:val="B6489B40"/>
    <w:styleLink w:val="WWNum180"/>
    <w:lvl w:ilvl="0">
      <w:start w:val="1"/>
      <w:numFmt w:val="decimal"/>
      <w:lvlText w:val="%1)"/>
      <w:lvlJc w:val="left"/>
      <w:rPr>
        <w:rFonts w:eastAsia="Times New Roman" w:cs="Tahoma"/>
        <w:b w:val="0"/>
        <w:color w:val="000000"/>
      </w:rPr>
    </w:lvl>
    <w:lvl w:ilvl="1">
      <w:start w:val="1"/>
      <w:numFmt w:val="lowerLetter"/>
      <w:lvlText w:val="%2."/>
      <w:lvlJc w:val="left"/>
      <w:rPr>
        <w:rFonts w:cs="Times New Roman"/>
      </w:rPr>
    </w:lvl>
    <w:lvl w:ilvl="2">
      <w:start w:val="1"/>
      <w:numFmt w:val="lowerLetter"/>
      <w:lvlText w:val="%1.%2.%3)"/>
      <w:lvlJc w:val="left"/>
      <w:rPr>
        <w:color w:val="000000"/>
      </w:rPr>
    </w:lvl>
    <w:lvl w:ilvl="3">
      <w:start w:val="1"/>
      <w:numFmt w:val="decimal"/>
      <w:lvlText w:val="%1.%2.%3.%4."/>
      <w:lvlJc w:val="left"/>
      <w:rPr>
        <w:rFonts w:cs="Times New Roman"/>
      </w:rPr>
    </w:lvl>
    <w:lvl w:ilvl="4">
      <w:start w:val="1"/>
      <w:numFmt w:val="decimal"/>
      <w:lvlText w:val="%5)"/>
      <w:lvlJc w:val="left"/>
      <w:rPr>
        <w:b w:val="0"/>
        <w:sz w:val="20"/>
        <w:szCs w:val="20"/>
      </w:rPr>
    </w:lvl>
    <w:lvl w:ilvl="5">
      <w:start w:val="2"/>
      <w:numFmt w:val="decimal"/>
      <w:lvlText w:val="%1.%2.%3.%4.%5.%6."/>
      <w:lvlJc w:val="left"/>
      <w:rPr>
        <w:rFonts w:cs="Times New Roman"/>
        <w:b/>
      </w:rPr>
    </w:lvl>
    <w:lvl w:ilvl="6">
      <w:start w:val="1"/>
      <w:numFmt w:val="decimal"/>
      <w:lvlText w:val="%1.%2.%3.%4.%5.%6.%7)"/>
      <w:lvlJc w:val="left"/>
      <w:rPr>
        <w:rFonts w:cs="Times New Roman"/>
        <w:b w:val="0"/>
        <w:sz w:val="20"/>
        <w:szCs w:val="20"/>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0" w15:restartNumberingAfterBreak="0">
    <w:nsid w:val="30AC68D3"/>
    <w:multiLevelType w:val="multilevel"/>
    <w:tmpl w:val="6BFE5566"/>
    <w:styleLink w:val="WWNum196"/>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1" w15:restartNumberingAfterBreak="0">
    <w:nsid w:val="314A32B2"/>
    <w:multiLevelType w:val="hybridMultilevel"/>
    <w:tmpl w:val="48EAB802"/>
    <w:lvl w:ilvl="0" w:tplc="C388CE06">
      <w:start w:val="1"/>
      <w:numFmt w:val="lowerLetter"/>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12" w15:restartNumberingAfterBreak="0">
    <w:nsid w:val="316A6D4E"/>
    <w:multiLevelType w:val="multilevel"/>
    <w:tmpl w:val="48D47020"/>
    <w:styleLink w:val="WWNum206"/>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3" w15:restartNumberingAfterBreak="0">
    <w:nsid w:val="31A834D9"/>
    <w:multiLevelType w:val="hybridMultilevel"/>
    <w:tmpl w:val="6BCCE602"/>
    <w:lvl w:ilvl="0" w:tplc="04150017">
      <w:start w:val="1"/>
      <w:numFmt w:val="lowerLetter"/>
      <w:lvlText w:val="%1)"/>
      <w:lvlJc w:val="left"/>
      <w:pPr>
        <w:ind w:left="1724" w:hanging="360"/>
      </w:pPr>
      <w:rPr>
        <w:rFonts w:hint="default"/>
      </w:rPr>
    </w:lvl>
    <w:lvl w:ilvl="1" w:tplc="04150003">
      <w:start w:val="1"/>
      <w:numFmt w:val="bullet"/>
      <w:lvlText w:val="o"/>
      <w:lvlJc w:val="left"/>
      <w:pPr>
        <w:ind w:left="2444" w:hanging="360"/>
      </w:pPr>
      <w:rPr>
        <w:rFonts w:ascii="Courier New" w:hAnsi="Courier New" w:cs="Courier New" w:hint="default"/>
      </w:rPr>
    </w:lvl>
    <w:lvl w:ilvl="2" w:tplc="04150005">
      <w:start w:val="1"/>
      <w:numFmt w:val="bullet"/>
      <w:lvlText w:val=""/>
      <w:lvlJc w:val="left"/>
      <w:pPr>
        <w:ind w:left="3164" w:hanging="360"/>
      </w:pPr>
      <w:rPr>
        <w:rFonts w:ascii="Wingdings" w:hAnsi="Wingdings" w:hint="default"/>
      </w:rPr>
    </w:lvl>
    <w:lvl w:ilvl="3" w:tplc="04150001">
      <w:start w:val="1"/>
      <w:numFmt w:val="bullet"/>
      <w:lvlText w:val=""/>
      <w:lvlJc w:val="left"/>
      <w:pPr>
        <w:ind w:left="3884" w:hanging="360"/>
      </w:pPr>
      <w:rPr>
        <w:rFonts w:ascii="Symbol" w:hAnsi="Symbol" w:hint="default"/>
      </w:rPr>
    </w:lvl>
    <w:lvl w:ilvl="4" w:tplc="04150003">
      <w:start w:val="1"/>
      <w:numFmt w:val="bullet"/>
      <w:lvlText w:val="o"/>
      <w:lvlJc w:val="left"/>
      <w:pPr>
        <w:ind w:left="4604" w:hanging="360"/>
      </w:pPr>
      <w:rPr>
        <w:rFonts w:ascii="Courier New" w:hAnsi="Courier New" w:cs="Courier New" w:hint="default"/>
      </w:rPr>
    </w:lvl>
    <w:lvl w:ilvl="5" w:tplc="04150005">
      <w:start w:val="1"/>
      <w:numFmt w:val="bullet"/>
      <w:lvlText w:val=""/>
      <w:lvlJc w:val="left"/>
      <w:pPr>
        <w:ind w:left="5324" w:hanging="360"/>
      </w:pPr>
      <w:rPr>
        <w:rFonts w:ascii="Wingdings" w:hAnsi="Wingdings" w:hint="default"/>
      </w:rPr>
    </w:lvl>
    <w:lvl w:ilvl="6" w:tplc="04150001">
      <w:start w:val="1"/>
      <w:numFmt w:val="bullet"/>
      <w:lvlText w:val=""/>
      <w:lvlJc w:val="left"/>
      <w:pPr>
        <w:ind w:left="6044" w:hanging="360"/>
      </w:pPr>
      <w:rPr>
        <w:rFonts w:ascii="Symbol" w:hAnsi="Symbol" w:hint="default"/>
      </w:rPr>
    </w:lvl>
    <w:lvl w:ilvl="7" w:tplc="04150003">
      <w:start w:val="1"/>
      <w:numFmt w:val="bullet"/>
      <w:lvlText w:val="o"/>
      <w:lvlJc w:val="left"/>
      <w:pPr>
        <w:ind w:left="6764" w:hanging="360"/>
      </w:pPr>
      <w:rPr>
        <w:rFonts w:ascii="Courier New" w:hAnsi="Courier New" w:cs="Courier New" w:hint="default"/>
      </w:rPr>
    </w:lvl>
    <w:lvl w:ilvl="8" w:tplc="04150005">
      <w:start w:val="1"/>
      <w:numFmt w:val="bullet"/>
      <w:lvlText w:val=""/>
      <w:lvlJc w:val="left"/>
      <w:pPr>
        <w:ind w:left="7484" w:hanging="360"/>
      </w:pPr>
      <w:rPr>
        <w:rFonts w:ascii="Wingdings" w:hAnsi="Wingdings" w:hint="default"/>
      </w:rPr>
    </w:lvl>
  </w:abstractNum>
  <w:abstractNum w:abstractNumId="214" w15:restartNumberingAfterBreak="0">
    <w:nsid w:val="31CD3076"/>
    <w:multiLevelType w:val="multilevel"/>
    <w:tmpl w:val="C742D26A"/>
    <w:styleLink w:val="WWNum194"/>
    <w:lvl w:ilvl="0">
      <w:start w:val="1"/>
      <w:numFmt w:val="decimal"/>
      <w:lvlText w:val="%1."/>
      <w:lvlJc w:val="left"/>
      <w:rPr>
        <w:rFonts w:cs="Times New Roman"/>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5" w15:restartNumberingAfterBreak="0">
    <w:nsid w:val="32425A62"/>
    <w:multiLevelType w:val="multilevel"/>
    <w:tmpl w:val="78746B0A"/>
    <w:lvl w:ilvl="0">
      <w:start w:val="3"/>
      <w:numFmt w:val="decimal"/>
      <w:lvlText w:val="%1)"/>
      <w:lvlJc w:val="left"/>
      <w:pPr>
        <w:ind w:left="0" w:firstLine="0"/>
      </w:pPr>
      <w:rPr>
        <w:rFonts w:ascii="Tahoma" w:hAnsi="Tahoma" w:cs="Tahoma" w:hint="default"/>
        <w:bCs/>
      </w:rPr>
    </w:lvl>
    <w:lvl w:ilvl="1">
      <w:start w:val="1"/>
      <w:numFmt w:val="lowerLetter"/>
      <w:lvlText w:val="%2."/>
      <w:lvlJc w:val="left"/>
      <w:pPr>
        <w:ind w:left="0" w:firstLine="0"/>
      </w:pPr>
      <w:rPr>
        <w:rFonts w:hint="default"/>
      </w:rPr>
    </w:lvl>
    <w:lvl w:ilvl="2">
      <w:start w:val="1"/>
      <w:numFmt w:val="lowerRoman"/>
      <w:lvlText w:val="%1.%2.%3."/>
      <w:lvlJc w:val="righ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1.%2.%3.%4.%5."/>
      <w:lvlJc w:val="left"/>
      <w:pPr>
        <w:ind w:left="0" w:firstLine="0"/>
      </w:pPr>
      <w:rPr>
        <w:rFonts w:hint="default"/>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216" w15:restartNumberingAfterBreak="0">
    <w:nsid w:val="326F1354"/>
    <w:multiLevelType w:val="hybridMultilevel"/>
    <w:tmpl w:val="57A23C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32773466"/>
    <w:multiLevelType w:val="multilevel"/>
    <w:tmpl w:val="F506A0DE"/>
    <w:styleLink w:val="WWNum38"/>
    <w:lvl w:ilvl="0">
      <w:start w:val="1"/>
      <w:numFmt w:val="lowerLetter"/>
      <w:lvlText w:val="%1)"/>
      <w:lvlJc w:val="left"/>
      <w:rPr>
        <w:sz w:val="22"/>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Open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Open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218" w15:restartNumberingAfterBreak="0">
    <w:nsid w:val="329E236E"/>
    <w:multiLevelType w:val="multilevel"/>
    <w:tmpl w:val="55AE4B0C"/>
    <w:styleLink w:val="WWNum36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9" w15:restartNumberingAfterBreak="0">
    <w:nsid w:val="32EE0F29"/>
    <w:multiLevelType w:val="multilevel"/>
    <w:tmpl w:val="9F6ED920"/>
    <w:styleLink w:val="WWNum2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0" w15:restartNumberingAfterBreak="0">
    <w:nsid w:val="3329786C"/>
    <w:multiLevelType w:val="multilevel"/>
    <w:tmpl w:val="4E8E113A"/>
    <w:styleLink w:val="WWNum198"/>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1" w15:restartNumberingAfterBreak="0">
    <w:nsid w:val="339800EF"/>
    <w:multiLevelType w:val="hybridMultilevel"/>
    <w:tmpl w:val="0A444D9A"/>
    <w:lvl w:ilvl="0" w:tplc="3BB4F220">
      <w:start w:val="1"/>
      <w:numFmt w:val="decimal"/>
      <w:lvlText w:val="%1."/>
      <w:lvlJc w:val="left"/>
      <w:pPr>
        <w:ind w:left="360" w:hanging="360"/>
      </w:pPr>
      <w:rPr>
        <w:rFonts w:cs="Times New Roman"/>
        <w:b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2" w15:restartNumberingAfterBreak="0">
    <w:nsid w:val="34584DAA"/>
    <w:multiLevelType w:val="multilevel"/>
    <w:tmpl w:val="5DE6DB6A"/>
    <w:styleLink w:val="WWNum219"/>
    <w:lvl w:ilvl="0">
      <w:start w:val="1"/>
      <w:numFmt w:val="decimal"/>
      <w:lvlText w:val="%1."/>
      <w:lvlJc w:val="left"/>
      <w:rPr>
        <w:rFonts w:cs="Tahoma"/>
        <w:b w:val="0"/>
        <w:i w:val="0"/>
        <w:color w:val="000000"/>
        <w:sz w:val="20"/>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3" w15:restartNumberingAfterBreak="0">
    <w:nsid w:val="34A01215"/>
    <w:multiLevelType w:val="multilevel"/>
    <w:tmpl w:val="BFA23D38"/>
    <w:styleLink w:val="WWNum19"/>
    <w:lvl w:ilvl="0">
      <w:start w:val="1"/>
      <w:numFmt w:val="decimal"/>
      <w:lvlText w:val="%1."/>
      <w:lvlJc w:val="left"/>
      <w:rPr>
        <w:color w:val="000000"/>
      </w:rPr>
    </w:lvl>
    <w:lvl w:ilvl="1">
      <w:start w:val="1"/>
      <w:numFmt w:val="decimal"/>
      <w:lvlText w:val="%2."/>
      <w:lvlJc w:val="left"/>
    </w:lvl>
    <w:lvl w:ilvl="2">
      <w:start w:val="1"/>
      <w:numFmt w:val="decimal"/>
      <w:lvlText w:val="%1.%2.%3."/>
      <w:lvlJc w:val="left"/>
      <w:rPr>
        <w:color w:val="000000"/>
      </w:rPr>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4" w15:restartNumberingAfterBreak="0">
    <w:nsid w:val="35970FFB"/>
    <w:multiLevelType w:val="multilevel"/>
    <w:tmpl w:val="53D0E28E"/>
    <w:styleLink w:val="WWNum13"/>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5" w15:restartNumberingAfterBreak="0">
    <w:nsid w:val="35A10EEB"/>
    <w:multiLevelType w:val="multilevel"/>
    <w:tmpl w:val="FA564160"/>
    <w:styleLink w:val="WWNum310"/>
    <w:lvl w:ilvl="0">
      <w:start w:val="5"/>
      <w:numFmt w:val="decimal"/>
      <w:lvlText w:val="%1."/>
      <w:lvlJc w:val="left"/>
      <w:rPr>
        <w:rFonts w:cs="Tahoma"/>
        <w:b w:val="0"/>
        <w:i w:val="0"/>
        <w:color w:val="000000"/>
        <w:sz w:val="20"/>
        <w:szCs w:val="20"/>
        <w:lang w:val="de-DE"/>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6" w15:restartNumberingAfterBreak="0">
    <w:nsid w:val="35F243B9"/>
    <w:multiLevelType w:val="multilevel"/>
    <w:tmpl w:val="9530D0CA"/>
    <w:styleLink w:val="WWNum2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7" w15:restartNumberingAfterBreak="0">
    <w:nsid w:val="363A7B1C"/>
    <w:multiLevelType w:val="multilevel"/>
    <w:tmpl w:val="5E1E2592"/>
    <w:styleLink w:val="WWNum216"/>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8" w15:restartNumberingAfterBreak="0">
    <w:nsid w:val="36674EE0"/>
    <w:multiLevelType w:val="hybridMultilevel"/>
    <w:tmpl w:val="0C2C4C2C"/>
    <w:lvl w:ilvl="0" w:tplc="B506363C">
      <w:start w:val="1"/>
      <w:numFmt w:val="decimal"/>
      <w:lvlText w:val="%1)"/>
      <w:lvlJc w:val="left"/>
      <w:pPr>
        <w:ind w:left="720" w:hanging="360"/>
      </w:pPr>
      <w:rPr>
        <w:rFonts w:ascii="Tahoma" w:hAnsi="Tahoma" w:cs="Tahoma"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36983162"/>
    <w:multiLevelType w:val="multilevel"/>
    <w:tmpl w:val="7E2E12A2"/>
    <w:styleLink w:val="WWNum260"/>
    <w:lvl w:ilvl="0">
      <w:start w:val="1"/>
      <w:numFmt w:val="decimal"/>
      <w:lvlText w:val="%1."/>
      <w:lvlJc w:val="left"/>
      <w:rPr>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0" w15:restartNumberingAfterBreak="0">
    <w:nsid w:val="36A33A27"/>
    <w:multiLevelType w:val="multilevel"/>
    <w:tmpl w:val="56E85CDC"/>
    <w:styleLink w:val="WWNum350"/>
    <w:lvl w:ilvl="0">
      <w:start w:val="1"/>
      <w:numFmt w:val="decimal"/>
      <w:lvlText w:val="%1."/>
      <w:lvlJc w:val="left"/>
      <w:rPr>
        <w:rFonts w:cs="Times New Roman"/>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1" w15:restartNumberingAfterBreak="0">
    <w:nsid w:val="36A34223"/>
    <w:multiLevelType w:val="multilevel"/>
    <w:tmpl w:val="F276516E"/>
    <w:styleLink w:val="WWNum300"/>
    <w:lvl w:ilvl="0">
      <w:start w:val="3"/>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2" w15:restartNumberingAfterBreak="0">
    <w:nsid w:val="36AC11E8"/>
    <w:multiLevelType w:val="multilevel"/>
    <w:tmpl w:val="4EC8DE16"/>
    <w:styleLink w:val="WWNum212"/>
    <w:lvl w:ilvl="0">
      <w:start w:val="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3" w15:restartNumberingAfterBreak="0">
    <w:nsid w:val="36B915A0"/>
    <w:multiLevelType w:val="hybridMultilevel"/>
    <w:tmpl w:val="98D8FAD2"/>
    <w:lvl w:ilvl="0" w:tplc="14A421AC">
      <w:start w:val="1"/>
      <w:numFmt w:val="decimal"/>
      <w:lvlText w:val="%1)"/>
      <w:lvlJc w:val="left"/>
      <w:pPr>
        <w:ind w:left="1146" w:hanging="360"/>
      </w:pPr>
      <w:rPr>
        <w:rFonts w:ascii="Tahoma" w:hAnsi="Tahoma" w:cs="Tahoma"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34" w15:restartNumberingAfterBreak="0">
    <w:nsid w:val="371D1282"/>
    <w:multiLevelType w:val="multilevel"/>
    <w:tmpl w:val="65D89D7C"/>
    <w:styleLink w:val="WWNum301"/>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5" w15:restartNumberingAfterBreak="0">
    <w:nsid w:val="37B97FCC"/>
    <w:multiLevelType w:val="multilevel"/>
    <w:tmpl w:val="2342F38E"/>
    <w:styleLink w:val="WWNum171"/>
    <w:lvl w:ilvl="0">
      <w:start w:val="6"/>
      <w:numFmt w:val="decimal"/>
      <w:lvlText w:val="%1."/>
      <w:lvlJc w:val="left"/>
      <w:rPr>
        <w:b/>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6" w15:restartNumberingAfterBreak="0">
    <w:nsid w:val="37D766BE"/>
    <w:multiLevelType w:val="multilevel"/>
    <w:tmpl w:val="9A264E06"/>
    <w:styleLink w:val="WWNum2691"/>
    <w:lvl w:ilvl="0">
      <w:start w:val="1"/>
      <w:numFmt w:val="decimal"/>
      <w:lvlText w:val="%1."/>
      <w:lvlJc w:val="left"/>
      <w:rPr>
        <w:color w:val="00000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7" w15:restartNumberingAfterBreak="0">
    <w:nsid w:val="383807B5"/>
    <w:multiLevelType w:val="multilevel"/>
    <w:tmpl w:val="D73A52DA"/>
    <w:styleLink w:val="WWNum6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8" w15:restartNumberingAfterBreak="0">
    <w:nsid w:val="3893280A"/>
    <w:multiLevelType w:val="multilevel"/>
    <w:tmpl w:val="82C06EBE"/>
    <w:styleLink w:val="WWNum89"/>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9" w15:restartNumberingAfterBreak="0">
    <w:nsid w:val="38AA7F7D"/>
    <w:multiLevelType w:val="multilevel"/>
    <w:tmpl w:val="4FC6B6BE"/>
    <w:styleLink w:val="WWNum275"/>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0" w15:restartNumberingAfterBreak="0">
    <w:nsid w:val="38FF3BB9"/>
    <w:multiLevelType w:val="multilevel"/>
    <w:tmpl w:val="CAA267E4"/>
    <w:styleLink w:val="WWNum16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1" w15:restartNumberingAfterBreak="0">
    <w:nsid w:val="392A48E8"/>
    <w:multiLevelType w:val="multilevel"/>
    <w:tmpl w:val="3AA0785A"/>
    <w:styleLink w:val="WWNum203"/>
    <w:lvl w:ilvl="0">
      <w:start w:val="3"/>
      <w:numFmt w:val="decimal"/>
      <w:lvlText w:val="%1."/>
      <w:lvlJc w:val="left"/>
      <w:rPr>
        <w:rFonts w:cs="Times New Roman"/>
      </w:rPr>
    </w:lvl>
    <w:lvl w:ilvl="1">
      <w:start w:val="8"/>
      <w:numFmt w:val="upperRoman"/>
      <w:lvlText w:val="%2."/>
      <w:lvlJc w:val="right"/>
      <w:rPr>
        <w:rFonts w:cs="Times New Roman"/>
      </w:rPr>
    </w:lvl>
    <w:lvl w:ilvl="2">
      <w:start w:val="1"/>
      <w:numFmt w:val="lowerLetter"/>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2" w15:restartNumberingAfterBreak="0">
    <w:nsid w:val="39581689"/>
    <w:multiLevelType w:val="multilevel"/>
    <w:tmpl w:val="5F9407A8"/>
    <w:styleLink w:val="WWNum311"/>
    <w:lvl w:ilvl="0">
      <w:start w:val="1"/>
      <w:numFmt w:val="decimal"/>
      <w:lvlText w:val="%1."/>
      <w:lvlJc w:val="left"/>
      <w:rPr>
        <w:rFonts w:cs="Times New Roman"/>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3" w15:restartNumberingAfterBreak="0">
    <w:nsid w:val="396769EC"/>
    <w:multiLevelType w:val="multilevel"/>
    <w:tmpl w:val="8118E01E"/>
    <w:styleLink w:val="WWNum170"/>
    <w:lvl w:ilvl="0">
      <w:start w:val="1"/>
      <w:numFmt w:val="decimal"/>
      <w:lvlText w:val="%1)"/>
      <w:lvlJc w:val="left"/>
      <w:rPr>
        <w:rFonts w:cs="Tahoma"/>
        <w:color w:val="000000"/>
        <w:sz w:val="20"/>
        <w:szCs w:val="20"/>
      </w:rPr>
    </w:lvl>
    <w:lvl w:ilvl="1">
      <w:start w:val="1"/>
      <w:numFmt w:val="lowerLetter"/>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4" w15:restartNumberingAfterBreak="0">
    <w:nsid w:val="396E7AD2"/>
    <w:multiLevelType w:val="multilevel"/>
    <w:tmpl w:val="3B385E2A"/>
    <w:styleLink w:val="WWNum303"/>
    <w:lvl w:ilvl="0">
      <w:start w:val="1"/>
      <w:numFmt w:val="decimal"/>
      <w:lvlText w:val="%1)"/>
      <w:lvlJc w:val="left"/>
      <w:rPr>
        <w:rFonts w:cs="Times New Roman"/>
        <w:b w:val="0"/>
        <w:i w:val="0"/>
        <w:color w:val="000000"/>
      </w:rPr>
    </w:lvl>
    <w:lvl w:ilvl="1">
      <w:start w:val="13"/>
      <w:numFmt w:val="upperRoman"/>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5" w15:restartNumberingAfterBreak="0">
    <w:nsid w:val="397A29A8"/>
    <w:multiLevelType w:val="hybridMultilevel"/>
    <w:tmpl w:val="A4DC27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6" w15:restartNumberingAfterBreak="0">
    <w:nsid w:val="39A8228D"/>
    <w:multiLevelType w:val="multilevel"/>
    <w:tmpl w:val="51B61B72"/>
    <w:styleLink w:val="WWNum115"/>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7" w15:restartNumberingAfterBreak="0">
    <w:nsid w:val="39FC48D5"/>
    <w:multiLevelType w:val="multilevel"/>
    <w:tmpl w:val="CB065982"/>
    <w:styleLink w:val="WWNum18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8" w15:restartNumberingAfterBreak="0">
    <w:nsid w:val="3A435DA0"/>
    <w:multiLevelType w:val="hybridMultilevel"/>
    <w:tmpl w:val="3474D214"/>
    <w:name w:val="WW8Num9327222"/>
    <w:lvl w:ilvl="0" w:tplc="588C7CFA">
      <w:start w:val="1"/>
      <w:numFmt w:val="decimal"/>
      <w:lvlText w:val="%1)"/>
      <w:lvlJc w:val="left"/>
      <w:pPr>
        <w:ind w:left="1080" w:hanging="360"/>
      </w:pPr>
      <w:rPr>
        <w:rFonts w:hint="default"/>
        <w:b w:val="0"/>
        <w:i w:val="0"/>
        <w:color w:val="auto"/>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9" w15:restartNumberingAfterBreak="0">
    <w:nsid w:val="3A6F66A7"/>
    <w:multiLevelType w:val="multilevel"/>
    <w:tmpl w:val="CE6474A8"/>
    <w:styleLink w:val="WWNum82"/>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0" w15:restartNumberingAfterBreak="0">
    <w:nsid w:val="3AA20B0D"/>
    <w:multiLevelType w:val="hybridMultilevel"/>
    <w:tmpl w:val="5BBE0AE0"/>
    <w:name w:val="WW8Num164"/>
    <w:lvl w:ilvl="0" w:tplc="5F4C3D48">
      <w:start w:val="2"/>
      <w:numFmt w:val="decimal"/>
      <w:lvlText w:val="%1."/>
      <w:lvlJc w:val="left"/>
      <w:pPr>
        <w:tabs>
          <w:tab w:val="num" w:pos="1738"/>
        </w:tabs>
        <w:ind w:left="173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3AFB770A"/>
    <w:multiLevelType w:val="multilevel"/>
    <w:tmpl w:val="37E48E96"/>
    <w:styleLink w:val="WWNum6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2" w15:restartNumberingAfterBreak="0">
    <w:nsid w:val="3B707C73"/>
    <w:multiLevelType w:val="multilevel"/>
    <w:tmpl w:val="330A910E"/>
    <w:styleLink w:val="WWNum32"/>
    <w:lvl w:ilvl="0">
      <w:start w:val="4"/>
      <w:numFmt w:val="decimal"/>
      <w:lvlText w:val="%1."/>
      <w:lvlJc w:val="left"/>
      <w:rPr>
        <w:rFonts w:cs="Times New Roman"/>
        <w:sz w:val="22"/>
        <w:szCs w:val="22"/>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3" w15:restartNumberingAfterBreak="0">
    <w:nsid w:val="3B8A64B9"/>
    <w:multiLevelType w:val="multilevel"/>
    <w:tmpl w:val="A0C8928A"/>
    <w:styleLink w:val="WWNum131"/>
    <w:lvl w:ilvl="0">
      <w:start w:val="7"/>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4" w15:restartNumberingAfterBreak="0">
    <w:nsid w:val="3BBF4058"/>
    <w:multiLevelType w:val="multilevel"/>
    <w:tmpl w:val="51DCFD42"/>
    <w:styleLink w:val="WWNum18"/>
    <w:lvl w:ilvl="0">
      <w:start w:val="2"/>
      <w:numFmt w:val="decimal"/>
      <w:lvlText w:val="%1."/>
      <w:lvlJc w:val="left"/>
      <w:rPr>
        <w:color w:val="000000"/>
      </w:rPr>
    </w:lvl>
    <w:lvl w:ilvl="1">
      <w:start w:val="1"/>
      <w:numFmt w:val="decimal"/>
      <w:lvlText w:val="%2)"/>
      <w:lvlJc w:val="left"/>
      <w:rPr>
        <w:rFonts w:cs="Times New Roman"/>
        <w:color w:val="000000"/>
      </w:rPr>
    </w:lvl>
    <w:lvl w:ilvl="2">
      <w:start w:val="1"/>
      <w:numFmt w:val="lowerRoman"/>
      <w:lvlText w:val="%1.%2.%3."/>
      <w:lvlJc w:val="right"/>
      <w:rPr>
        <w:rFonts w:cs="Times New Roman"/>
      </w:rPr>
    </w:lvl>
    <w:lvl w:ilvl="3">
      <w:start w:val="1"/>
      <w:numFmt w:val="lowerLetter"/>
      <w:lvlText w:val="%1.%2.%3.%4)"/>
      <w:lvlJc w:val="left"/>
      <w:rPr>
        <w:rFonts w:cs="Times New Roman"/>
      </w:rPr>
    </w:lvl>
    <w:lvl w:ilvl="4">
      <w:start w:val="1"/>
      <w:numFmt w:val="upperLetter"/>
      <w:lvlText w:val="%1.%2.%3.%4.%5)"/>
      <w:lvlJc w:val="left"/>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5" w15:restartNumberingAfterBreak="0">
    <w:nsid w:val="3BC0792E"/>
    <w:multiLevelType w:val="hybridMultilevel"/>
    <w:tmpl w:val="E17CE51A"/>
    <w:lvl w:ilvl="0" w:tplc="EAD0DDE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3C9F4EFC"/>
    <w:multiLevelType w:val="multilevel"/>
    <w:tmpl w:val="CFEADAF0"/>
    <w:styleLink w:val="WWNum306"/>
    <w:lvl w:ilvl="0">
      <w:start w:val="1"/>
      <w:numFmt w:val="decimal"/>
      <w:lvlText w:val="%1)"/>
      <w:lvlJc w:val="left"/>
      <w:rPr>
        <w:rFonts w:cs="Tahoma"/>
        <w:bCs/>
        <w:iCs/>
        <w:lang w:eastAsia="ar-S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7" w15:restartNumberingAfterBreak="0">
    <w:nsid w:val="3CBB1FC3"/>
    <w:multiLevelType w:val="multilevel"/>
    <w:tmpl w:val="657CC0EE"/>
    <w:styleLink w:val="WWNum30"/>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8" w15:restartNumberingAfterBreak="0">
    <w:nsid w:val="3CCD34D0"/>
    <w:multiLevelType w:val="multilevel"/>
    <w:tmpl w:val="8CAE8A42"/>
    <w:styleLink w:val="WWNum135"/>
    <w:lvl w:ilvl="0">
      <w:start w:val="18"/>
      <w:numFmt w:val="upperRoman"/>
      <w:lvlText w:val="%1."/>
      <w:lvlJc w:val="right"/>
      <w:rPr>
        <w:rFonts w:cs="Times New Roman"/>
      </w:rPr>
    </w:lvl>
    <w:lvl w:ilvl="1">
      <w:start w:val="18"/>
      <w:numFmt w:val="upperRoman"/>
      <w:lvlText w:val="%2."/>
      <w:lvlJc w:val="right"/>
      <w:rPr>
        <w:rFonts w:cs="Times New Roman"/>
      </w:rPr>
    </w:lvl>
    <w:lvl w:ilvl="2">
      <w:start w:val="1"/>
      <w:numFmt w:val="decimal"/>
      <w:lvlText w:val="%1.%2.%3."/>
      <w:lvlJc w:val="left"/>
      <w:rPr>
        <w:rFonts w:cs="Tahoma"/>
        <w:i w:val="0"/>
        <w:sz w:val="20"/>
        <w:szCs w:val="20"/>
      </w:rPr>
    </w:lvl>
    <w:lvl w:ilvl="3">
      <w:start w:val="19"/>
      <w:numFmt w:val="upperRoman"/>
      <w:lvlText w:val="%1.%2.%3.%4."/>
      <w:lvlJc w:val="righ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9" w15:restartNumberingAfterBreak="0">
    <w:nsid w:val="3CD2150D"/>
    <w:multiLevelType w:val="multilevel"/>
    <w:tmpl w:val="92C2B0F2"/>
    <w:styleLink w:val="WWNum201"/>
    <w:lvl w:ilvl="0">
      <w:start w:val="1"/>
      <w:numFmt w:val="decimal"/>
      <w:lvlText w:val="%1."/>
      <w:lvlJc w:val="left"/>
      <w:rPr>
        <w:color w:val="000000"/>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0" w15:restartNumberingAfterBreak="0">
    <w:nsid w:val="3D7B4D3E"/>
    <w:multiLevelType w:val="multilevel"/>
    <w:tmpl w:val="2BE45792"/>
    <w:styleLink w:val="WWNum49"/>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1" w15:restartNumberingAfterBreak="0">
    <w:nsid w:val="3D912161"/>
    <w:multiLevelType w:val="hybridMultilevel"/>
    <w:tmpl w:val="0CFC9CB6"/>
    <w:lvl w:ilvl="0" w:tplc="8664474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3D94239E"/>
    <w:multiLevelType w:val="multilevel"/>
    <w:tmpl w:val="3EF0E000"/>
    <w:styleLink w:val="WWNum122"/>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3" w15:restartNumberingAfterBreak="0">
    <w:nsid w:val="3E882811"/>
    <w:multiLevelType w:val="multilevel"/>
    <w:tmpl w:val="15B66210"/>
    <w:styleLink w:val="WWNum354"/>
    <w:lvl w:ilvl="0">
      <w:start w:val="1"/>
      <w:numFmt w:val="decimal"/>
      <w:lvlText w:val="%1."/>
      <w:lvlJc w:val="left"/>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4" w15:restartNumberingAfterBreak="0">
    <w:nsid w:val="3E89502C"/>
    <w:multiLevelType w:val="multilevel"/>
    <w:tmpl w:val="C09A5FEA"/>
    <w:styleLink w:val="WWNum9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5" w15:restartNumberingAfterBreak="0">
    <w:nsid w:val="3F641791"/>
    <w:multiLevelType w:val="multilevel"/>
    <w:tmpl w:val="71FEAB7C"/>
    <w:styleLink w:val="WWNum330"/>
    <w:lvl w:ilvl="0">
      <w:start w:val="6"/>
      <w:numFmt w:val="decimal"/>
      <w:lvlText w:val="%1."/>
      <w:lvlJc w:val="left"/>
    </w:lvl>
    <w:lvl w:ilvl="1">
      <w:start w:val="13"/>
      <w:numFmt w:val="upperRoman"/>
      <w:lvlText w:val="%2."/>
      <w:lvlJc w:val="right"/>
      <w:rPr>
        <w:rFonts w:cs="Times New Roman"/>
      </w:rPr>
    </w:lvl>
    <w:lvl w:ilvl="2">
      <w:start w:val="1"/>
      <w:numFmt w:val="decimal"/>
      <w:lvlText w:val="%1.%2.%3."/>
      <w:lvlJc w:val="left"/>
      <w:rPr>
        <w:rFonts w:eastAsia="Andale Sans UI" w:cs="Tahoma"/>
        <w:b w:val="0"/>
        <w:i w:val="0"/>
        <w:color w:val="000000"/>
        <w:kern w:val="3"/>
        <w:sz w:val="20"/>
        <w:szCs w:val="20"/>
        <w:lang w:val="de-DE" w:eastAsia="ja-JP" w:bidi="fa-IR"/>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6" w15:restartNumberingAfterBreak="0">
    <w:nsid w:val="3FA67937"/>
    <w:multiLevelType w:val="multilevel"/>
    <w:tmpl w:val="FD60D6BC"/>
    <w:styleLink w:val="WWNum2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7" w15:restartNumberingAfterBreak="0">
    <w:nsid w:val="406D662F"/>
    <w:multiLevelType w:val="multilevel"/>
    <w:tmpl w:val="C1D8FAF2"/>
    <w:styleLink w:val="WWNum154"/>
    <w:lvl w:ilvl="0">
      <w:start w:val="1"/>
      <w:numFmt w:val="decimal"/>
      <w:lvlText w:val="%1."/>
      <w:lvlJc w:val="left"/>
      <w:rPr>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8" w15:restartNumberingAfterBreak="0">
    <w:nsid w:val="40C9148F"/>
    <w:multiLevelType w:val="hybridMultilevel"/>
    <w:tmpl w:val="93FC954E"/>
    <w:lvl w:ilvl="0" w:tplc="2D28AB06">
      <w:start w:val="1"/>
      <w:numFmt w:val="decimal"/>
      <w:lvlText w:val="%1."/>
      <w:lvlJc w:val="left"/>
      <w:pPr>
        <w:ind w:left="720" w:hanging="360"/>
      </w:pPr>
      <w:rPr>
        <w:rFonts w:ascii="Tahoma" w:hAnsi="Tahoma" w:cs="Tahoma" w:hint="default"/>
        <w:b/>
        <w:sz w:val="20"/>
        <w:szCs w:val="20"/>
      </w:rPr>
    </w:lvl>
    <w:lvl w:ilvl="1" w:tplc="3734453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412C0804"/>
    <w:multiLevelType w:val="hybridMultilevel"/>
    <w:tmpl w:val="DA9645E2"/>
    <w:lvl w:ilvl="0" w:tplc="7B562766">
      <w:start w:val="1"/>
      <w:numFmt w:val="decimal"/>
      <w:lvlText w:val="%1)"/>
      <w:lvlJc w:val="left"/>
      <w:pPr>
        <w:tabs>
          <w:tab w:val="num" w:pos="720"/>
        </w:tabs>
        <w:ind w:left="720" w:hanging="360"/>
      </w:pPr>
      <w:rPr>
        <w:color w:val="auto"/>
      </w:rPr>
    </w:lvl>
    <w:lvl w:ilvl="1" w:tplc="4A9E1B02">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0" w15:restartNumberingAfterBreak="0">
    <w:nsid w:val="41842E4F"/>
    <w:multiLevelType w:val="multilevel"/>
    <w:tmpl w:val="9830F814"/>
    <w:styleLink w:val="WWNum147"/>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1" w15:restartNumberingAfterBreak="0">
    <w:nsid w:val="41BC1DC9"/>
    <w:multiLevelType w:val="multilevel"/>
    <w:tmpl w:val="A496A5DA"/>
    <w:styleLink w:val="WWNum290"/>
    <w:lvl w:ilvl="0">
      <w:start w:val="1"/>
      <w:numFmt w:val="decimal"/>
      <w:lvlText w:val="%1."/>
      <w:lvlJc w:val="left"/>
      <w:rPr>
        <w:rFonts w:cs="Times New Roman"/>
        <w:b/>
      </w:rPr>
    </w:lvl>
    <w:lvl w:ilvl="1">
      <w:start w:val="1"/>
      <w:numFmt w:val="decimal"/>
      <w:lvlText w:val="%2)"/>
      <w:lvlJc w:val="left"/>
      <w:rPr>
        <w:rFonts w:cs="Times New Roman"/>
        <w:color w:val="000000"/>
      </w:rPr>
    </w:lvl>
    <w:lvl w:ilvl="2">
      <w:start w:val="1"/>
      <w:numFmt w:val="lowerRoman"/>
      <w:lvlText w:val="%1.%2.%3."/>
      <w:lvlJc w:val="right"/>
      <w:rPr>
        <w:rFonts w:cs="Times New Roman"/>
        <w:b/>
      </w:rPr>
    </w:lvl>
    <w:lvl w:ilvl="3">
      <w:start w:val="1"/>
      <w:numFmt w:val="lowerLetter"/>
      <w:lvlText w:val="%1.%2.%3.%4)"/>
      <w:lvlJc w:val="left"/>
      <w:rPr>
        <w:rFonts w:cs="Times New Roman"/>
        <w:color w:val="000000"/>
      </w:rPr>
    </w:lvl>
    <w:lvl w:ilvl="4">
      <w:start w:val="1"/>
      <w:numFmt w:val="lowerLetter"/>
      <w:lvlText w:val="%1.%2.%3.%4.%5."/>
      <w:lvlJc w:val="left"/>
      <w:rPr>
        <w:rFonts w:cs="Times New Roman"/>
        <w:b/>
      </w:rPr>
    </w:lvl>
    <w:lvl w:ilvl="5">
      <w:start w:val="1"/>
      <w:numFmt w:val="lowerRoman"/>
      <w:lvlText w:val="%1.%2.%3.%4.%5.%6."/>
      <w:lvlJc w:val="right"/>
      <w:rPr>
        <w:rFonts w:cs="Times New Roman"/>
        <w:b/>
      </w:rPr>
    </w:lvl>
    <w:lvl w:ilvl="6">
      <w:start w:val="1"/>
      <w:numFmt w:val="decimal"/>
      <w:lvlText w:val="%1.%2.%3.%4.%5.%6.%7)"/>
      <w:lvlJc w:val="left"/>
      <w:rPr>
        <w:rFonts w:eastAsia="Times New Roman" w:cs="Tahoma"/>
        <w:b w:val="0"/>
      </w:rPr>
    </w:lvl>
    <w:lvl w:ilvl="7">
      <w:start w:val="1"/>
      <w:numFmt w:val="lowerLetter"/>
      <w:lvlText w:val="%1.%2.%3.%4.%5.%6.%7.%8."/>
      <w:lvlJc w:val="left"/>
      <w:rPr>
        <w:rFonts w:cs="Times New Roman"/>
        <w:b/>
      </w:rPr>
    </w:lvl>
    <w:lvl w:ilvl="8">
      <w:start w:val="1"/>
      <w:numFmt w:val="lowerRoman"/>
      <w:lvlText w:val="%1.%2.%3.%4.%5.%6.%7.%8.%9."/>
      <w:lvlJc w:val="right"/>
      <w:rPr>
        <w:rFonts w:cs="Times New Roman"/>
        <w:b/>
      </w:rPr>
    </w:lvl>
  </w:abstractNum>
  <w:abstractNum w:abstractNumId="272" w15:restartNumberingAfterBreak="0">
    <w:nsid w:val="41FD542D"/>
    <w:multiLevelType w:val="multilevel"/>
    <w:tmpl w:val="EFB82264"/>
    <w:styleLink w:val="WWNum175"/>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3" w15:restartNumberingAfterBreak="0">
    <w:nsid w:val="429470B9"/>
    <w:multiLevelType w:val="multilevel"/>
    <w:tmpl w:val="7EDE74CC"/>
    <w:styleLink w:val="WWNum84"/>
    <w:lvl w:ilvl="0">
      <w:start w:val="1"/>
      <w:numFmt w:val="decimal"/>
      <w:lvlText w:val="%1)"/>
      <w:lvlJc w:val="left"/>
      <w:rPr>
        <w:rFonts w:cs="Times New Roman"/>
      </w:rPr>
    </w:lvl>
    <w:lvl w:ilvl="1">
      <w:start w:val="3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4" w15:restartNumberingAfterBreak="0">
    <w:nsid w:val="42D70138"/>
    <w:multiLevelType w:val="multilevel"/>
    <w:tmpl w:val="1B8AE5F4"/>
    <w:styleLink w:val="WWNum294"/>
    <w:lvl w:ilvl="0">
      <w:start w:val="1"/>
      <w:numFmt w:val="decimal"/>
      <w:lvlText w:val="%1."/>
      <w:lvlJc w:val="left"/>
      <w:rPr>
        <w:rFonts w:cs="Times New Roman"/>
        <w:b/>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5" w15:restartNumberingAfterBreak="0">
    <w:nsid w:val="42EC112B"/>
    <w:multiLevelType w:val="multilevel"/>
    <w:tmpl w:val="B546BE6A"/>
    <w:styleLink w:val="WWNum2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6" w15:restartNumberingAfterBreak="0">
    <w:nsid w:val="43677E29"/>
    <w:multiLevelType w:val="multilevel"/>
    <w:tmpl w:val="9CEA2FB4"/>
    <w:styleLink w:val="WWNum6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7" w15:restartNumberingAfterBreak="0">
    <w:nsid w:val="43862230"/>
    <w:multiLevelType w:val="multilevel"/>
    <w:tmpl w:val="AB0EE8F4"/>
    <w:styleLink w:val="WWNum136"/>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78" w15:restartNumberingAfterBreak="0">
    <w:nsid w:val="438C12BE"/>
    <w:multiLevelType w:val="multilevel"/>
    <w:tmpl w:val="6E5299E8"/>
    <w:styleLink w:val="WWNum314"/>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9" w15:restartNumberingAfterBreak="0">
    <w:nsid w:val="43B82904"/>
    <w:multiLevelType w:val="multilevel"/>
    <w:tmpl w:val="98324702"/>
    <w:styleLink w:val="WWNum2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0" w15:restartNumberingAfterBreak="0">
    <w:nsid w:val="448A2747"/>
    <w:multiLevelType w:val="multilevel"/>
    <w:tmpl w:val="16A2B6E4"/>
    <w:styleLink w:val="WWNum8"/>
    <w:lvl w:ilvl="0">
      <w:start w:val="1"/>
      <w:numFmt w:val="decimal"/>
      <w:lvlText w:val="%1)"/>
      <w:lvlJc w:val="left"/>
      <w:rPr>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1" w15:restartNumberingAfterBreak="0">
    <w:nsid w:val="44953B79"/>
    <w:multiLevelType w:val="multilevel"/>
    <w:tmpl w:val="7C86B2F6"/>
    <w:styleLink w:val="WWNum320"/>
    <w:lvl w:ilvl="0">
      <w:start w:val="1"/>
      <w:numFmt w:val="decimal"/>
      <w:lvlText w:val="%1."/>
      <w:lvlJc w:val="left"/>
      <w:rPr>
        <w:rFonts w:cs="Tahoma"/>
        <w:b w:val="0"/>
      </w:rPr>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2" w15:restartNumberingAfterBreak="0">
    <w:nsid w:val="44FD55F9"/>
    <w:multiLevelType w:val="multilevel"/>
    <w:tmpl w:val="EF1A5E7A"/>
    <w:styleLink w:val="WWNum162"/>
    <w:lvl w:ilvl="0">
      <w:start w:val="1"/>
      <w:numFmt w:val="decimal"/>
      <w:lvlText w:val="%1."/>
      <w:lvlJc w:val="lef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3" w15:restartNumberingAfterBreak="0">
    <w:nsid w:val="450A5D24"/>
    <w:multiLevelType w:val="multilevel"/>
    <w:tmpl w:val="A24E33D2"/>
    <w:styleLink w:val="WWNum10"/>
    <w:lvl w:ilvl="0">
      <w:start w:val="1"/>
      <w:numFmt w:val="decimal"/>
      <w:lvlText w:val="%1."/>
      <w:lvlJc w:val="left"/>
      <w:rPr>
        <w:rFonts w:cs="Times New Roman"/>
      </w:rPr>
    </w:lvl>
    <w:lvl w:ilvl="1">
      <w:start w:val="8"/>
      <w:numFmt w:val="upperRoman"/>
      <w:lvlText w:val="%2."/>
      <w:lvlJc w:val="right"/>
      <w:rPr>
        <w:rFonts w:cs="Times New Roman"/>
        <w:b/>
        <w:bCs w:val="0"/>
        <w:i/>
        <w:iCs w:val="0"/>
        <w:color w:val="000000"/>
      </w:rPr>
    </w:lvl>
    <w:lvl w:ilvl="2">
      <w:start w:val="1"/>
      <w:numFmt w:val="decimal"/>
      <w:lvlText w:val="%1.%2.%3."/>
      <w:lvlJc w:val="left"/>
      <w:rPr>
        <w:rFonts w:cs="Tahoma"/>
        <w:color w:val="00000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4" w15:restartNumberingAfterBreak="0">
    <w:nsid w:val="45285B39"/>
    <w:multiLevelType w:val="hybridMultilevel"/>
    <w:tmpl w:val="6BF039F0"/>
    <w:lvl w:ilvl="0" w:tplc="4048972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462948B4"/>
    <w:multiLevelType w:val="multilevel"/>
    <w:tmpl w:val="C3FAD8BC"/>
    <w:styleLink w:val="WWNum26"/>
    <w:lvl w:ilvl="0">
      <w:start w:val="1"/>
      <w:numFmt w:val="decimal"/>
      <w:lvlText w:val="%1."/>
      <w:lvlJc w:val="left"/>
      <w:rPr>
        <w:rFonts w:cs="Tahoma"/>
        <w:bCs/>
        <w:iCs/>
      </w:rPr>
    </w:lvl>
    <w:lvl w:ilvl="1">
      <w:start w:val="1"/>
      <w:numFmt w:val="decimal"/>
      <w:lvlText w:val="%2)"/>
      <w:lvlJc w:val="left"/>
      <w:rPr>
        <w:strike w:val="0"/>
        <w:dstrike w:val="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6" w15:restartNumberingAfterBreak="0">
    <w:nsid w:val="4650302B"/>
    <w:multiLevelType w:val="multilevel"/>
    <w:tmpl w:val="22D83A6A"/>
    <w:styleLink w:val="WWNum88"/>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7" w15:restartNumberingAfterBreak="0">
    <w:nsid w:val="469915EA"/>
    <w:multiLevelType w:val="hybridMultilevel"/>
    <w:tmpl w:val="60C6EC0C"/>
    <w:lvl w:ilvl="0" w:tplc="07F0CFD8">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15:restartNumberingAfterBreak="0">
    <w:nsid w:val="469B673E"/>
    <w:multiLevelType w:val="multilevel"/>
    <w:tmpl w:val="2730BAC2"/>
    <w:styleLink w:val="WWNum133"/>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9" w15:restartNumberingAfterBreak="0">
    <w:nsid w:val="47024FB7"/>
    <w:multiLevelType w:val="multilevel"/>
    <w:tmpl w:val="4DD44ED0"/>
    <w:styleLink w:val="WWNum352"/>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0" w15:restartNumberingAfterBreak="0">
    <w:nsid w:val="4741566B"/>
    <w:multiLevelType w:val="multilevel"/>
    <w:tmpl w:val="2F6A6BBA"/>
    <w:styleLink w:val="WWNum137"/>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1" w15:restartNumberingAfterBreak="0">
    <w:nsid w:val="479A12C9"/>
    <w:multiLevelType w:val="hybridMultilevel"/>
    <w:tmpl w:val="86667964"/>
    <w:lvl w:ilvl="0" w:tplc="04150017">
      <w:start w:val="1"/>
      <w:numFmt w:val="lowerLetter"/>
      <w:lvlText w:val="%1)"/>
      <w:lvlJc w:val="left"/>
      <w:pPr>
        <w:ind w:left="1500" w:hanging="360"/>
      </w:pPr>
    </w:lvl>
    <w:lvl w:ilvl="1" w:tplc="04150019">
      <w:start w:val="1"/>
      <w:numFmt w:val="lowerLetter"/>
      <w:lvlText w:val="%2."/>
      <w:lvlJc w:val="left"/>
      <w:pPr>
        <w:ind w:left="2220" w:hanging="360"/>
      </w:pPr>
    </w:lvl>
    <w:lvl w:ilvl="2" w:tplc="0415001B">
      <w:start w:val="1"/>
      <w:numFmt w:val="lowerRoman"/>
      <w:lvlText w:val="%3."/>
      <w:lvlJc w:val="right"/>
      <w:pPr>
        <w:ind w:left="2940" w:hanging="180"/>
      </w:pPr>
    </w:lvl>
    <w:lvl w:ilvl="3" w:tplc="04150017">
      <w:start w:val="1"/>
      <w:numFmt w:val="lowerLetter"/>
      <w:lvlText w:val="%4)"/>
      <w:lvlJc w:val="left"/>
      <w:pPr>
        <w:ind w:left="3660" w:hanging="360"/>
      </w:pPr>
    </w:lvl>
    <w:lvl w:ilvl="4" w:tplc="04150019">
      <w:start w:val="1"/>
      <w:numFmt w:val="lowerLetter"/>
      <w:lvlText w:val="%5."/>
      <w:lvlJc w:val="left"/>
      <w:pPr>
        <w:ind w:left="4380" w:hanging="360"/>
      </w:pPr>
    </w:lvl>
    <w:lvl w:ilvl="5" w:tplc="0415001B">
      <w:start w:val="1"/>
      <w:numFmt w:val="lowerRoman"/>
      <w:lvlText w:val="%6."/>
      <w:lvlJc w:val="right"/>
      <w:pPr>
        <w:ind w:left="5100" w:hanging="180"/>
      </w:pPr>
    </w:lvl>
    <w:lvl w:ilvl="6" w:tplc="0415000F">
      <w:start w:val="1"/>
      <w:numFmt w:val="decimal"/>
      <w:lvlText w:val="%7."/>
      <w:lvlJc w:val="left"/>
      <w:pPr>
        <w:ind w:left="5820" w:hanging="360"/>
      </w:pPr>
    </w:lvl>
    <w:lvl w:ilvl="7" w:tplc="04150019">
      <w:start w:val="1"/>
      <w:numFmt w:val="lowerLetter"/>
      <w:lvlText w:val="%8."/>
      <w:lvlJc w:val="left"/>
      <w:pPr>
        <w:ind w:left="6540" w:hanging="360"/>
      </w:pPr>
    </w:lvl>
    <w:lvl w:ilvl="8" w:tplc="0415001B">
      <w:start w:val="1"/>
      <w:numFmt w:val="lowerRoman"/>
      <w:lvlText w:val="%9."/>
      <w:lvlJc w:val="right"/>
      <w:pPr>
        <w:ind w:left="7260" w:hanging="180"/>
      </w:pPr>
    </w:lvl>
  </w:abstractNum>
  <w:abstractNum w:abstractNumId="292" w15:restartNumberingAfterBreak="0">
    <w:nsid w:val="48274270"/>
    <w:multiLevelType w:val="multilevel"/>
    <w:tmpl w:val="2A1494A8"/>
    <w:styleLink w:val="WWNum25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3" w15:restartNumberingAfterBreak="0">
    <w:nsid w:val="484C56F3"/>
    <w:multiLevelType w:val="multilevel"/>
    <w:tmpl w:val="C7DE04C8"/>
    <w:styleLink w:val="WWNum359"/>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4" w15:restartNumberingAfterBreak="0">
    <w:nsid w:val="48B05103"/>
    <w:multiLevelType w:val="multilevel"/>
    <w:tmpl w:val="47723BBC"/>
    <w:styleLink w:val="WWNum71"/>
    <w:lvl w:ilvl="0">
      <w:start w:val="10"/>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5" w15:restartNumberingAfterBreak="0">
    <w:nsid w:val="49020B08"/>
    <w:multiLevelType w:val="multilevel"/>
    <w:tmpl w:val="B644EF88"/>
    <w:styleLink w:val="WWNum14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96" w15:restartNumberingAfterBreak="0">
    <w:nsid w:val="490F0540"/>
    <w:multiLevelType w:val="multilevel"/>
    <w:tmpl w:val="3E32848E"/>
    <w:styleLink w:val="WWNum235"/>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7" w15:restartNumberingAfterBreak="0">
    <w:nsid w:val="493F3603"/>
    <w:multiLevelType w:val="multilevel"/>
    <w:tmpl w:val="980C9762"/>
    <w:styleLink w:val="WWNum369"/>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98" w15:restartNumberingAfterBreak="0">
    <w:nsid w:val="49D774A8"/>
    <w:multiLevelType w:val="multilevel"/>
    <w:tmpl w:val="5D68D848"/>
    <w:styleLink w:val="WWNum279"/>
    <w:lvl w:ilvl="0">
      <w:start w:val="12"/>
      <w:numFmt w:val="decimal"/>
      <w:lvlText w:val="%1)"/>
      <w:lvlJc w:val="left"/>
      <w:rPr>
        <w:rFonts w:cs="Times New Roman"/>
        <w:b w:val="0"/>
        <w:i w:val="0"/>
        <w:color w:val="000000"/>
        <w:sz w:val="20"/>
        <w:szCs w:val="20"/>
      </w:rPr>
    </w:lvl>
    <w:lvl w:ilvl="1">
      <w:start w:val="11"/>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9" w15:restartNumberingAfterBreak="0">
    <w:nsid w:val="4A1E28E3"/>
    <w:multiLevelType w:val="multilevel"/>
    <w:tmpl w:val="84CADA5C"/>
    <w:styleLink w:val="WWNum44"/>
    <w:lvl w:ilvl="0">
      <w:start w:val="3"/>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0" w15:restartNumberingAfterBreak="0">
    <w:nsid w:val="4A1E32C1"/>
    <w:multiLevelType w:val="multilevel"/>
    <w:tmpl w:val="C25618BC"/>
    <w:styleLink w:val="WWNum243"/>
    <w:lvl w:ilvl="0">
      <w:start w:val="1"/>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1" w15:restartNumberingAfterBreak="0">
    <w:nsid w:val="4A4D26E8"/>
    <w:multiLevelType w:val="multilevel"/>
    <w:tmpl w:val="5CA6E408"/>
    <w:styleLink w:val="WWNum3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2" w15:restartNumberingAfterBreak="0">
    <w:nsid w:val="4A83411E"/>
    <w:multiLevelType w:val="hybridMultilevel"/>
    <w:tmpl w:val="DDA6CF04"/>
    <w:lvl w:ilvl="0" w:tplc="772C32F8">
      <w:start w:val="1"/>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15:restartNumberingAfterBreak="0">
    <w:nsid w:val="4A9735A6"/>
    <w:multiLevelType w:val="multilevel"/>
    <w:tmpl w:val="B964E88E"/>
    <w:styleLink w:val="WWNum204"/>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4" w15:restartNumberingAfterBreak="0">
    <w:nsid w:val="4B31580D"/>
    <w:multiLevelType w:val="multilevel"/>
    <w:tmpl w:val="46383B10"/>
    <w:styleLink w:val="WWNum75"/>
    <w:lvl w:ilvl="0">
      <w:start w:val="2"/>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5" w15:restartNumberingAfterBreak="0">
    <w:nsid w:val="4B85720A"/>
    <w:multiLevelType w:val="hybridMultilevel"/>
    <w:tmpl w:val="4476EBF6"/>
    <w:lvl w:ilvl="0" w:tplc="FC54A65A">
      <w:start w:val="1"/>
      <w:numFmt w:val="lowerLetter"/>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4BA545F6"/>
    <w:multiLevelType w:val="multilevel"/>
    <w:tmpl w:val="7096A448"/>
    <w:styleLink w:val="WWNum188"/>
    <w:lvl w:ilvl="0">
      <w:start w:val="1"/>
      <w:numFmt w:val="decimal"/>
      <w:lvlText w:val="%1."/>
      <w:lvlJc w:val="left"/>
      <w:rPr>
        <w:rFonts w:ascii="Tahoma" w:hAnsi="Tahoma" w:cs="Tahoma" w:hint="default"/>
        <w:b/>
        <w:bCs/>
        <w:sz w:val="20"/>
        <w:szCs w:val="20"/>
      </w:rPr>
    </w:lvl>
    <w:lvl w:ilvl="1">
      <w:start w:val="1"/>
      <w:numFmt w:val="decimal"/>
      <w:lvlText w:val="%2."/>
      <w:lvlJc w:val="left"/>
      <w:rPr>
        <w:rFonts w:ascii="Tahoma" w:eastAsia="Times New Roman" w:hAnsi="Tahoma" w:cs="Tahoma" w:hint="default"/>
        <w:b w:val="0"/>
      </w:rPr>
    </w:lvl>
    <w:lvl w:ilvl="2">
      <w:start w:val="1"/>
      <w:numFmt w:val="lowerRoman"/>
      <w:lvlText w:val="%1.%2.%3."/>
      <w:lvlJc w:val="right"/>
    </w:lvl>
    <w:lvl w:ilvl="3">
      <w:start w:val="1"/>
      <w:numFmt w:val="decimal"/>
      <w:lvlText w:val="%4)"/>
      <w:lvlJc w:val="left"/>
      <w:rPr>
        <w:rFonts w:ascii="Tahoma" w:hAnsi="Tahoma" w:cs="Tahoma" w:hint="default"/>
        <w:b/>
        <w:bCs/>
        <w:sz w:val="20"/>
        <w:szCs w:val="20"/>
      </w:rPr>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7" w15:restartNumberingAfterBreak="0">
    <w:nsid w:val="4C2D0F9F"/>
    <w:multiLevelType w:val="multilevel"/>
    <w:tmpl w:val="F4A0531C"/>
    <w:styleLink w:val="WWNum152"/>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8" w15:restartNumberingAfterBreak="0">
    <w:nsid w:val="4C853EFE"/>
    <w:multiLevelType w:val="multilevel"/>
    <w:tmpl w:val="A992B4C2"/>
    <w:styleLink w:val="WWNum239"/>
    <w:lvl w:ilvl="0">
      <w:start w:val="1"/>
      <w:numFmt w:val="decimal"/>
      <w:lvlText w:val="%1)"/>
      <w:lvlJc w:val="left"/>
      <w:rPr>
        <w:rFonts w:cs="Times New Roman"/>
        <w:b w:val="0"/>
        <w:bCs/>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9" w15:restartNumberingAfterBreak="0">
    <w:nsid w:val="4CB15606"/>
    <w:multiLevelType w:val="multilevel"/>
    <w:tmpl w:val="DB666548"/>
    <w:styleLink w:val="WWNum15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0" w15:restartNumberingAfterBreak="0">
    <w:nsid w:val="4D1906E5"/>
    <w:multiLevelType w:val="hybridMultilevel"/>
    <w:tmpl w:val="39DE8A50"/>
    <w:lvl w:ilvl="0" w:tplc="0415000F">
      <w:start w:val="1"/>
      <w:numFmt w:val="decimal"/>
      <w:lvlText w:val="%1."/>
      <w:lvlJc w:val="left"/>
      <w:pPr>
        <w:tabs>
          <w:tab w:val="num" w:pos="720"/>
        </w:tabs>
        <w:ind w:left="720" w:hanging="360"/>
      </w:pPr>
      <w:rPr>
        <w:rFonts w:hint="default"/>
      </w:rPr>
    </w:lvl>
    <w:lvl w:ilvl="1" w:tplc="76F86CD2">
      <w:start w:val="1"/>
      <w:numFmt w:val="decimal"/>
      <w:lvlText w:val="%2."/>
      <w:lvlJc w:val="left"/>
      <w:pPr>
        <w:tabs>
          <w:tab w:val="num" w:pos="1440"/>
        </w:tabs>
        <w:ind w:left="1440" w:hanging="360"/>
      </w:pPr>
      <w:rPr>
        <w:rFonts w:hint="default"/>
        <w:b w:val="0"/>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1" w15:restartNumberingAfterBreak="0">
    <w:nsid w:val="4D1F6F69"/>
    <w:multiLevelType w:val="hybridMultilevel"/>
    <w:tmpl w:val="B49A1474"/>
    <w:lvl w:ilvl="0" w:tplc="100280FC">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15:restartNumberingAfterBreak="0">
    <w:nsid w:val="4D905C4A"/>
    <w:multiLevelType w:val="multilevel"/>
    <w:tmpl w:val="A9B62BC4"/>
    <w:styleLink w:val="WWNum333"/>
    <w:lvl w:ilvl="0">
      <w:start w:val="1"/>
      <w:numFmt w:val="decimal"/>
      <w:lvlText w:val="%1."/>
      <w:lvlJc w:val="left"/>
      <w:rPr>
        <w:rFonts w:cs="Tahoma"/>
        <w:b w:val="0"/>
        <w:i w:val="0"/>
        <w:color w:val="00000A"/>
        <w:sz w:val="22"/>
        <w:szCs w:val="20"/>
      </w:rPr>
    </w:lvl>
    <w:lvl w:ilvl="1">
      <w:start w:val="2"/>
      <w:numFmt w:val="decimal"/>
      <w:lvlText w:val="%2."/>
      <w:lvlJc w:val="left"/>
      <w:rPr>
        <w:rFonts w:cs="Times New Roman"/>
        <w:b w:val="0"/>
        <w:i w:val="0"/>
        <w:sz w:val="24"/>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3" w15:restartNumberingAfterBreak="0">
    <w:nsid w:val="4DAE3FE3"/>
    <w:multiLevelType w:val="multilevel"/>
    <w:tmpl w:val="5DCCE306"/>
    <w:styleLink w:val="WWNum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4" w15:restartNumberingAfterBreak="0">
    <w:nsid w:val="4EAC59EE"/>
    <w:multiLevelType w:val="multilevel"/>
    <w:tmpl w:val="96444780"/>
    <w:styleLink w:val="WWNum299"/>
    <w:lvl w:ilvl="0">
      <w:start w:val="6"/>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5" w15:restartNumberingAfterBreak="0">
    <w:nsid w:val="4EDC088B"/>
    <w:multiLevelType w:val="multilevel"/>
    <w:tmpl w:val="C9FA2FA6"/>
    <w:styleLink w:val="WWNum349"/>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6" w15:restartNumberingAfterBreak="0">
    <w:nsid w:val="4F263811"/>
    <w:multiLevelType w:val="multilevel"/>
    <w:tmpl w:val="3CACDCF4"/>
    <w:styleLink w:val="WWNum157"/>
    <w:lvl w:ilvl="0">
      <w:start w:val="2"/>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7" w15:restartNumberingAfterBreak="0">
    <w:nsid w:val="4FAE1695"/>
    <w:multiLevelType w:val="multilevel"/>
    <w:tmpl w:val="2C922A56"/>
    <w:styleLink w:val="WWNum41"/>
    <w:lvl w:ilvl="0">
      <w:start w:val="1"/>
      <w:numFmt w:val="decimal"/>
      <w:lvlText w:val="%1."/>
      <w:lvlJc w:val="left"/>
      <w:rPr>
        <w:rFonts w:eastAsia="Times New Roman" w:cs="Tahom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8" w15:restartNumberingAfterBreak="0">
    <w:nsid w:val="4FF11916"/>
    <w:multiLevelType w:val="multilevel"/>
    <w:tmpl w:val="164A89CE"/>
    <w:styleLink w:val="WWNum292"/>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9" w15:restartNumberingAfterBreak="0">
    <w:nsid w:val="4FF1278D"/>
    <w:multiLevelType w:val="multilevel"/>
    <w:tmpl w:val="06449C68"/>
    <w:styleLink w:val="WWNum11"/>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0" w15:restartNumberingAfterBreak="0">
    <w:nsid w:val="50533CAC"/>
    <w:multiLevelType w:val="multilevel"/>
    <w:tmpl w:val="ACBC3A4A"/>
    <w:styleLink w:val="WWNum28"/>
    <w:lvl w:ilvl="0">
      <w:start w:val="1"/>
      <w:numFmt w:val="decimal"/>
      <w:lvlText w:val="%1)"/>
      <w:lvlJc w:val="left"/>
      <w:rPr>
        <w:rFonts w:cs="Tahoma"/>
        <w:b w:val="0"/>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1" w15:restartNumberingAfterBreak="0">
    <w:nsid w:val="50C438AA"/>
    <w:multiLevelType w:val="multilevel"/>
    <w:tmpl w:val="DF323D98"/>
    <w:styleLink w:val="WWNum344"/>
    <w:lvl w:ilvl="0">
      <w:start w:val="4"/>
      <w:numFmt w:val="decimal"/>
      <w:lvlText w:val="%1."/>
      <w:lvlJc w:val="left"/>
      <w:rPr>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2" w15:restartNumberingAfterBreak="0">
    <w:nsid w:val="51130C28"/>
    <w:multiLevelType w:val="hybridMultilevel"/>
    <w:tmpl w:val="062645A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23" w15:restartNumberingAfterBreak="0">
    <w:nsid w:val="519F0EF5"/>
    <w:multiLevelType w:val="multilevel"/>
    <w:tmpl w:val="004835C4"/>
    <w:styleLink w:val="WWNum1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4" w15:restartNumberingAfterBreak="0">
    <w:nsid w:val="51A314FE"/>
    <w:multiLevelType w:val="multilevel"/>
    <w:tmpl w:val="FF82B182"/>
    <w:styleLink w:val="WWNum356"/>
    <w:lvl w:ilvl="0">
      <w:start w:val="1"/>
      <w:numFmt w:val="decimal"/>
      <w:lvlText w:val="%1)"/>
      <w:lvlJc w:val="left"/>
      <w:rPr>
        <w:b w:val="0"/>
        <w:i w:val="0"/>
        <w:color w:val="00000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5" w15:restartNumberingAfterBreak="0">
    <w:nsid w:val="51D07233"/>
    <w:multiLevelType w:val="multilevel"/>
    <w:tmpl w:val="AA7ABD32"/>
    <w:styleLink w:val="WWNum42"/>
    <w:lvl w:ilvl="0">
      <w:start w:val="9"/>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6" w15:restartNumberingAfterBreak="0">
    <w:nsid w:val="528872C7"/>
    <w:multiLevelType w:val="multilevel"/>
    <w:tmpl w:val="3934C78E"/>
    <w:styleLink w:val="WWNum176"/>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7" w15:restartNumberingAfterBreak="0">
    <w:nsid w:val="52D90773"/>
    <w:multiLevelType w:val="multilevel"/>
    <w:tmpl w:val="E1D2CB56"/>
    <w:styleLink w:val="WWNum224"/>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8" w15:restartNumberingAfterBreak="0">
    <w:nsid w:val="53CC0C53"/>
    <w:multiLevelType w:val="hybridMultilevel"/>
    <w:tmpl w:val="13F63D98"/>
    <w:lvl w:ilvl="0" w:tplc="50B81744">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329" w15:restartNumberingAfterBreak="0">
    <w:nsid w:val="53E54D46"/>
    <w:multiLevelType w:val="multilevel"/>
    <w:tmpl w:val="23D61B9C"/>
    <w:name w:val="WW8Num156"/>
    <w:lvl w:ilvl="0">
      <w:start w:val="1"/>
      <w:numFmt w:val="decimal"/>
      <w:lvlText w:val="%1)"/>
      <w:lvlJc w:val="left"/>
      <w:pPr>
        <w:tabs>
          <w:tab w:val="num" w:pos="360"/>
        </w:tabs>
        <w:ind w:left="360" w:hanging="360"/>
      </w:pPr>
      <w:rPr>
        <w:rFonts w:hint="default"/>
      </w:rPr>
    </w:lvl>
    <w:lvl w:ilvl="1">
      <w:start w:val="12"/>
      <w:numFmt w:val="upperRoman"/>
      <w:lvlText w:val="%2."/>
      <w:lvlJc w:val="left"/>
      <w:pPr>
        <w:tabs>
          <w:tab w:val="num" w:pos="720"/>
        </w:tabs>
        <w:ind w:left="720" w:hanging="720"/>
      </w:pPr>
      <w:rPr>
        <w:rFonts w:cs="Times New Roman" w:hint="default"/>
      </w:rPr>
    </w:lvl>
    <w:lvl w:ilvl="2">
      <w:start w:val="1"/>
      <w:numFmt w:val="decimal"/>
      <w:lvlText w:val="%3."/>
      <w:lvlJc w:val="left"/>
      <w:pPr>
        <w:tabs>
          <w:tab w:val="num" w:pos="283"/>
        </w:tabs>
        <w:ind w:left="283" w:hanging="283"/>
      </w:pPr>
      <w:rPr>
        <w:rFonts w:cs="Times New Roman" w:hint="default"/>
        <w:b w:val="0"/>
        <w:color w:val="auto"/>
      </w:rPr>
    </w:lvl>
    <w:lvl w:ilvl="3">
      <w:start w:val="1"/>
      <w:numFmt w:val="decimal"/>
      <w:lvlText w:val="%4."/>
      <w:lvlJc w:val="left"/>
      <w:pPr>
        <w:tabs>
          <w:tab w:val="num" w:pos="2803"/>
        </w:tabs>
        <w:ind w:left="2803" w:hanging="283"/>
      </w:pPr>
      <w:rPr>
        <w:rFonts w:cs="Times New Roman" w:hint="default"/>
        <w:b w:val="0"/>
        <w:i w:val="0"/>
      </w:rPr>
    </w:lvl>
    <w:lvl w:ilvl="4">
      <w:start w:val="1"/>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0" w15:restartNumberingAfterBreak="0">
    <w:nsid w:val="54550290"/>
    <w:multiLevelType w:val="multilevel"/>
    <w:tmpl w:val="E59C1BBA"/>
    <w:styleLink w:val="WWNum1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1" w15:restartNumberingAfterBreak="0">
    <w:nsid w:val="54743361"/>
    <w:multiLevelType w:val="hybridMultilevel"/>
    <w:tmpl w:val="1386473E"/>
    <w:lvl w:ilvl="0" w:tplc="A86CADDC">
      <w:start w:val="7"/>
      <w:numFmt w:val="upperRoman"/>
      <w:lvlText w:val="%1."/>
      <w:lvlJc w:val="left"/>
      <w:pPr>
        <w:ind w:left="1080" w:hanging="720"/>
      </w:pPr>
      <w:rPr>
        <w:rFonts w:ascii="Tahoma" w:hAnsi="Tahoma" w:cs="Tahoma" w:hint="default"/>
        <w:b/>
        <w:i/>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15:restartNumberingAfterBreak="0">
    <w:nsid w:val="54D35B0E"/>
    <w:multiLevelType w:val="multilevel"/>
    <w:tmpl w:val="098C8B84"/>
    <w:styleLink w:val="WWNum23"/>
    <w:lvl w:ilvl="0">
      <w:start w:val="6"/>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3" w15:restartNumberingAfterBreak="0">
    <w:nsid w:val="551F3BEB"/>
    <w:multiLevelType w:val="multilevel"/>
    <w:tmpl w:val="BEF8B362"/>
    <w:styleLink w:val="WWNum14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4" w15:restartNumberingAfterBreak="0">
    <w:nsid w:val="55A25DA6"/>
    <w:multiLevelType w:val="multilevel"/>
    <w:tmpl w:val="F8AC8426"/>
    <w:styleLink w:val="WWNum217"/>
    <w:lvl w:ilvl="0">
      <w:start w:val="1"/>
      <w:numFmt w:val="decimal"/>
      <w:lvlText w:val="%1."/>
      <w:lvlJc w:val="left"/>
      <w:rPr>
        <w:rFonts w:eastAsia="Times New Roman"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5" w15:restartNumberingAfterBreak="0">
    <w:nsid w:val="55AE378A"/>
    <w:multiLevelType w:val="multilevel"/>
    <w:tmpl w:val="D15A1196"/>
    <w:styleLink w:val="WWNum24"/>
    <w:lvl w:ilvl="0">
      <w:start w:val="1"/>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36" w15:restartNumberingAfterBreak="0">
    <w:nsid w:val="55B67BB7"/>
    <w:multiLevelType w:val="multilevel"/>
    <w:tmpl w:val="D8B2CA46"/>
    <w:styleLink w:val="WWNum270"/>
    <w:lvl w:ilvl="0">
      <w:start w:val="5"/>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7" w15:restartNumberingAfterBreak="0">
    <w:nsid w:val="55C77626"/>
    <w:multiLevelType w:val="multilevel"/>
    <w:tmpl w:val="A3ACADB2"/>
    <w:styleLink w:val="WWNum189"/>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8" w15:restartNumberingAfterBreak="0">
    <w:nsid w:val="560305F8"/>
    <w:multiLevelType w:val="multilevel"/>
    <w:tmpl w:val="6B8094A0"/>
    <w:styleLink w:val="WWNum107"/>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9" w15:restartNumberingAfterBreak="0">
    <w:nsid w:val="56096049"/>
    <w:multiLevelType w:val="hybridMultilevel"/>
    <w:tmpl w:val="3A066FFC"/>
    <w:lvl w:ilvl="0" w:tplc="A9C456D8">
      <w:start w:val="1"/>
      <w:numFmt w:val="decimal"/>
      <w:lvlText w:val="%1."/>
      <w:lvlJc w:val="left"/>
      <w:pPr>
        <w:tabs>
          <w:tab w:val="num" w:pos="360"/>
        </w:tabs>
        <w:ind w:left="360" w:hanging="360"/>
      </w:pPr>
      <w:rPr>
        <w:rFonts w:hint="default"/>
        <w:color w:val="auto"/>
      </w:rPr>
    </w:lvl>
    <w:lvl w:ilvl="1" w:tplc="04150019">
      <w:start w:val="1"/>
      <w:numFmt w:val="lowerLetter"/>
      <w:lvlText w:val="%2."/>
      <w:lvlJc w:val="left"/>
      <w:pPr>
        <w:tabs>
          <w:tab w:val="num" w:pos="1440"/>
        </w:tabs>
        <w:ind w:left="1440" w:hanging="360"/>
      </w:pPr>
    </w:lvl>
    <w:lvl w:ilvl="2" w:tplc="ADE6BAC8">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0" w15:restartNumberingAfterBreak="0">
    <w:nsid w:val="568868B0"/>
    <w:multiLevelType w:val="hybridMultilevel"/>
    <w:tmpl w:val="DF1CDA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1" w15:restartNumberingAfterBreak="0">
    <w:nsid w:val="568D234D"/>
    <w:multiLevelType w:val="multilevel"/>
    <w:tmpl w:val="15C80954"/>
    <w:styleLink w:val="WWNum5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2" w15:restartNumberingAfterBreak="0">
    <w:nsid w:val="56C038DF"/>
    <w:multiLevelType w:val="multilevel"/>
    <w:tmpl w:val="190C3C44"/>
    <w:styleLink w:val="WWNum197"/>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3" w15:restartNumberingAfterBreak="0">
    <w:nsid w:val="57146E7E"/>
    <w:multiLevelType w:val="multilevel"/>
    <w:tmpl w:val="40789BFC"/>
    <w:styleLink w:val="WWNum96"/>
    <w:lvl w:ilvl="0">
      <w:start w:val="1"/>
      <w:numFmt w:val="decimal"/>
      <w:lvlText w:val="%1)"/>
      <w:lvlJc w:val="left"/>
      <w:rPr>
        <w:rFonts w:cs="Times New Roman"/>
      </w:rPr>
    </w:lvl>
    <w:lvl w:ilvl="1">
      <w:start w:val="1"/>
      <w:numFmt w:val="decimal"/>
      <w:lvlText w:val="%2)"/>
      <w:lvlJc w:val="left"/>
      <w:rPr>
        <w:rFonts w:cs="Times New Roman"/>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4" w15:restartNumberingAfterBreak="0">
    <w:nsid w:val="57511488"/>
    <w:multiLevelType w:val="multilevel"/>
    <w:tmpl w:val="F55C9646"/>
    <w:lvl w:ilvl="0">
      <w:start w:val="2"/>
      <w:numFmt w:val="decimal"/>
      <w:lvlText w:val="%1)"/>
      <w:lvlJc w:val="left"/>
      <w:pPr>
        <w:tabs>
          <w:tab w:val="num" w:pos="720"/>
        </w:tabs>
        <w:ind w:left="720" w:hanging="360"/>
      </w:pPr>
      <w:rPr>
        <w:rFonts w:hint="default"/>
        <w:color w:val="auto"/>
      </w:rPr>
    </w:lvl>
    <w:lvl w:ilvl="1">
      <w:start w:val="8"/>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45" w15:restartNumberingAfterBreak="0">
    <w:nsid w:val="5778505A"/>
    <w:multiLevelType w:val="multilevel"/>
    <w:tmpl w:val="C89A459A"/>
    <w:styleLink w:val="WWNum45"/>
    <w:lvl w:ilvl="0">
      <w:start w:val="6"/>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46" w15:restartNumberingAfterBreak="0">
    <w:nsid w:val="57E12975"/>
    <w:multiLevelType w:val="multilevel"/>
    <w:tmpl w:val="A5E4CDEA"/>
    <w:styleLink w:val="WWNum37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7" w15:restartNumberingAfterBreak="0">
    <w:nsid w:val="57E83406"/>
    <w:multiLevelType w:val="multilevel"/>
    <w:tmpl w:val="D2E40D2A"/>
    <w:lvl w:ilvl="0">
      <w:start w:val="1"/>
      <w:numFmt w:val="lowerLetter"/>
      <w:lvlText w:val="%1)"/>
      <w:lvlJc w:val="left"/>
      <w:pPr>
        <w:ind w:left="1070" w:hanging="360"/>
      </w:pPr>
      <w:rPr>
        <w:rFonts w:cs="Times New Roman"/>
      </w:rPr>
    </w:lvl>
    <w:lvl w:ilvl="1">
      <w:start w:val="1"/>
      <w:numFmt w:val="decimal"/>
      <w:lvlText w:val="%2."/>
      <w:lvlJc w:val="left"/>
      <w:pPr>
        <w:ind w:left="710" w:hanging="360"/>
      </w:pPr>
      <w:rPr>
        <w:rFonts w:cs="Times New Roman"/>
        <w:sz w:val="20"/>
        <w:szCs w:val="20"/>
      </w:rPr>
    </w:lvl>
    <w:lvl w:ilvl="2">
      <w:start w:val="1"/>
      <w:numFmt w:val="decimal"/>
      <w:lvlText w:val="%3)"/>
      <w:lvlJc w:val="left"/>
      <w:pPr>
        <w:ind w:left="720" w:hanging="360"/>
      </w:pPr>
      <w:rPr>
        <w:position w:val="0"/>
        <w:sz w:val="20"/>
        <w:szCs w:val="20"/>
        <w:vertAlign w:val="baseline"/>
      </w:rPr>
    </w:lvl>
    <w:lvl w:ilvl="3">
      <w:start w:val="8"/>
      <w:numFmt w:val="decimal"/>
      <w:lvlText w:val="%4"/>
      <w:lvlJc w:val="left"/>
      <w:pPr>
        <w:ind w:left="3590" w:hanging="360"/>
      </w:pPr>
      <w:rPr>
        <w:rFonts w:cs="Times New Roman"/>
      </w:rPr>
    </w:lvl>
    <w:lvl w:ilvl="4">
      <w:start w:val="1"/>
      <w:numFmt w:val="lowerLetter"/>
      <w:lvlText w:val="%5."/>
      <w:lvlJc w:val="left"/>
      <w:pPr>
        <w:ind w:left="4310" w:hanging="360"/>
      </w:pPr>
      <w:rPr>
        <w:rFonts w:cs="Times New Roman"/>
      </w:rPr>
    </w:lvl>
    <w:lvl w:ilvl="5">
      <w:start w:val="1"/>
      <w:numFmt w:val="lowerRoman"/>
      <w:lvlText w:val="%6."/>
      <w:lvlJc w:val="left"/>
      <w:pPr>
        <w:ind w:left="5030" w:hanging="180"/>
      </w:pPr>
      <w:rPr>
        <w:rFonts w:cs="Times New Roman"/>
      </w:rPr>
    </w:lvl>
    <w:lvl w:ilvl="6">
      <w:start w:val="1"/>
      <w:numFmt w:val="decimal"/>
      <w:lvlText w:val="%7."/>
      <w:lvlJc w:val="left"/>
      <w:pPr>
        <w:ind w:left="5750" w:hanging="360"/>
      </w:pPr>
      <w:rPr>
        <w:rFonts w:cs="Times New Roman"/>
      </w:rPr>
    </w:lvl>
    <w:lvl w:ilvl="7">
      <w:start w:val="1"/>
      <w:numFmt w:val="lowerLetter"/>
      <w:lvlText w:val="%8."/>
      <w:lvlJc w:val="left"/>
      <w:pPr>
        <w:ind w:left="6470" w:hanging="360"/>
      </w:pPr>
      <w:rPr>
        <w:rFonts w:cs="Times New Roman"/>
      </w:rPr>
    </w:lvl>
    <w:lvl w:ilvl="8">
      <w:start w:val="1"/>
      <w:numFmt w:val="lowerRoman"/>
      <w:lvlText w:val="%9."/>
      <w:lvlJc w:val="left"/>
      <w:pPr>
        <w:ind w:left="7190" w:hanging="180"/>
      </w:pPr>
      <w:rPr>
        <w:rFonts w:cs="Times New Roman"/>
      </w:rPr>
    </w:lvl>
  </w:abstractNum>
  <w:abstractNum w:abstractNumId="348" w15:restartNumberingAfterBreak="0">
    <w:nsid w:val="582F571F"/>
    <w:multiLevelType w:val="multilevel"/>
    <w:tmpl w:val="E5CC4C78"/>
    <w:styleLink w:val="WWNum367"/>
    <w:lvl w:ilvl="0">
      <w:start w:val="3"/>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9" w15:restartNumberingAfterBreak="0">
    <w:nsid w:val="584C34CF"/>
    <w:multiLevelType w:val="multilevel"/>
    <w:tmpl w:val="48404938"/>
    <w:styleLink w:val="WWNum246"/>
    <w:lvl w:ilvl="0">
      <w:start w:val="1"/>
      <w:numFmt w:val="decimal"/>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0" w15:restartNumberingAfterBreak="0">
    <w:nsid w:val="584F0E49"/>
    <w:multiLevelType w:val="multilevel"/>
    <w:tmpl w:val="726CFAAC"/>
    <w:styleLink w:val="WWNum241"/>
    <w:lvl w:ilvl="0">
      <w:start w:val="1"/>
      <w:numFmt w:val="decimal"/>
      <w:lvlText w:val="%1."/>
      <w:lvlJc w:val="left"/>
      <w:rPr>
        <w:rFonts w:eastAsia="Times New Roman"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1" w15:restartNumberingAfterBreak="0">
    <w:nsid w:val="585E50F6"/>
    <w:multiLevelType w:val="multilevel"/>
    <w:tmpl w:val="88128C08"/>
    <w:styleLink w:val="WWNum336"/>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2" w15:restartNumberingAfterBreak="0">
    <w:nsid w:val="58BF5C77"/>
    <w:multiLevelType w:val="hybridMultilevel"/>
    <w:tmpl w:val="27BCA0D4"/>
    <w:name w:val="WW8Num732"/>
    <w:lvl w:ilvl="0" w:tplc="DDB87792">
      <w:start w:val="1"/>
      <w:numFmt w:val="decimal"/>
      <w:lvlText w:val="%1."/>
      <w:lvlJc w:val="left"/>
      <w:pPr>
        <w:ind w:left="1778" w:hanging="360"/>
      </w:pPr>
      <w:rPr>
        <w:rFonts w:cs="Times New Roman"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590C737C"/>
    <w:multiLevelType w:val="multilevel"/>
    <w:tmpl w:val="47EA44DC"/>
    <w:styleLink w:val="WWNum263"/>
    <w:lvl w:ilvl="0">
      <w:start w:val="17"/>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54" w15:restartNumberingAfterBreak="0">
    <w:nsid w:val="591A0552"/>
    <w:multiLevelType w:val="multilevel"/>
    <w:tmpl w:val="EEEEB46A"/>
    <w:styleLink w:val="WWNum365"/>
    <w:lvl w:ilvl="0">
      <w:start w:val="16"/>
      <w:numFmt w:val="decimal"/>
      <w:lvlText w:val="%1."/>
      <w:lvlJc w:val="left"/>
      <w:rPr>
        <w:rFonts w:cs="Tahoma"/>
        <w:strike w:val="0"/>
        <w:dstrike w:val="0"/>
        <w:color w:val="00000A"/>
        <w:sz w:val="20"/>
        <w:szCs w:val="20"/>
      </w:rPr>
    </w:lvl>
    <w:lvl w:ilvl="1">
      <w:start w:val="1"/>
      <w:numFmt w:val="decimal"/>
      <w:lvlText w:val="%2)"/>
      <w:lvlJc w:val="left"/>
      <w:rPr>
        <w:b w:val="0"/>
        <w:i w:val="0"/>
        <w:strike w:val="0"/>
        <w:dstrike w:val="0"/>
        <w:color w:val="00000A"/>
        <w:sz w:val="20"/>
        <w:szCs w:val="20"/>
      </w:rPr>
    </w:lvl>
    <w:lvl w:ilvl="2">
      <w:start w:val="1"/>
      <w:numFmt w:val="lowerLetter"/>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5" w15:restartNumberingAfterBreak="0">
    <w:nsid w:val="595C62C9"/>
    <w:multiLevelType w:val="multilevel"/>
    <w:tmpl w:val="1EF26E80"/>
    <w:styleLink w:val="WWNum61"/>
    <w:lvl w:ilvl="0">
      <w:start w:val="2"/>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6" w15:restartNumberingAfterBreak="0">
    <w:nsid w:val="595D08F5"/>
    <w:multiLevelType w:val="multilevel"/>
    <w:tmpl w:val="BC84CB08"/>
    <w:styleLink w:val="WWNum29"/>
    <w:lvl w:ilvl="0">
      <w:start w:val="4"/>
      <w:numFmt w:val="decimal"/>
      <w:lvlText w:val="%1."/>
      <w:lvlJc w:val="left"/>
      <w:rPr>
        <w:rFonts w:cs="Tahoma"/>
        <w:sz w:val="20"/>
        <w:szCs w:val="20"/>
      </w:rPr>
    </w:lvl>
    <w:lvl w:ilvl="1">
      <w:start w:val="1"/>
      <w:numFmt w:val="decimal"/>
      <w:lvlText w:val="%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7" w15:restartNumberingAfterBreak="0">
    <w:nsid w:val="59B06D62"/>
    <w:multiLevelType w:val="multilevel"/>
    <w:tmpl w:val="3E2A4A08"/>
    <w:styleLink w:val="WWNum193"/>
    <w:lvl w:ilvl="0">
      <w:start w:val="6"/>
      <w:numFmt w:val="decimal"/>
      <w:lvlText w:val="%1."/>
      <w:lvlJc w:val="left"/>
      <w:rPr>
        <w:sz w:val="22"/>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8" w15:restartNumberingAfterBreak="0">
    <w:nsid w:val="59D622A3"/>
    <w:multiLevelType w:val="hybridMultilevel"/>
    <w:tmpl w:val="151AEA50"/>
    <w:lvl w:ilvl="0" w:tplc="EA380622">
      <w:start w:val="3"/>
      <w:numFmt w:val="decimal"/>
      <w:lvlText w:val="%1."/>
      <w:lvlJc w:val="left"/>
      <w:pPr>
        <w:tabs>
          <w:tab w:val="num" w:pos="720"/>
        </w:tabs>
        <w:ind w:left="720" w:hanging="360"/>
      </w:pPr>
      <w:rPr>
        <w:rFonts w:hint="default"/>
        <w:b w:val="0"/>
        <w:strike w:val="0"/>
        <w:d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9" w15:restartNumberingAfterBreak="0">
    <w:nsid w:val="59E57FDF"/>
    <w:multiLevelType w:val="hybridMultilevel"/>
    <w:tmpl w:val="F6D4E238"/>
    <w:lvl w:ilvl="0" w:tplc="037E65F0">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0" w15:restartNumberingAfterBreak="0">
    <w:nsid w:val="5A177E03"/>
    <w:multiLevelType w:val="multilevel"/>
    <w:tmpl w:val="CEECCED4"/>
    <w:lvl w:ilvl="0">
      <w:start w:val="1"/>
      <w:numFmt w:val="lowerLetter"/>
      <w:lvlText w:val="%1)"/>
      <w:lvlJc w:val="left"/>
      <w:pPr>
        <w:ind w:left="0" w:firstLine="0"/>
      </w:pPr>
      <w:rPr>
        <w:rFonts w:cs="Tahoma" w:hint="default"/>
      </w:rPr>
    </w:lvl>
    <w:lvl w:ilvl="1">
      <w:start w:val="1"/>
      <w:numFmt w:val="lowerLetter"/>
      <w:lvlText w:val="%2."/>
      <w:lvlJc w:val="left"/>
      <w:pPr>
        <w:ind w:left="0" w:firstLine="0"/>
      </w:pPr>
      <w:rPr>
        <w:rFonts w:hint="default"/>
      </w:rPr>
    </w:lvl>
    <w:lvl w:ilvl="2">
      <w:start w:val="1"/>
      <w:numFmt w:val="decimal"/>
      <w:lvlText w:val="%1.%2.%3)"/>
      <w:lvlJc w:val="left"/>
      <w:pPr>
        <w:ind w:left="0" w:firstLine="0"/>
      </w:pPr>
      <w:rPr>
        <w:rFonts w:hint="default"/>
        <w:b w:val="0"/>
        <w:i w:val="0"/>
      </w:rPr>
    </w:lvl>
    <w:lvl w:ilvl="3">
      <w:start w:val="6"/>
      <w:numFmt w:val="decimal"/>
      <w:lvlText w:val="%4."/>
      <w:lvlJc w:val="left"/>
      <w:pPr>
        <w:ind w:left="0" w:firstLine="0"/>
      </w:pPr>
      <w:rPr>
        <w:rFonts w:ascii="Tahoma" w:hAnsi="Tahoma" w:cs="Tahoma" w:hint="default"/>
      </w:rPr>
    </w:lvl>
    <w:lvl w:ilvl="4">
      <w:start w:val="1"/>
      <w:numFmt w:val="upperLetter"/>
      <w:lvlText w:val="%1.%2.%3.%4.%5."/>
      <w:lvlJc w:val="left"/>
      <w:pPr>
        <w:ind w:left="0" w:firstLine="0"/>
      </w:pPr>
      <w:rPr>
        <w:rFonts w:hint="default"/>
        <w:b/>
      </w:rPr>
    </w:lvl>
    <w:lvl w:ilvl="5">
      <w:start w:val="1"/>
      <w:numFmt w:val="lowerRoman"/>
      <w:lvlText w:val="%1.%2.%3.%4.%5.%6."/>
      <w:lvlJc w:val="right"/>
      <w:pPr>
        <w:ind w:left="0" w:firstLine="0"/>
      </w:pPr>
      <w:rPr>
        <w:rFonts w:hint="default"/>
      </w:rPr>
    </w:lvl>
    <w:lvl w:ilvl="6">
      <w:start w:val="1"/>
      <w:numFmt w:val="decimal"/>
      <w:lvlText w:val="%1.%2.%3.%4.%5.%6.%7."/>
      <w:lvlJc w:val="left"/>
      <w:pPr>
        <w:ind w:left="0" w:firstLine="0"/>
      </w:pPr>
      <w:rPr>
        <w:rFonts w:hint="default"/>
      </w:rPr>
    </w:lvl>
    <w:lvl w:ilvl="7">
      <w:start w:val="1"/>
      <w:numFmt w:val="lowerLetter"/>
      <w:lvlText w:val="%1.%2.%3.%4.%5.%6.%7.%8."/>
      <w:lvlJc w:val="left"/>
      <w:pPr>
        <w:ind w:left="0" w:firstLine="0"/>
      </w:pPr>
      <w:rPr>
        <w:rFonts w:hint="default"/>
      </w:rPr>
    </w:lvl>
    <w:lvl w:ilvl="8">
      <w:start w:val="1"/>
      <w:numFmt w:val="lowerRoman"/>
      <w:lvlText w:val="%1.%2.%3.%4.%5.%6.%7.%8.%9."/>
      <w:lvlJc w:val="right"/>
      <w:pPr>
        <w:ind w:left="0" w:firstLine="0"/>
      </w:pPr>
      <w:rPr>
        <w:rFonts w:hint="default"/>
      </w:rPr>
    </w:lvl>
  </w:abstractNum>
  <w:abstractNum w:abstractNumId="361" w15:restartNumberingAfterBreak="0">
    <w:nsid w:val="5B9061E6"/>
    <w:multiLevelType w:val="hybridMultilevel"/>
    <w:tmpl w:val="D4881C8C"/>
    <w:lvl w:ilvl="0" w:tplc="6CFC64A6">
      <w:start w:val="1"/>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2" w15:restartNumberingAfterBreak="0">
    <w:nsid w:val="5C3B0AC5"/>
    <w:multiLevelType w:val="multilevel"/>
    <w:tmpl w:val="D8549BA8"/>
    <w:styleLink w:val="WWNum222"/>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3" w15:restartNumberingAfterBreak="0">
    <w:nsid w:val="5C5458AC"/>
    <w:multiLevelType w:val="multilevel"/>
    <w:tmpl w:val="1D66166A"/>
    <w:styleLink w:val="WWNum126"/>
    <w:lvl w:ilvl="0">
      <w:start w:val="1"/>
      <w:numFmt w:val="decimal"/>
      <w:lvlText w:val="%1)"/>
      <w:lvlJc w:val="left"/>
      <w:rPr>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4" w15:restartNumberingAfterBreak="0">
    <w:nsid w:val="5C557869"/>
    <w:multiLevelType w:val="multilevel"/>
    <w:tmpl w:val="4E2C8226"/>
    <w:styleLink w:val="WWNum309"/>
    <w:lvl w:ilvl="0">
      <w:start w:val="1"/>
      <w:numFmt w:val="decimal"/>
      <w:lvlText w:val="%1."/>
      <w:lvlJc w:val="left"/>
      <w:rPr>
        <w:rFonts w:cs="Tahoma"/>
        <w:b w:val="0"/>
        <w:i w:val="0"/>
        <w:color w:val="000000"/>
        <w:sz w:val="20"/>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5" w15:restartNumberingAfterBreak="0">
    <w:nsid w:val="5C765CDE"/>
    <w:multiLevelType w:val="hybridMultilevel"/>
    <w:tmpl w:val="28FCC8B0"/>
    <w:lvl w:ilvl="0" w:tplc="BE462338">
      <w:start w:val="1"/>
      <w:numFmt w:val="decimal"/>
      <w:lvlText w:val="%1."/>
      <w:lvlJc w:val="left"/>
      <w:pPr>
        <w:tabs>
          <w:tab w:val="num" w:pos="360"/>
        </w:tabs>
        <w:ind w:left="360" w:hanging="360"/>
      </w:pPr>
      <w:rPr>
        <w:rFonts w:ascii="Tahoma" w:hAnsi="Tahoma" w:cs="Tahoma" w:hint="default"/>
        <w:b w:val="0"/>
        <w:i w:val="0"/>
        <w:color w:val="auto"/>
        <w:sz w:val="20"/>
        <w:szCs w:val="20"/>
      </w:rPr>
    </w:lvl>
    <w:lvl w:ilvl="1" w:tplc="0FB6227E">
      <w:start w:val="2"/>
      <w:numFmt w:val="decimal"/>
      <w:lvlText w:val="%2."/>
      <w:lvlJc w:val="left"/>
      <w:pPr>
        <w:tabs>
          <w:tab w:val="num" w:pos="1080"/>
        </w:tabs>
        <w:ind w:left="1080" w:hanging="360"/>
      </w:pPr>
      <w:rPr>
        <w:rFonts w:ascii="Arial" w:hAnsi="Arial" w:cs="Times New Roman" w:hint="default"/>
        <w:b w:val="0"/>
        <w:i w:val="0"/>
        <w:sz w:val="24"/>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6" w15:restartNumberingAfterBreak="0">
    <w:nsid w:val="5C783BBD"/>
    <w:multiLevelType w:val="multilevel"/>
    <w:tmpl w:val="647A076C"/>
    <w:styleLink w:val="WWNum337"/>
    <w:lvl w:ilvl="0">
      <w:start w:val="1"/>
      <w:numFmt w:val="decimal"/>
      <w:lvlText w:val="%1."/>
      <w:lvlJc w:val="left"/>
      <w:rPr>
        <w:rFonts w:ascii="Tahoma" w:eastAsia="Times New Roman" w:hAnsi="Tahoma"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67" w15:restartNumberingAfterBreak="0">
    <w:nsid w:val="5C904C13"/>
    <w:multiLevelType w:val="multilevel"/>
    <w:tmpl w:val="6450B9FA"/>
    <w:styleLink w:val="WWNum97"/>
    <w:lvl w:ilvl="0">
      <w:start w:val="1"/>
      <w:numFmt w:val="decimal"/>
      <w:lvlText w:val="%1."/>
      <w:lvlJc w:val="left"/>
      <w:rPr>
        <w:strike w:val="0"/>
        <w:dstrike w:val="0"/>
      </w:rPr>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8" w15:restartNumberingAfterBreak="0">
    <w:nsid w:val="5CA85961"/>
    <w:multiLevelType w:val="multilevel"/>
    <w:tmpl w:val="284E895C"/>
    <w:styleLink w:val="WWNum46"/>
    <w:lvl w:ilvl="0">
      <w:start w:val="1"/>
      <w:numFmt w:val="decimal"/>
      <w:lvlText w:val="%1."/>
      <w:lvlJc w:val="left"/>
    </w:lvl>
    <w:lvl w:ilvl="1">
      <w:start w:val="1"/>
      <w:numFmt w:val="decimal"/>
      <w:lvlText w:val="%2)"/>
      <w:lvlJc w:val="left"/>
      <w:rPr>
        <w:b w:val="0"/>
        <w:i w:val="0"/>
        <w:color w:val="000000"/>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9" w15:restartNumberingAfterBreak="0">
    <w:nsid w:val="5CAB6788"/>
    <w:multiLevelType w:val="multilevel"/>
    <w:tmpl w:val="4D6A5FBA"/>
    <w:styleLink w:val="WWNum66"/>
    <w:lvl w:ilvl="0">
      <w:start w:val="1"/>
      <w:numFmt w:val="lowerLetter"/>
      <w:lvlText w:val="%1)"/>
      <w:lvlJc w:val="left"/>
      <w:rPr>
        <w:rFonts w:cs="Tahoma"/>
      </w:rPr>
    </w:lvl>
    <w:lvl w:ilvl="1">
      <w:start w:val="1"/>
      <w:numFmt w:val="lowerLetter"/>
      <w:lvlText w:val="%2."/>
      <w:lvlJc w:val="left"/>
    </w:lvl>
    <w:lvl w:ilvl="2">
      <w:start w:val="1"/>
      <w:numFmt w:val="decimal"/>
      <w:lvlText w:val="%1.%2.%3)"/>
      <w:lvlJc w:val="left"/>
      <w:rPr>
        <w:b w:val="0"/>
        <w:i w:val="0"/>
      </w:rPr>
    </w:lvl>
    <w:lvl w:ilvl="3">
      <w:start w:val="1"/>
      <w:numFmt w:val="decimal"/>
      <w:lvlText w:val="%1.%2.%3.%4."/>
      <w:lvlJc w:val="left"/>
      <w:rPr>
        <w:rFonts w:cs="Tahoma"/>
      </w:rPr>
    </w:lvl>
    <w:lvl w:ilvl="4">
      <w:start w:val="1"/>
      <w:numFmt w:val="upperLetter"/>
      <w:lvlText w:val="%1.%2.%3.%4.%5."/>
      <w:lvlJc w:val="left"/>
      <w:rPr>
        <w:b/>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0" w15:restartNumberingAfterBreak="0">
    <w:nsid w:val="5CE20AE6"/>
    <w:multiLevelType w:val="multilevel"/>
    <w:tmpl w:val="7CE49378"/>
    <w:styleLink w:val="WWNum268"/>
    <w:lvl w:ilvl="0">
      <w:start w:val="4"/>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1" w15:restartNumberingAfterBreak="0">
    <w:nsid w:val="5D641E68"/>
    <w:multiLevelType w:val="multilevel"/>
    <w:tmpl w:val="4DDC3EBA"/>
    <w:styleLink w:val="WWNum12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2" w15:restartNumberingAfterBreak="0">
    <w:nsid w:val="5D723B66"/>
    <w:multiLevelType w:val="hybridMultilevel"/>
    <w:tmpl w:val="63924E6E"/>
    <w:lvl w:ilvl="0" w:tplc="525AC7AE">
      <w:start w:val="5"/>
      <w:numFmt w:val="decimal"/>
      <w:lvlText w:val="%1."/>
      <w:lvlJc w:val="left"/>
      <w:pPr>
        <w:ind w:left="72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15:restartNumberingAfterBreak="0">
    <w:nsid w:val="5D931C80"/>
    <w:multiLevelType w:val="hybridMultilevel"/>
    <w:tmpl w:val="8D68309E"/>
    <w:lvl w:ilvl="0" w:tplc="70E433D4">
      <w:start w:val="1"/>
      <w:numFmt w:val="decimal"/>
      <w:lvlText w:val="%1)"/>
      <w:lvlJc w:val="left"/>
      <w:pPr>
        <w:ind w:left="1004" w:hanging="360"/>
      </w:pPr>
      <w:rPr>
        <w:rFonts w:ascii="Tahoma" w:hAnsi="Tahoma" w:cs="Tahoma"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4" w15:restartNumberingAfterBreak="0">
    <w:nsid w:val="5DAE384C"/>
    <w:multiLevelType w:val="multilevel"/>
    <w:tmpl w:val="02605AEA"/>
    <w:styleLink w:val="WWNum277"/>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5" w15:restartNumberingAfterBreak="0">
    <w:nsid w:val="5DF424E3"/>
    <w:multiLevelType w:val="hybridMultilevel"/>
    <w:tmpl w:val="BC14EA6A"/>
    <w:lvl w:ilvl="0" w:tplc="C772D97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5E676949"/>
    <w:multiLevelType w:val="multilevel"/>
    <w:tmpl w:val="B824EA60"/>
    <w:styleLink w:val="WWNum286"/>
    <w:lvl w:ilvl="0">
      <w:start w:val="1"/>
      <w:numFmt w:val="decimal"/>
      <w:lvlText w:val="%1."/>
      <w:lvlJc w:val="left"/>
      <w:rPr>
        <w:rFonts w:cs="Tahoma"/>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7" w15:restartNumberingAfterBreak="0">
    <w:nsid w:val="5EA07408"/>
    <w:multiLevelType w:val="multilevel"/>
    <w:tmpl w:val="38B861A2"/>
    <w:styleLink w:val="WWNum120"/>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8" w15:restartNumberingAfterBreak="0">
    <w:nsid w:val="5F186CE6"/>
    <w:multiLevelType w:val="multilevel"/>
    <w:tmpl w:val="E71E2CA0"/>
    <w:styleLink w:val="WWNum83"/>
    <w:lvl w:ilvl="0">
      <w:start w:val="5"/>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9" w15:restartNumberingAfterBreak="0">
    <w:nsid w:val="5F464994"/>
    <w:multiLevelType w:val="multilevel"/>
    <w:tmpl w:val="9424BD8C"/>
    <w:styleLink w:val="WWNum111"/>
    <w:lvl w:ilvl="0">
      <w:start w:val="3"/>
      <w:numFmt w:val="decimal"/>
      <w:lvlText w:val="%1."/>
      <w:lvlJc w:val="left"/>
      <w:rPr>
        <w:rFonts w:cs="Times New Roman"/>
      </w:rPr>
    </w:lvl>
    <w:lvl w:ilvl="1">
      <w:start w:val="1"/>
      <w:numFmt w:val="lowerLetter"/>
      <w:lvlText w:val="%2)"/>
      <w:lvlJc w:val="left"/>
      <w:rPr>
        <w:rFonts w:cs="Tahoma"/>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0" w15:restartNumberingAfterBreak="0">
    <w:nsid w:val="5F7600E4"/>
    <w:multiLevelType w:val="multilevel"/>
    <w:tmpl w:val="A582FBC2"/>
    <w:styleLink w:val="WWNum155"/>
    <w:lvl w:ilvl="0">
      <w:start w:val="1"/>
      <w:numFmt w:val="decimal"/>
      <w:lvlText w:val="%1)"/>
      <w:lvlJc w:val="left"/>
      <w:rPr>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1" w15:restartNumberingAfterBreak="0">
    <w:nsid w:val="5F840F9D"/>
    <w:multiLevelType w:val="multilevel"/>
    <w:tmpl w:val="430A6CBA"/>
    <w:styleLink w:val="WWNum9"/>
    <w:lvl w:ilvl="0">
      <w:start w:val="1"/>
      <w:numFmt w:val="decimal"/>
      <w:lvlText w:val="%1."/>
      <w:lvlJc w:val="left"/>
      <w:rPr>
        <w:color w:val="000000"/>
      </w:rPr>
    </w:lvl>
    <w:lvl w:ilvl="1">
      <w:start w:val="10"/>
      <w:numFmt w:val="upperRoman"/>
      <w:lvlText w:val="%2."/>
      <w:lvlJc w:val="right"/>
      <w:rPr>
        <w:rFonts w:cs="Tahoma"/>
        <w:sz w:val="20"/>
      </w:rPr>
    </w:lvl>
    <w:lvl w:ilvl="2">
      <w:start w:val="1"/>
      <w:numFmt w:val="lowerRoman"/>
      <w:lvlText w:val="%1.%2.%3."/>
      <w:lvlJc w:val="right"/>
      <w:rPr>
        <w:rFonts w:cs="Tahoma"/>
        <w:sz w:val="20"/>
      </w:rPr>
    </w:lvl>
    <w:lvl w:ilvl="3">
      <w:start w:val="1"/>
      <w:numFmt w:val="decimal"/>
      <w:lvlText w:val="%1.%2.%3.%4."/>
      <w:lvlJc w:val="left"/>
      <w:rPr>
        <w:rFonts w:cs="Tahoma"/>
        <w:sz w:val="20"/>
      </w:rPr>
    </w:lvl>
    <w:lvl w:ilvl="4">
      <w:start w:val="1"/>
      <w:numFmt w:val="lowerLetter"/>
      <w:lvlText w:val="%1.%2.%3.%4.%5."/>
      <w:lvlJc w:val="left"/>
      <w:rPr>
        <w:rFonts w:cs="Tahoma"/>
        <w:sz w:val="20"/>
      </w:rPr>
    </w:lvl>
    <w:lvl w:ilvl="5">
      <w:start w:val="1"/>
      <w:numFmt w:val="lowerRoman"/>
      <w:lvlText w:val="%1.%2.%3.%4.%5.%6."/>
      <w:lvlJc w:val="right"/>
      <w:rPr>
        <w:rFonts w:cs="Tahoma"/>
        <w:sz w:val="20"/>
      </w:rPr>
    </w:lvl>
    <w:lvl w:ilvl="6">
      <w:start w:val="1"/>
      <w:numFmt w:val="decimal"/>
      <w:lvlText w:val="%1.%2.%3.%4.%5.%6.%7."/>
      <w:lvlJc w:val="left"/>
      <w:rPr>
        <w:rFonts w:cs="Tahoma"/>
        <w:sz w:val="20"/>
      </w:rPr>
    </w:lvl>
    <w:lvl w:ilvl="7">
      <w:start w:val="1"/>
      <w:numFmt w:val="lowerLetter"/>
      <w:lvlText w:val="%1.%2.%3.%4.%5.%6.%7.%8."/>
      <w:lvlJc w:val="left"/>
      <w:rPr>
        <w:rFonts w:cs="Tahoma"/>
        <w:sz w:val="20"/>
      </w:rPr>
    </w:lvl>
    <w:lvl w:ilvl="8">
      <w:start w:val="1"/>
      <w:numFmt w:val="lowerRoman"/>
      <w:lvlText w:val="%1.%2.%3.%4.%5.%6.%7.%8.%9."/>
      <w:lvlJc w:val="right"/>
      <w:rPr>
        <w:rFonts w:cs="Tahoma"/>
        <w:sz w:val="20"/>
      </w:rPr>
    </w:lvl>
  </w:abstractNum>
  <w:abstractNum w:abstractNumId="382" w15:restartNumberingAfterBreak="0">
    <w:nsid w:val="5F9B77B3"/>
    <w:multiLevelType w:val="multilevel"/>
    <w:tmpl w:val="209676C4"/>
    <w:name w:val="WW8Num106"/>
    <w:lvl w:ilvl="0">
      <w:start w:val="1"/>
      <w:numFmt w:val="decimal"/>
      <w:lvlText w:val="%1."/>
      <w:lvlJc w:val="left"/>
      <w:pPr>
        <w:tabs>
          <w:tab w:val="num" w:pos="720"/>
        </w:tabs>
        <w:ind w:left="720" w:hanging="360"/>
      </w:pPr>
      <w:rPr>
        <w:rFonts w:hint="default"/>
      </w:rPr>
    </w:lvl>
    <w:lvl w:ilvl="1">
      <w:start w:val="13"/>
      <w:numFmt w:val="upperRoman"/>
      <w:lvlText w:val="%2."/>
      <w:lvlJc w:val="right"/>
      <w:pPr>
        <w:tabs>
          <w:tab w:val="num" w:pos="180"/>
        </w:tabs>
        <w:ind w:left="180" w:hanging="180"/>
      </w:pPr>
      <w:rPr>
        <w:rFonts w:cs="Times New Roman" w:hint="default"/>
      </w:rPr>
    </w:lvl>
    <w:lvl w:ilvl="2">
      <w:start w:val="1"/>
      <w:numFmt w:val="decimal"/>
      <w:lvlText w:val="%3."/>
      <w:lvlJc w:val="left"/>
      <w:pPr>
        <w:tabs>
          <w:tab w:val="num" w:pos="2340"/>
        </w:tabs>
        <w:ind w:left="2340" w:hanging="360"/>
      </w:pPr>
      <w:rPr>
        <w:rFonts w:cs="Times New Roman" w:hint="default"/>
        <w:b w:val="0"/>
        <w:i w:val="0"/>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83" w15:restartNumberingAfterBreak="0">
    <w:nsid w:val="60310A93"/>
    <w:multiLevelType w:val="multilevel"/>
    <w:tmpl w:val="A106007E"/>
    <w:styleLink w:val="WWNum351"/>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A"/>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4" w15:restartNumberingAfterBreak="0">
    <w:nsid w:val="60794ADB"/>
    <w:multiLevelType w:val="multilevel"/>
    <w:tmpl w:val="E65CF3F8"/>
    <w:styleLink w:val="WWNum54"/>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5" w15:restartNumberingAfterBreak="0">
    <w:nsid w:val="60B552A7"/>
    <w:multiLevelType w:val="multilevel"/>
    <w:tmpl w:val="44CE26B8"/>
    <w:styleLink w:val="WWNum252"/>
    <w:lvl w:ilvl="0">
      <w:start w:val="2"/>
      <w:numFmt w:val="decimal"/>
      <w:lvlText w:val="%1."/>
      <w:lvlJc w:val="left"/>
      <w:rPr>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6" w15:restartNumberingAfterBreak="0">
    <w:nsid w:val="61C62ADA"/>
    <w:multiLevelType w:val="multilevel"/>
    <w:tmpl w:val="46E40936"/>
    <w:styleLink w:val="WWNum110"/>
    <w:lvl w:ilvl="0">
      <w:start w:val="1"/>
      <w:numFmt w:val="decimal"/>
      <w:lvlText w:val="%1)"/>
      <w:lvlJc w:val="left"/>
      <w:rPr>
        <w:b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7" w15:restartNumberingAfterBreak="0">
    <w:nsid w:val="62231B4F"/>
    <w:multiLevelType w:val="multilevel"/>
    <w:tmpl w:val="B5C82DFC"/>
    <w:styleLink w:val="WWNum153"/>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rPr>
        <w:rFonts w:cs="Times New Roman"/>
        <w:b w:val="0"/>
        <w:color w:val="000000"/>
      </w:rPr>
    </w:lvl>
    <w:lvl w:ilvl="3">
      <w:start w:val="1"/>
      <w:numFmt w:val="decimal"/>
      <w:lvlText w:val="%1.%2.%3.%4."/>
      <w:lvlJc w:val="left"/>
      <w:rPr>
        <w:rFonts w:cs="Times New Roman"/>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8" w15:restartNumberingAfterBreak="0">
    <w:nsid w:val="625770E8"/>
    <w:multiLevelType w:val="multilevel"/>
    <w:tmpl w:val="A6CED3D2"/>
    <w:styleLink w:val="WWNum106"/>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9" w15:restartNumberingAfterBreak="0">
    <w:nsid w:val="629C4E30"/>
    <w:multiLevelType w:val="multilevel"/>
    <w:tmpl w:val="9C40D098"/>
    <w:styleLink w:val="WWNum15"/>
    <w:lvl w:ilvl="0">
      <w:start w:val="1"/>
      <w:numFmt w:val="decimal"/>
      <w:lvlText w:val="%1."/>
      <w:lvlJc w:val="left"/>
      <w:rPr>
        <w:rFonts w:cs="Times New Roman"/>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0" w15:restartNumberingAfterBreak="0">
    <w:nsid w:val="62AB77B6"/>
    <w:multiLevelType w:val="multilevel"/>
    <w:tmpl w:val="9468061A"/>
    <w:styleLink w:val="WWNum43"/>
    <w:lvl w:ilvl="0">
      <w:start w:val="4"/>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1" w15:restartNumberingAfterBreak="0">
    <w:nsid w:val="62B743E8"/>
    <w:multiLevelType w:val="hybridMultilevel"/>
    <w:tmpl w:val="660EA050"/>
    <w:lvl w:ilvl="0" w:tplc="0D4A19EA">
      <w:start w:val="1"/>
      <w:numFmt w:val="decimal"/>
      <w:lvlText w:val="%1."/>
      <w:lvlJc w:val="left"/>
      <w:pPr>
        <w:ind w:left="644" w:hanging="360"/>
      </w:pPr>
      <w:rPr>
        <w:rFonts w:ascii="Tahoma" w:hAnsi="Tahoma" w:cs="Tahoma" w:hint="default"/>
        <w:b/>
        <w:sz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2" w15:restartNumberingAfterBreak="0">
    <w:nsid w:val="62D265DE"/>
    <w:multiLevelType w:val="multilevel"/>
    <w:tmpl w:val="A5483F56"/>
    <w:styleLink w:val="WWNum28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3" w15:restartNumberingAfterBreak="0">
    <w:nsid w:val="62DF43A0"/>
    <w:multiLevelType w:val="multilevel"/>
    <w:tmpl w:val="2716C0AC"/>
    <w:styleLink w:val="WWNum8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4" w15:restartNumberingAfterBreak="0">
    <w:nsid w:val="630348DB"/>
    <w:multiLevelType w:val="multilevel"/>
    <w:tmpl w:val="D054AD54"/>
    <w:styleLink w:val="WWNum360"/>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5" w15:restartNumberingAfterBreak="0">
    <w:nsid w:val="63796778"/>
    <w:multiLevelType w:val="multilevel"/>
    <w:tmpl w:val="8BE2C546"/>
    <w:styleLink w:val="WWNum79"/>
    <w:lvl w:ilvl="0">
      <w:start w:val="1"/>
      <w:numFmt w:val="lowerLetter"/>
      <w:lvlText w:val="%1)"/>
      <w:lvlJc w:val="left"/>
      <w:rPr>
        <w:rFonts w:cs="Times New Roman"/>
      </w:rPr>
    </w:lvl>
    <w:lvl w:ilvl="1">
      <w:start w:val="1"/>
      <w:numFmt w:val="decimal"/>
      <w:lvlText w:val="%2."/>
      <w:lvlJc w:val="left"/>
      <w:rPr>
        <w:rFonts w:cs="Times New Roman"/>
        <w:sz w:val="20"/>
        <w:szCs w:val="20"/>
      </w:rPr>
    </w:lvl>
    <w:lvl w:ilvl="2">
      <w:start w:val="1"/>
      <w:numFmt w:val="lowerLetter"/>
      <w:lvlText w:val="%1.%2.%3)"/>
      <w:lvlJc w:val="left"/>
      <w:rPr>
        <w:position w:val="0"/>
        <w:sz w:val="22"/>
        <w:szCs w:val="22"/>
        <w:vertAlign w:val="baseline"/>
      </w:rPr>
    </w:lvl>
    <w:lvl w:ilvl="3">
      <w:start w:val="8"/>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lef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left"/>
      <w:rPr>
        <w:rFonts w:cs="Times New Roman"/>
      </w:rPr>
    </w:lvl>
  </w:abstractNum>
  <w:abstractNum w:abstractNumId="396" w15:restartNumberingAfterBreak="0">
    <w:nsid w:val="6412501D"/>
    <w:multiLevelType w:val="multilevel"/>
    <w:tmpl w:val="76E0050C"/>
    <w:styleLink w:val="WWNum5"/>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97" w15:restartNumberingAfterBreak="0">
    <w:nsid w:val="64E62A77"/>
    <w:multiLevelType w:val="hybridMultilevel"/>
    <w:tmpl w:val="C45CB748"/>
    <w:lvl w:ilvl="0" w:tplc="D2DE498A">
      <w:start w:val="4"/>
      <w:numFmt w:val="decimal"/>
      <w:lvlText w:val="%1."/>
      <w:lvlJc w:val="left"/>
      <w:pPr>
        <w:ind w:left="502"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8" w15:restartNumberingAfterBreak="0">
    <w:nsid w:val="65181D79"/>
    <w:multiLevelType w:val="multilevel"/>
    <w:tmpl w:val="D42EA090"/>
    <w:styleLink w:val="WWNum19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99" w15:restartNumberingAfterBreak="0">
    <w:nsid w:val="654542C1"/>
    <w:multiLevelType w:val="multilevel"/>
    <w:tmpl w:val="4C14271C"/>
    <w:styleLink w:val="WWNum231"/>
    <w:lvl w:ilvl="0">
      <w:start w:val="3"/>
      <w:numFmt w:val="upperRoman"/>
      <w:lvlText w:val="%1."/>
      <w:lvlJc w:val="right"/>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eastAsia="Andale Sans UI" w:cs="Times New Roman"/>
        <w:b w:val="0"/>
        <w:kern w:val="3"/>
        <w:lang w:eastAsia="ja-JP" w:bidi="fa-IR"/>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0" w15:restartNumberingAfterBreak="0">
    <w:nsid w:val="655419DD"/>
    <w:multiLevelType w:val="multilevel"/>
    <w:tmpl w:val="F0D6C6D8"/>
    <w:styleLink w:val="WWNum53"/>
    <w:lvl w:ilvl="0">
      <w:start w:val="9"/>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1" w15:restartNumberingAfterBreak="0">
    <w:nsid w:val="66594419"/>
    <w:multiLevelType w:val="multilevel"/>
    <w:tmpl w:val="7EFC2160"/>
    <w:styleLink w:val="WWNum305"/>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2" w15:restartNumberingAfterBreak="0">
    <w:nsid w:val="66884DFB"/>
    <w:multiLevelType w:val="hybridMultilevel"/>
    <w:tmpl w:val="D092E6E2"/>
    <w:lvl w:ilvl="0" w:tplc="D4D2262C">
      <w:start w:val="1"/>
      <w:numFmt w:val="decimal"/>
      <w:lvlText w:val="%1)"/>
      <w:lvlJc w:val="left"/>
      <w:pPr>
        <w:ind w:left="720" w:hanging="360"/>
      </w:pPr>
      <w:rPr>
        <w:rFonts w:cs="Times New Roman"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3" w15:restartNumberingAfterBreak="0">
    <w:nsid w:val="66A8088E"/>
    <w:multiLevelType w:val="multilevel"/>
    <w:tmpl w:val="653284AE"/>
    <w:styleLink w:val="WWNum304"/>
    <w:lvl w:ilvl="0">
      <w:start w:val="7"/>
      <w:numFmt w:val="upperRoman"/>
      <w:lvlText w:val="%1."/>
      <w:lvlJc w:val="right"/>
      <w:rPr>
        <w:rFonts w:cs="Tahoma"/>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4" w15:restartNumberingAfterBreak="0">
    <w:nsid w:val="67155F4B"/>
    <w:multiLevelType w:val="hybridMultilevel"/>
    <w:tmpl w:val="356E3622"/>
    <w:lvl w:ilvl="0" w:tplc="493024B0">
      <w:start w:val="1"/>
      <w:numFmt w:val="decimal"/>
      <w:lvlText w:val="%1."/>
      <w:lvlJc w:val="left"/>
      <w:pPr>
        <w:ind w:left="2487" w:hanging="360"/>
      </w:pPr>
      <w:rPr>
        <w:rFonts w:ascii="Tahoma" w:hAnsi="Tahoma" w:cs="Tahoma" w:hint="default"/>
      </w:rPr>
    </w:lvl>
    <w:lvl w:ilvl="1" w:tplc="04150019" w:tentative="1">
      <w:start w:val="1"/>
      <w:numFmt w:val="lowerLetter"/>
      <w:lvlText w:val="%2."/>
      <w:lvlJc w:val="left"/>
      <w:pPr>
        <w:ind w:left="3207" w:hanging="360"/>
      </w:pPr>
    </w:lvl>
    <w:lvl w:ilvl="2" w:tplc="0415001B" w:tentative="1">
      <w:start w:val="1"/>
      <w:numFmt w:val="lowerRoman"/>
      <w:lvlText w:val="%3."/>
      <w:lvlJc w:val="right"/>
      <w:pPr>
        <w:ind w:left="3927" w:hanging="180"/>
      </w:pPr>
    </w:lvl>
    <w:lvl w:ilvl="3" w:tplc="0415000F" w:tentative="1">
      <w:start w:val="1"/>
      <w:numFmt w:val="decimal"/>
      <w:lvlText w:val="%4."/>
      <w:lvlJc w:val="left"/>
      <w:pPr>
        <w:ind w:left="4647" w:hanging="360"/>
      </w:pPr>
    </w:lvl>
    <w:lvl w:ilvl="4" w:tplc="04150019" w:tentative="1">
      <w:start w:val="1"/>
      <w:numFmt w:val="lowerLetter"/>
      <w:lvlText w:val="%5."/>
      <w:lvlJc w:val="left"/>
      <w:pPr>
        <w:ind w:left="5367" w:hanging="360"/>
      </w:pPr>
    </w:lvl>
    <w:lvl w:ilvl="5" w:tplc="0415001B" w:tentative="1">
      <w:start w:val="1"/>
      <w:numFmt w:val="lowerRoman"/>
      <w:lvlText w:val="%6."/>
      <w:lvlJc w:val="right"/>
      <w:pPr>
        <w:ind w:left="6087" w:hanging="180"/>
      </w:pPr>
    </w:lvl>
    <w:lvl w:ilvl="6" w:tplc="0415000F" w:tentative="1">
      <w:start w:val="1"/>
      <w:numFmt w:val="decimal"/>
      <w:lvlText w:val="%7."/>
      <w:lvlJc w:val="left"/>
      <w:pPr>
        <w:ind w:left="6807" w:hanging="360"/>
      </w:pPr>
    </w:lvl>
    <w:lvl w:ilvl="7" w:tplc="04150019" w:tentative="1">
      <w:start w:val="1"/>
      <w:numFmt w:val="lowerLetter"/>
      <w:lvlText w:val="%8."/>
      <w:lvlJc w:val="left"/>
      <w:pPr>
        <w:ind w:left="7527" w:hanging="360"/>
      </w:pPr>
    </w:lvl>
    <w:lvl w:ilvl="8" w:tplc="0415001B" w:tentative="1">
      <w:start w:val="1"/>
      <w:numFmt w:val="lowerRoman"/>
      <w:lvlText w:val="%9."/>
      <w:lvlJc w:val="right"/>
      <w:pPr>
        <w:ind w:left="8247" w:hanging="180"/>
      </w:pPr>
    </w:lvl>
  </w:abstractNum>
  <w:abstractNum w:abstractNumId="405" w15:restartNumberingAfterBreak="0">
    <w:nsid w:val="6743496B"/>
    <w:multiLevelType w:val="multilevel"/>
    <w:tmpl w:val="84E26AB4"/>
    <w:styleLink w:val="WWNum51"/>
    <w:lvl w:ilvl="0">
      <w:start w:val="2"/>
      <w:numFmt w:val="decimal"/>
      <w:lvlText w:val="%1)"/>
      <w:lvlJc w:val="left"/>
      <w:rPr>
        <w:rFonts w:cs="Tahoma"/>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6" w15:restartNumberingAfterBreak="0">
    <w:nsid w:val="677534E7"/>
    <w:multiLevelType w:val="hybridMultilevel"/>
    <w:tmpl w:val="72C6717C"/>
    <w:lvl w:ilvl="0" w:tplc="04150011">
      <w:start w:val="1"/>
      <w:numFmt w:val="decimal"/>
      <w:lvlText w:val="%1)"/>
      <w:lvlJc w:val="left"/>
      <w:pPr>
        <w:ind w:left="1004" w:hanging="360"/>
      </w:pPr>
    </w:lvl>
    <w:lvl w:ilvl="1" w:tplc="04150017">
      <w:start w:val="1"/>
      <w:numFmt w:val="lowerLetter"/>
      <w:lvlText w:val="%2)"/>
      <w:lvlJc w:val="left"/>
      <w:pPr>
        <w:tabs>
          <w:tab w:val="num" w:pos="1724"/>
        </w:tabs>
        <w:ind w:left="1724" w:hanging="360"/>
      </w:pPr>
      <w:rPr>
        <w:rFonts w:hint="default"/>
      </w:r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407" w15:restartNumberingAfterBreak="0">
    <w:nsid w:val="67B84F6A"/>
    <w:multiLevelType w:val="multilevel"/>
    <w:tmpl w:val="FF4CCEA0"/>
    <w:styleLink w:val="WWNum269"/>
    <w:lvl w:ilvl="0">
      <w:start w:val="1"/>
      <w:numFmt w:val="decimal"/>
      <w:lvlText w:val="%1)"/>
      <w:lvlJc w:val="left"/>
      <w:rPr>
        <w:rFonts w:ascii="Tahoma" w:eastAsia="Times New Roman" w:hAnsi="Tahoma"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08" w15:restartNumberingAfterBreak="0">
    <w:nsid w:val="680C663C"/>
    <w:multiLevelType w:val="multilevel"/>
    <w:tmpl w:val="410E2810"/>
    <w:styleLink w:val="WWNum343"/>
    <w:lvl w:ilvl="0">
      <w:start w:val="100"/>
      <w:numFmt w:val="lowerRoman"/>
      <w:lvlText w:val="%1)"/>
      <w:lvlJc w:val="left"/>
      <w:rPr>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9" w15:restartNumberingAfterBreak="0">
    <w:nsid w:val="68293543"/>
    <w:multiLevelType w:val="multilevel"/>
    <w:tmpl w:val="9D901D86"/>
    <w:name w:val="WW8Num202"/>
    <w:lvl w:ilvl="0">
      <w:start w:val="1"/>
      <w:numFmt w:val="decimal"/>
      <w:lvlText w:val="%1."/>
      <w:lvlJc w:val="left"/>
      <w:pPr>
        <w:tabs>
          <w:tab w:val="num" w:pos="720"/>
        </w:tabs>
        <w:ind w:left="720" w:hanging="360"/>
      </w:pPr>
      <w:rPr>
        <w:rFonts w:ascii="Tahoma" w:eastAsia="Times New Roman" w:hAnsi="Tahoma" w:cs="Tahoma" w:hint="default"/>
        <w:b w:val="0"/>
        <w:i w:val="0"/>
        <w:color w:val="auto"/>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0" w15:restartNumberingAfterBreak="0">
    <w:nsid w:val="683D3DD1"/>
    <w:multiLevelType w:val="multilevel"/>
    <w:tmpl w:val="739802AA"/>
    <w:styleLink w:val="WWNum192"/>
    <w:lvl w:ilvl="0">
      <w:start w:val="1"/>
      <w:numFmt w:val="decimal"/>
      <w:lvlText w:val="%1."/>
      <w:lvlJc w:val="left"/>
      <w:rPr>
        <w:rFonts w:cs="Tahoma"/>
      </w:rPr>
    </w:lvl>
    <w:lvl w:ilvl="1">
      <w:start w:val="1"/>
      <w:numFmt w:val="decimal"/>
      <w:lvlText w:val="%2."/>
      <w:lvlJc w:val="left"/>
      <w:rPr>
        <w:b w:val="0"/>
        <w:i w:val="0"/>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1" w15:restartNumberingAfterBreak="0">
    <w:nsid w:val="68A24B53"/>
    <w:multiLevelType w:val="multilevel"/>
    <w:tmpl w:val="A4F27CF6"/>
    <w:styleLink w:val="WWNum14"/>
    <w:lvl w:ilvl="0">
      <w:start w:val="1"/>
      <w:numFmt w:val="decimal"/>
      <w:lvlText w:val="%1)"/>
      <w:lvlJc w:val="left"/>
    </w:lvl>
    <w:lvl w:ilvl="1">
      <w:start w:val="12"/>
      <w:numFmt w:val="upperRoman"/>
      <w:lvlText w:val="%2."/>
      <w:lvlJc w:val="left"/>
      <w:rPr>
        <w:rFonts w:cs="Times New Roman"/>
      </w:rPr>
    </w:lvl>
    <w:lvl w:ilvl="2">
      <w:start w:val="1"/>
      <w:numFmt w:val="decimal"/>
      <w:lvlText w:val="%1.%2.%3."/>
      <w:lvlJc w:val="left"/>
    </w:lvl>
    <w:lvl w:ilvl="3">
      <w:start w:val="1"/>
      <w:numFmt w:val="decimal"/>
      <w:lvlText w:val="%4."/>
      <w:lvlJc w:val="left"/>
      <w:rPr>
        <w:b w:val="0"/>
        <w:i w:val="0"/>
      </w:rPr>
    </w:lvl>
    <w:lvl w:ilvl="4">
      <w:start w:val="1"/>
      <w:numFmt w:val="decimal"/>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2" w15:restartNumberingAfterBreak="0">
    <w:nsid w:val="68AD09F0"/>
    <w:multiLevelType w:val="multilevel"/>
    <w:tmpl w:val="C26C5836"/>
    <w:styleLink w:val="WWNum22"/>
    <w:lvl w:ilvl="0">
      <w:numFmt w:val="bullet"/>
      <w:lvlText w:val=""/>
      <w:lvlJc w:val="left"/>
      <w:rPr>
        <w:rFonts w:ascii="Symbol" w:hAnsi="Symbol"/>
        <w:color w:val="000000"/>
      </w:rPr>
    </w:lvl>
    <w:lvl w:ilvl="1">
      <w:start w:val="1"/>
      <w:numFmt w:val="lowerLetter"/>
      <w:lvlText w:val="%2)"/>
      <w:lvlJc w:val="left"/>
      <w:rPr>
        <w:rFonts w:cs="Times New Roman"/>
      </w:rPr>
    </w:lvl>
    <w:lvl w:ilvl="2">
      <w:start w:val="10"/>
      <w:numFmt w:val="decimal"/>
      <w:lvlText w:val="%1.%2.%3."/>
      <w:lvlJc w:val="lef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3" w15:restartNumberingAfterBreak="0">
    <w:nsid w:val="68B52BCD"/>
    <w:multiLevelType w:val="multilevel"/>
    <w:tmpl w:val="3A228708"/>
    <w:styleLink w:val="WWNum50"/>
    <w:lvl w:ilvl="0">
      <w:start w:val="5"/>
      <w:numFmt w:val="decimal"/>
      <w:lvlText w:val="%1."/>
      <w:lvlJc w:val="left"/>
      <w:rPr>
        <w:rFonts w:cs="Tahoma"/>
        <w:bCs/>
        <w:position w:val="0"/>
        <w:sz w:val="20"/>
        <w:szCs w:val="20"/>
        <w:vertAlign w:val="superscript"/>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4" w15:restartNumberingAfterBreak="0">
    <w:nsid w:val="69495F85"/>
    <w:multiLevelType w:val="multilevel"/>
    <w:tmpl w:val="85FC7DDA"/>
    <w:styleLink w:val="WWNum151"/>
    <w:lvl w:ilvl="0">
      <w:start w:val="1"/>
      <w:numFmt w:val="decimal"/>
      <w:lvlText w:val="%1."/>
      <w:lvlJc w:val="left"/>
      <w:rPr>
        <w:rFonts w:cs="Times New Roman"/>
      </w:rPr>
    </w:lvl>
    <w:lvl w:ilvl="1">
      <w:start w:val="10"/>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15" w15:restartNumberingAfterBreak="0">
    <w:nsid w:val="694E35F2"/>
    <w:multiLevelType w:val="multilevel"/>
    <w:tmpl w:val="9F98197A"/>
    <w:styleLink w:val="WWNum345"/>
    <w:lvl w:ilvl="0">
      <w:start w:val="13"/>
      <w:numFmt w:val="decimal"/>
      <w:lvlText w:val="%1."/>
      <w:lvlJc w:val="left"/>
      <w:rPr>
        <w:b w:val="0"/>
        <w:position w:val="0"/>
        <w:vertAlign w:val="baseli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6" w15:restartNumberingAfterBreak="0">
    <w:nsid w:val="69541A4C"/>
    <w:multiLevelType w:val="hybridMultilevel"/>
    <w:tmpl w:val="337219A2"/>
    <w:lvl w:ilvl="0" w:tplc="BA968C80">
      <w:start w:val="4"/>
      <w:numFmt w:val="decimal"/>
      <w:lvlText w:val="%1."/>
      <w:lvlJc w:val="left"/>
      <w:pPr>
        <w:ind w:left="3905" w:hanging="360"/>
      </w:pPr>
      <w:rPr>
        <w:rFonts w:cs="Times New Roman"/>
        <w:b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7" w15:restartNumberingAfterBreak="0">
    <w:nsid w:val="696233C3"/>
    <w:multiLevelType w:val="multilevel"/>
    <w:tmpl w:val="06E4C54E"/>
    <w:styleLink w:val="WWNum145"/>
    <w:lvl w:ilvl="0">
      <w:start w:val="1"/>
      <w:numFmt w:val="lowerLetter"/>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8" w15:restartNumberingAfterBreak="0">
    <w:nsid w:val="6A644BD7"/>
    <w:multiLevelType w:val="multilevel"/>
    <w:tmpl w:val="60CAAF78"/>
    <w:styleLink w:val="WWNum16"/>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9" w15:restartNumberingAfterBreak="0">
    <w:nsid w:val="6B44549A"/>
    <w:multiLevelType w:val="multilevel"/>
    <w:tmpl w:val="AEA21DAE"/>
    <w:styleLink w:val="WWNum10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0" w15:restartNumberingAfterBreak="0">
    <w:nsid w:val="6B6606F0"/>
    <w:multiLevelType w:val="hybridMultilevel"/>
    <w:tmpl w:val="2954C87C"/>
    <w:lvl w:ilvl="0" w:tplc="77B28A60">
      <w:start w:val="1"/>
      <w:numFmt w:val="decimal"/>
      <w:lvlText w:val="%1."/>
      <w:lvlJc w:val="left"/>
      <w:pPr>
        <w:ind w:left="720" w:hanging="360"/>
      </w:pPr>
      <w:rPr>
        <w:rFonts w:cs="Times New Roman"/>
        <w:color w:val="auto"/>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1" w15:restartNumberingAfterBreak="0">
    <w:nsid w:val="6B95143F"/>
    <w:multiLevelType w:val="multilevel"/>
    <w:tmpl w:val="E3DE70C2"/>
    <w:styleLink w:val="WWNum316"/>
    <w:lvl w:ilvl="0">
      <w:start w:val="1"/>
      <w:numFmt w:val="decimal"/>
      <w:lvlText w:val="%1)"/>
      <w:lvlJc w:val="left"/>
      <w:rPr>
        <w:rFonts w:cs="Tahoma"/>
        <w:bCs/>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2" w15:restartNumberingAfterBreak="0">
    <w:nsid w:val="6C3871B8"/>
    <w:multiLevelType w:val="multilevel"/>
    <w:tmpl w:val="BE5A1D98"/>
    <w:styleLink w:val="WWNum245"/>
    <w:lvl w:ilvl="0">
      <w:start w:val="1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3" w15:restartNumberingAfterBreak="0">
    <w:nsid w:val="6C6D643B"/>
    <w:multiLevelType w:val="multilevel"/>
    <w:tmpl w:val="13FCFE72"/>
    <w:styleLink w:val="WWNum20"/>
    <w:lvl w:ilvl="0">
      <w:start w:val="4"/>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4" w15:restartNumberingAfterBreak="0">
    <w:nsid w:val="6C967D53"/>
    <w:multiLevelType w:val="multilevel"/>
    <w:tmpl w:val="D7CC6A08"/>
    <w:lvl w:ilvl="0">
      <w:start w:val="1"/>
      <w:numFmt w:val="decimal"/>
      <w:lvlText w:val="%1."/>
      <w:lvlJc w:val="left"/>
      <w:pPr>
        <w:tabs>
          <w:tab w:val="num" w:pos="1380"/>
        </w:tabs>
        <w:ind w:left="1380" w:hanging="180"/>
      </w:pPr>
      <w:rPr>
        <w:i w:val="0"/>
      </w:rPr>
    </w:lvl>
    <w:lvl w:ilvl="1">
      <w:start w:val="2"/>
      <w:numFmt w:val="upperRoman"/>
      <w:lvlText w:val="%2."/>
      <w:lvlJc w:val="right"/>
      <w:pPr>
        <w:tabs>
          <w:tab w:val="num" w:pos="180"/>
        </w:tabs>
        <w:ind w:left="180" w:hanging="18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5" w15:restartNumberingAfterBreak="0">
    <w:nsid w:val="6CAA76B7"/>
    <w:multiLevelType w:val="multilevel"/>
    <w:tmpl w:val="2D709858"/>
    <w:styleLink w:val="WWNum232"/>
    <w:lvl w:ilvl="0">
      <w:start w:val="9"/>
      <w:numFmt w:val="decimal"/>
      <w:lvlText w:val="%1."/>
      <w:lvlJc w:val="left"/>
      <w:rPr>
        <w:rFonts w:cs="Times New Roman"/>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6" w15:restartNumberingAfterBreak="0">
    <w:nsid w:val="6CDE4D21"/>
    <w:multiLevelType w:val="multilevel"/>
    <w:tmpl w:val="5A444790"/>
    <w:styleLink w:val="WWNum144"/>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7" w15:restartNumberingAfterBreak="0">
    <w:nsid w:val="6CFB22EF"/>
    <w:multiLevelType w:val="multilevel"/>
    <w:tmpl w:val="A88687DA"/>
    <w:styleLink w:val="WWNum346"/>
    <w:lvl w:ilvl="0">
      <w:start w:val="1"/>
      <w:numFmt w:val="decimal"/>
      <w:lvlText w:val="%1."/>
      <w:lvlJc w:val="left"/>
      <w:rPr>
        <w:color w:val="00000A"/>
      </w:rPr>
    </w:lvl>
    <w:lvl w:ilvl="1">
      <w:start w:val="1"/>
      <w:numFmt w:val="lowerLetter"/>
      <w:lvlText w:val="%2."/>
      <w:lvlJc w:val="left"/>
    </w:lvl>
    <w:lvl w:ilvl="2">
      <w:start w:val="3"/>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8" w15:restartNumberingAfterBreak="0">
    <w:nsid w:val="6DB4687F"/>
    <w:multiLevelType w:val="multilevel"/>
    <w:tmpl w:val="537E6B10"/>
    <w:styleLink w:val="WWNum23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29" w15:restartNumberingAfterBreak="0">
    <w:nsid w:val="6DD30588"/>
    <w:multiLevelType w:val="multilevel"/>
    <w:tmpl w:val="53207BFE"/>
    <w:styleLink w:val="WW8Num162"/>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30" w15:restartNumberingAfterBreak="0">
    <w:nsid w:val="6E1D23FF"/>
    <w:multiLevelType w:val="multilevel"/>
    <w:tmpl w:val="6D749980"/>
    <w:styleLink w:val="WWNum163"/>
    <w:lvl w:ilvl="0">
      <w:start w:val="1"/>
      <w:numFmt w:val="decimal"/>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1" w15:restartNumberingAfterBreak="0">
    <w:nsid w:val="6E5C16A7"/>
    <w:multiLevelType w:val="multilevel"/>
    <w:tmpl w:val="6CEC1558"/>
    <w:styleLink w:val="WWNum318"/>
    <w:lvl w:ilvl="0">
      <w:start w:val="1"/>
      <w:numFmt w:val="decimal"/>
      <w:lvlText w:val="%1."/>
      <w:lvlJc w:val="left"/>
      <w:rPr>
        <w:rFonts w:cs="Tahoma"/>
        <w:b/>
        <w:bCs/>
        <w:sz w:val="20"/>
        <w:szCs w:val="24"/>
        <w:lang w:eastAsia="ar-SA"/>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2" w15:restartNumberingAfterBreak="0">
    <w:nsid w:val="6F240291"/>
    <w:multiLevelType w:val="multilevel"/>
    <w:tmpl w:val="2C4CAF90"/>
    <w:styleLink w:val="WWNum342"/>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3" w15:restartNumberingAfterBreak="0">
    <w:nsid w:val="6F2F3D14"/>
    <w:multiLevelType w:val="multilevel"/>
    <w:tmpl w:val="C5D86126"/>
    <w:styleLink w:val="WWNum36"/>
    <w:lvl w:ilvl="0">
      <w:start w:val="5"/>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4" w15:restartNumberingAfterBreak="0">
    <w:nsid w:val="6F6835FF"/>
    <w:multiLevelType w:val="multilevel"/>
    <w:tmpl w:val="4B58E0AE"/>
    <w:styleLink w:val="WWNum67"/>
    <w:lvl w:ilvl="0">
      <w:start w:val="1"/>
      <w:numFmt w:val="decimal"/>
      <w:lvlText w:val="%1)"/>
      <w:lvlJc w:val="left"/>
      <w:rPr>
        <w:rFonts w:cs="Tahoma"/>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5" w15:restartNumberingAfterBreak="0">
    <w:nsid w:val="6F6D0A41"/>
    <w:multiLevelType w:val="multilevel"/>
    <w:tmpl w:val="1EECAE86"/>
    <w:styleLink w:val="WWNum308"/>
    <w:lvl w:ilvl="0">
      <w:start w:val="1"/>
      <w:numFmt w:val="decimal"/>
      <w:lvlText w:val="%1."/>
      <w:lvlJc w:val="left"/>
      <w:rPr>
        <w:rFonts w:cs="Tahoma"/>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6" w15:restartNumberingAfterBreak="0">
    <w:nsid w:val="6F77738C"/>
    <w:multiLevelType w:val="multilevel"/>
    <w:tmpl w:val="2CD66A62"/>
    <w:styleLink w:val="WWNum23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7" w15:restartNumberingAfterBreak="0">
    <w:nsid w:val="6FD21F79"/>
    <w:multiLevelType w:val="multilevel"/>
    <w:tmpl w:val="4FD2A73A"/>
    <w:styleLink w:val="WWNum307"/>
    <w:lvl w:ilvl="0">
      <w:start w:val="2"/>
      <w:numFmt w:val="decimal"/>
      <w:lvlText w:val="%1."/>
      <w:lvlJc w:val="left"/>
      <w:rPr>
        <w:rFonts w:cs="Tahoma"/>
        <w:sz w:val="20"/>
        <w:szCs w:val="20"/>
      </w:rPr>
    </w:lvl>
    <w:lvl w:ilvl="1">
      <w:start w:val="1"/>
      <w:numFmt w:val="decimal"/>
      <w:lvlText w:val="%2)"/>
      <w:lvlJc w:val="left"/>
      <w:rPr>
        <w:rFonts w:cs="Times New Roman"/>
        <w:b w:val="0"/>
        <w:i w:val="0"/>
        <w:sz w:val="20"/>
        <w:szCs w:val="20"/>
      </w:rPr>
    </w:lvl>
    <w:lvl w:ilvl="2">
      <w:start w:val="3"/>
      <w:numFmt w:val="decimal"/>
      <w:lvlText w:val="%1.%2.%3."/>
      <w:lvlJc w:val="left"/>
      <w:rPr>
        <w:rFonts w:cs="Tahoma"/>
        <w:sz w:val="20"/>
        <w:szCs w:val="2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38" w15:restartNumberingAfterBreak="0">
    <w:nsid w:val="6FFF638F"/>
    <w:multiLevelType w:val="multilevel"/>
    <w:tmpl w:val="50704158"/>
    <w:styleLink w:val="WWNum178"/>
    <w:lvl w:ilvl="0">
      <w:start w:val="1"/>
      <w:numFmt w:val="decimal"/>
      <w:lvlText w:val="%1."/>
      <w:lvlJc w:val="left"/>
    </w:lvl>
    <w:lvl w:ilvl="1">
      <w:start w:val="1"/>
      <w:numFmt w:val="decimal"/>
      <w:lvlText w:val="%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9" w15:restartNumberingAfterBreak="0">
    <w:nsid w:val="703F6B21"/>
    <w:multiLevelType w:val="multilevel"/>
    <w:tmpl w:val="4D680610"/>
    <w:styleLink w:val="WWNum39"/>
    <w:lvl w:ilvl="0">
      <w:start w:val="1"/>
      <w:numFmt w:val="decimal"/>
      <w:lvlText w:val="%1)"/>
      <w:lvlJc w:val="left"/>
      <w:rPr>
        <w:kern w:val="3"/>
        <w:sz w:val="22"/>
        <w:szCs w:val="2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0" w15:restartNumberingAfterBreak="0">
    <w:nsid w:val="704274C5"/>
    <w:multiLevelType w:val="multilevel"/>
    <w:tmpl w:val="D560751E"/>
    <w:styleLink w:val="WWNum16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1" w15:restartNumberingAfterBreak="0">
    <w:nsid w:val="70D03477"/>
    <w:multiLevelType w:val="multilevel"/>
    <w:tmpl w:val="E2D822FC"/>
    <w:styleLink w:val="WWNum25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2" w15:restartNumberingAfterBreak="0">
    <w:nsid w:val="711A4A29"/>
    <w:multiLevelType w:val="multilevel"/>
    <w:tmpl w:val="BA54A11C"/>
    <w:styleLink w:val="WWNum297"/>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3" w15:restartNumberingAfterBreak="0">
    <w:nsid w:val="712D20BC"/>
    <w:multiLevelType w:val="multilevel"/>
    <w:tmpl w:val="090A071C"/>
    <w:styleLink w:val="WWNum129"/>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4" w15:restartNumberingAfterBreak="0">
    <w:nsid w:val="71615EF0"/>
    <w:multiLevelType w:val="multilevel"/>
    <w:tmpl w:val="E612FBDA"/>
    <w:styleLink w:val="WWNum12"/>
    <w:lvl w:ilvl="0">
      <w:start w:val="4"/>
      <w:numFmt w:val="decimal"/>
      <w:lvlText w:val="%1."/>
      <w:lvlJc w:val="left"/>
      <w:rPr>
        <w:color w:val="000000"/>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5" w15:restartNumberingAfterBreak="0">
    <w:nsid w:val="72211E68"/>
    <w:multiLevelType w:val="multilevel"/>
    <w:tmpl w:val="5A7238F6"/>
    <w:styleLink w:val="WWNum25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6" w15:restartNumberingAfterBreak="0">
    <w:nsid w:val="72514D68"/>
    <w:multiLevelType w:val="multilevel"/>
    <w:tmpl w:val="BDA05952"/>
    <w:styleLink w:val="WWNum288"/>
    <w:lvl w:ilvl="0">
      <w:start w:val="1"/>
      <w:numFmt w:val="lowerLetter"/>
      <w:lvlText w:val="%1)"/>
      <w:lvlJc w:val="left"/>
      <w:rPr>
        <w:rFonts w:cs="Tahoma"/>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7" w15:restartNumberingAfterBreak="0">
    <w:nsid w:val="72B8608F"/>
    <w:multiLevelType w:val="multilevel"/>
    <w:tmpl w:val="44D65726"/>
    <w:styleLink w:val="WWNum236"/>
    <w:lvl w:ilvl="0">
      <w:start w:val="4"/>
      <w:numFmt w:val="decimal"/>
      <w:lvlText w:val="%1."/>
      <w:lvlJc w:val="left"/>
      <w:rPr>
        <w:rFonts w:cs="Tahoma"/>
        <w:b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8" w15:restartNumberingAfterBreak="0">
    <w:nsid w:val="72C96675"/>
    <w:multiLevelType w:val="multilevel"/>
    <w:tmpl w:val="E9864042"/>
    <w:styleLink w:val="WWNum274"/>
    <w:lvl w:ilvl="0">
      <w:start w:val="1"/>
      <w:numFmt w:val="upperRoman"/>
      <w:lvlText w:val="%1."/>
      <w:lvlJc w:val="left"/>
      <w:rPr>
        <w:u w:val="none"/>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9" w15:restartNumberingAfterBreak="0">
    <w:nsid w:val="72CB2BB3"/>
    <w:multiLevelType w:val="multilevel"/>
    <w:tmpl w:val="4208BDBC"/>
    <w:styleLink w:val="WWNum202"/>
    <w:lvl w:ilvl="0">
      <w:start w:val="5"/>
      <w:numFmt w:val="decimal"/>
      <w:lvlText w:val="%1."/>
      <w:lvlJc w:val="left"/>
      <w:rPr>
        <w:rFonts w:cs="Times New Roman"/>
        <w:b w:val="0"/>
        <w:color w:val="000000"/>
      </w:rPr>
    </w:lvl>
    <w:lvl w:ilvl="1">
      <w:start w:val="6"/>
      <w:numFmt w:val="decimal"/>
      <w:lvlText w:val="%2."/>
      <w:lvlJc w:val="left"/>
      <w:rPr>
        <w:rFonts w:cs="Times New Roman"/>
        <w:color w:val="000000"/>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0" w15:restartNumberingAfterBreak="0">
    <w:nsid w:val="72F60680"/>
    <w:multiLevelType w:val="multilevel"/>
    <w:tmpl w:val="1EB693FA"/>
    <w:styleLink w:val="WWNum64"/>
    <w:lvl w:ilvl="0">
      <w:start w:val="6"/>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1" w15:restartNumberingAfterBreak="0">
    <w:nsid w:val="738B69D6"/>
    <w:multiLevelType w:val="multilevel"/>
    <w:tmpl w:val="1A22FA3A"/>
    <w:styleLink w:val="WWNum253"/>
    <w:lvl w:ilvl="0">
      <w:start w:val="1"/>
      <w:numFmt w:val="decimal"/>
      <w:lvlText w:val="%1."/>
      <w:lvlJc w:val="left"/>
      <w:rPr>
        <w:rFonts w:cs="Tahoma"/>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52" w15:restartNumberingAfterBreak="0">
    <w:nsid w:val="73CF0C30"/>
    <w:multiLevelType w:val="multilevel"/>
    <w:tmpl w:val="A4FA8122"/>
    <w:styleLink w:val="WWNum8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3" w15:restartNumberingAfterBreak="0">
    <w:nsid w:val="745B24DA"/>
    <w:multiLevelType w:val="multilevel"/>
    <w:tmpl w:val="0F0466AC"/>
    <w:styleLink w:val="WWNum207"/>
    <w:lvl w:ilvl="0">
      <w:start w:val="2"/>
      <w:numFmt w:val="decimal"/>
      <w:lvlText w:val="%1."/>
      <w:lvlJc w:val="left"/>
      <w:rPr>
        <w:rFonts w:cs="Times New Roman"/>
        <w:b/>
        <w:i w:val="0"/>
        <w:color w:val="000000"/>
        <w:sz w:val="20"/>
        <w:szCs w:val="2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4" w15:restartNumberingAfterBreak="0">
    <w:nsid w:val="74761636"/>
    <w:multiLevelType w:val="hybridMultilevel"/>
    <w:tmpl w:val="8CA64882"/>
    <w:lvl w:ilvl="0" w:tplc="13FC295A">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538245B"/>
    <w:multiLevelType w:val="multilevel"/>
    <w:tmpl w:val="9D809EBA"/>
    <w:name w:val="WW8Num272"/>
    <w:lvl w:ilvl="0">
      <w:start w:val="16"/>
      <w:numFmt w:val="decimal"/>
      <w:lvlText w:val="%1."/>
      <w:lvlJc w:val="left"/>
      <w:pPr>
        <w:tabs>
          <w:tab w:val="num" w:pos="1428"/>
        </w:tabs>
        <w:ind w:left="1428" w:hanging="360"/>
      </w:pPr>
      <w:rPr>
        <w:rFonts w:ascii="Tahoma" w:hAnsi="Tahoma" w:cs="Tahoma" w:hint="default"/>
        <w:strike w:val="0"/>
        <w:color w:val="auto"/>
        <w:sz w:val="20"/>
        <w:szCs w:val="20"/>
      </w:rPr>
    </w:lvl>
    <w:lvl w:ilvl="1">
      <w:start w:val="1"/>
      <w:numFmt w:val="decimal"/>
      <w:lvlText w:val="%2)"/>
      <w:lvlJc w:val="left"/>
      <w:pPr>
        <w:tabs>
          <w:tab w:val="num" w:pos="540"/>
        </w:tabs>
        <w:ind w:left="540" w:hanging="360"/>
      </w:pPr>
      <w:rPr>
        <w:rFonts w:hint="default"/>
        <w:b w:val="0"/>
        <w:i w:val="0"/>
        <w:strike w:val="0"/>
        <w:color w:val="auto"/>
        <w:sz w:val="20"/>
        <w:szCs w:val="2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6" w15:restartNumberingAfterBreak="0">
    <w:nsid w:val="758A0842"/>
    <w:multiLevelType w:val="multilevel"/>
    <w:tmpl w:val="E09C3C22"/>
    <w:styleLink w:val="WWNum280"/>
    <w:lvl w:ilvl="0">
      <w:start w:val="1"/>
      <w:numFmt w:val="decimal"/>
      <w:lvlText w:val="%1)"/>
      <w:lvlJc w:val="left"/>
      <w:rPr>
        <w:b w:val="0"/>
        <w:i w:val="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7" w15:restartNumberingAfterBreak="0">
    <w:nsid w:val="769514A4"/>
    <w:multiLevelType w:val="hybridMultilevel"/>
    <w:tmpl w:val="96468F2C"/>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58" w15:restartNumberingAfterBreak="0">
    <w:nsid w:val="76A97E9E"/>
    <w:multiLevelType w:val="multilevel"/>
    <w:tmpl w:val="8B72F610"/>
    <w:styleLink w:val="WWNum17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59" w15:restartNumberingAfterBreak="0">
    <w:nsid w:val="76ED2D84"/>
    <w:multiLevelType w:val="multilevel"/>
    <w:tmpl w:val="A26CA994"/>
    <w:styleLink w:val="WWNum94"/>
    <w:lvl w:ilvl="0">
      <w:start w:val="1"/>
      <w:numFmt w:val="decimal"/>
      <w:lvlText w:val="%1."/>
      <w:lvlJc w:val="left"/>
      <w:rPr>
        <w:rFonts w:cs="Tahoma"/>
        <w:bCs/>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0" w15:restartNumberingAfterBreak="0">
    <w:nsid w:val="76F30703"/>
    <w:multiLevelType w:val="multilevel"/>
    <w:tmpl w:val="53FEBB12"/>
    <w:styleLink w:val="WWNum37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1" w15:restartNumberingAfterBreak="0">
    <w:nsid w:val="7782108A"/>
    <w:multiLevelType w:val="multilevel"/>
    <w:tmpl w:val="6D444654"/>
    <w:styleLink w:val="WWNum183"/>
    <w:lvl w:ilvl="0">
      <w:start w:val="1"/>
      <w:numFmt w:val="decimal"/>
      <w:lvlText w:val="%1."/>
      <w:lvlJc w:val="left"/>
      <w:rPr>
        <w:rFonts w:cs="Tahoma"/>
        <w:b/>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2" w15:restartNumberingAfterBreak="0">
    <w:nsid w:val="77960ECA"/>
    <w:multiLevelType w:val="multilevel"/>
    <w:tmpl w:val="3528928A"/>
    <w:styleLink w:val="WWNum226"/>
    <w:lvl w:ilvl="0">
      <w:start w:val="1"/>
      <w:numFmt w:val="decimal"/>
      <w:lvlText w:val="%1."/>
      <w:lvlJc w:val="left"/>
    </w:lvl>
    <w:lvl w:ilvl="1">
      <w:start w:val="13"/>
      <w:numFmt w:val="upperRoman"/>
      <w:lvlText w:val="%2."/>
      <w:lvlJc w:val="right"/>
      <w:rPr>
        <w:rFonts w:cs="Times New Roman"/>
      </w:rPr>
    </w:lvl>
    <w:lvl w:ilvl="2">
      <w:start w:val="1"/>
      <w:numFmt w:val="decimal"/>
      <w:lvlText w:val="%1.%2.%3."/>
      <w:lvlJc w:val="left"/>
      <w:rPr>
        <w:rFonts w:cs="Times New Roman"/>
        <w:b w:val="0"/>
        <w:i w:val="0"/>
        <w:strike w:val="0"/>
        <w:dstrike w:val="0"/>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3" w15:restartNumberingAfterBreak="0">
    <w:nsid w:val="783600A8"/>
    <w:multiLevelType w:val="multilevel"/>
    <w:tmpl w:val="9CE48754"/>
    <w:styleLink w:val="WWNum229"/>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4" w15:restartNumberingAfterBreak="0">
    <w:nsid w:val="783B39D4"/>
    <w:multiLevelType w:val="multilevel"/>
    <w:tmpl w:val="B93837C6"/>
    <w:name w:val="WW8Num96"/>
    <w:lvl w:ilvl="0">
      <w:start w:val="1"/>
      <w:numFmt w:val="decimal"/>
      <w:lvlText w:val="%1."/>
      <w:lvlJc w:val="left"/>
      <w:pPr>
        <w:tabs>
          <w:tab w:val="num" w:pos="1440"/>
        </w:tabs>
        <w:ind w:left="1440" w:hanging="360"/>
      </w:pPr>
      <w:rPr>
        <w:rFonts w:hint="default"/>
      </w:rPr>
    </w:lvl>
    <w:lvl w:ilvl="1">
      <w:start w:val="10"/>
      <w:numFmt w:val="upperRoman"/>
      <w:lvlText w:val="%2."/>
      <w:lvlJc w:val="right"/>
      <w:pPr>
        <w:tabs>
          <w:tab w:val="num" w:pos="1260"/>
        </w:tabs>
        <w:ind w:left="1260" w:hanging="18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65" w15:restartNumberingAfterBreak="0">
    <w:nsid w:val="78AF235F"/>
    <w:multiLevelType w:val="hybridMultilevel"/>
    <w:tmpl w:val="F00C905A"/>
    <w:lvl w:ilvl="0" w:tplc="450E98AA">
      <w:start w:val="1"/>
      <w:numFmt w:val="decimal"/>
      <w:lvlText w:val="%1)"/>
      <w:lvlJc w:val="left"/>
      <w:pPr>
        <w:ind w:left="1429" w:hanging="360"/>
      </w:pPr>
      <w:rPr>
        <w:rFonts w:ascii="Tahoma" w:hAnsi="Tahoma" w:cs="Tahoma"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66" w15:restartNumberingAfterBreak="0">
    <w:nsid w:val="78C15D39"/>
    <w:multiLevelType w:val="multilevel"/>
    <w:tmpl w:val="4F749ACE"/>
    <w:styleLink w:val="WWNum160"/>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7" w15:restartNumberingAfterBreak="0">
    <w:nsid w:val="78C90096"/>
    <w:multiLevelType w:val="multilevel"/>
    <w:tmpl w:val="2FE81ED0"/>
    <w:styleLink w:val="WWNum10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8" w15:restartNumberingAfterBreak="0">
    <w:nsid w:val="78D25D69"/>
    <w:multiLevelType w:val="multilevel"/>
    <w:tmpl w:val="07F49162"/>
    <w:styleLink w:val="WWNum361"/>
    <w:lvl w:ilvl="0">
      <w:start w:val="1"/>
      <w:numFmt w:val="decimal"/>
      <w:lvlText w:val="%1."/>
      <w:lvlJc w:val="left"/>
      <w:rPr>
        <w:rFonts w:cs="Times New Roman"/>
        <w:color w:val="00000A"/>
      </w:rPr>
    </w:lvl>
    <w:lvl w:ilvl="1">
      <w:start w:val="1"/>
      <w:numFmt w:val="decimal"/>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69" w15:restartNumberingAfterBreak="0">
    <w:nsid w:val="79255D4D"/>
    <w:multiLevelType w:val="multilevel"/>
    <w:tmpl w:val="5678A0E6"/>
    <w:styleLink w:val="WWNum181"/>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0" w15:restartNumberingAfterBreak="0">
    <w:nsid w:val="793834B8"/>
    <w:multiLevelType w:val="multilevel"/>
    <w:tmpl w:val="CA5CB610"/>
    <w:styleLink w:val="WWNum339"/>
    <w:lvl w:ilvl="0">
      <w:start w:val="1"/>
      <w:numFmt w:val="decimal"/>
      <w:lvlText w:val="%1."/>
      <w:lvlJc w:val="left"/>
    </w:lvl>
    <w:lvl w:ilvl="1">
      <w:start w:val="1"/>
      <w:numFmt w:val="decimal"/>
      <w:lvlText w:val="%2)"/>
      <w:lvlJc w:val="left"/>
      <w:rPr>
        <w:b w:val="0"/>
        <w:i w:val="0"/>
        <w:color w:val="00000A"/>
        <w:sz w:val="20"/>
        <w:szCs w:val="2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1" w15:restartNumberingAfterBreak="0">
    <w:nsid w:val="79544E67"/>
    <w:multiLevelType w:val="multilevel"/>
    <w:tmpl w:val="F4841EE4"/>
    <w:styleLink w:val="WWNum146"/>
    <w:lvl w:ilvl="0">
      <w:start w:val="1"/>
      <w:numFmt w:val="decimal"/>
      <w:lvlText w:val="%1."/>
      <w:lvlJc w:val="left"/>
      <w:rPr>
        <w:b w:val="0"/>
        <w:i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2" w15:restartNumberingAfterBreak="0">
    <w:nsid w:val="79D072CB"/>
    <w:multiLevelType w:val="hybridMultilevel"/>
    <w:tmpl w:val="380201E8"/>
    <w:name w:val="WW8Num932722"/>
    <w:lvl w:ilvl="0" w:tplc="588C7CFA">
      <w:start w:val="1"/>
      <w:numFmt w:val="decimal"/>
      <w:lvlText w:val="%1)"/>
      <w:lvlJc w:val="left"/>
      <w:pPr>
        <w:ind w:left="720" w:hanging="360"/>
      </w:pPr>
      <w:rPr>
        <w:rFonts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9F15714"/>
    <w:multiLevelType w:val="multilevel"/>
    <w:tmpl w:val="22A8DDD6"/>
    <w:styleLink w:val="WWNum355"/>
    <w:lvl w:ilvl="0">
      <w:start w:val="2"/>
      <w:numFmt w:val="decimal"/>
      <w:lvlText w:val="%1."/>
      <w:lvlJc w:val="left"/>
      <w:rPr>
        <w:b w:val="0"/>
        <w:strike w:val="0"/>
        <w:dstrike w:val="0"/>
        <w:color w:val="00000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4" w15:restartNumberingAfterBreak="0">
    <w:nsid w:val="7A1B3977"/>
    <w:multiLevelType w:val="multilevel"/>
    <w:tmpl w:val="ACF2759E"/>
    <w:styleLink w:val="WWNum78"/>
    <w:lvl w:ilvl="0">
      <w:start w:val="1"/>
      <w:numFmt w:val="decimal"/>
      <w:lvlText w:val="%1."/>
      <w:lvlJc w:val="left"/>
      <w:rPr>
        <w:b w:val="0"/>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75" w15:restartNumberingAfterBreak="0">
    <w:nsid w:val="7A3D4D23"/>
    <w:multiLevelType w:val="multilevel"/>
    <w:tmpl w:val="FBE896C4"/>
    <w:styleLink w:val="WWNum31"/>
    <w:lvl w:ilvl="0">
      <w:start w:val="1"/>
      <w:numFmt w:val="lowerLetter"/>
      <w:lvlText w:val="%1)"/>
      <w:lvlJc w:val="left"/>
      <w:rPr>
        <w:rFonts w:eastAsia="Times New Roman" w:cs="Times New Roman"/>
      </w:rPr>
    </w:lvl>
    <w:lvl w:ilvl="1">
      <w:start w:val="1"/>
      <w:numFmt w:val="lowerLetter"/>
      <w:lvlText w:val="%2)"/>
      <w:lvlJc w:val="left"/>
    </w:lvl>
    <w:lvl w:ilvl="2">
      <w:start w:val="2"/>
      <w:numFmt w:val="decimal"/>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6" w15:restartNumberingAfterBreak="0">
    <w:nsid w:val="7A8F1C05"/>
    <w:multiLevelType w:val="multilevel"/>
    <w:tmpl w:val="241EF2A4"/>
    <w:styleLink w:val="WWNum2"/>
    <w:lvl w:ilvl="0">
      <w:start w:val="1"/>
      <w:numFmt w:val="decimal"/>
      <w:lvlText w:val="%1."/>
      <w:lvlJc w:val="left"/>
    </w:lvl>
    <w:lvl w:ilvl="1">
      <w:start w:val="1"/>
      <w:numFmt w:val="none"/>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77" w15:restartNumberingAfterBreak="0">
    <w:nsid w:val="7AEC0327"/>
    <w:multiLevelType w:val="multilevel"/>
    <w:tmpl w:val="29669FEE"/>
    <w:styleLink w:val="WWNum315"/>
    <w:lvl w:ilvl="0">
      <w:start w:val="4"/>
      <w:numFmt w:val="decimal"/>
      <w:lvlText w:val="%1."/>
      <w:lvlJc w:val="left"/>
      <w:rPr>
        <w:rFonts w:cs="Times New Roman"/>
        <w:b w:val="0"/>
        <w:color w:val="000000"/>
        <w:sz w:val="20"/>
        <w:szCs w:val="2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8" w15:restartNumberingAfterBreak="0">
    <w:nsid w:val="7B466E91"/>
    <w:multiLevelType w:val="multilevel"/>
    <w:tmpl w:val="DF6E2322"/>
    <w:styleLink w:val="WWNum91"/>
    <w:lvl w:ilvl="0">
      <w:start w:val="13"/>
      <w:numFmt w:val="decimal"/>
      <w:lvlText w:val="%1."/>
      <w:lvlJc w:val="left"/>
      <w:rPr>
        <w:b w:val="0"/>
        <w:strike w:val="0"/>
        <w:dstrike w:val="0"/>
        <w:color w:val="00000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9" w15:restartNumberingAfterBreak="0">
    <w:nsid w:val="7B541231"/>
    <w:multiLevelType w:val="multilevel"/>
    <w:tmpl w:val="12326F96"/>
    <w:styleLink w:val="WWNum312"/>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0" w15:restartNumberingAfterBreak="0">
    <w:nsid w:val="7B7E50E9"/>
    <w:multiLevelType w:val="multilevel"/>
    <w:tmpl w:val="934A0E3A"/>
    <w:styleLink w:val="WWNum55"/>
    <w:lvl w:ilvl="0">
      <w:start w:val="2"/>
      <w:numFmt w:val="decimal"/>
      <w:lvlText w:val="%1."/>
      <w:lvlJc w:val="left"/>
      <w:rPr>
        <w:rFonts w:cs="Times New Roman"/>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1" w15:restartNumberingAfterBreak="0">
    <w:nsid w:val="7CF64311"/>
    <w:multiLevelType w:val="hybridMultilevel"/>
    <w:tmpl w:val="FBB04EC6"/>
    <w:lvl w:ilvl="0" w:tplc="73420FC6">
      <w:start w:val="4"/>
      <w:numFmt w:val="decimal"/>
      <w:lvlText w:val="%1."/>
      <w:lvlJc w:val="left"/>
      <w:pPr>
        <w:ind w:left="360" w:hanging="360"/>
      </w:pPr>
      <w:rPr>
        <w:rFonts w:ascii="Tahoma"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7D9628E0"/>
    <w:multiLevelType w:val="multilevel"/>
    <w:tmpl w:val="8EE6AEBE"/>
    <w:styleLink w:val="WWNum47"/>
    <w:lvl w:ilvl="0">
      <w:start w:val="10"/>
      <w:numFmt w:val="decimal"/>
      <w:lvlText w:val="%1."/>
      <w:lvlJc w:val="left"/>
      <w:rPr>
        <w:rFonts w:cs="Times New Roman"/>
        <w:sz w:val="22"/>
        <w:szCs w:val="22"/>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3" w15:restartNumberingAfterBreak="0">
    <w:nsid w:val="7DA90833"/>
    <w:multiLevelType w:val="multilevel"/>
    <w:tmpl w:val="97E2253A"/>
    <w:styleLink w:val="WWNum57"/>
    <w:lvl w:ilvl="0">
      <w:start w:val="1"/>
      <w:numFmt w:val="decimal"/>
      <w:lvlText w:val="%1."/>
      <w:lvlJc w:val="left"/>
      <w:rPr>
        <w:b w:val="0"/>
      </w:rPr>
    </w:lvl>
    <w:lvl w:ilvl="1">
      <w:start w:val="2"/>
      <w:numFmt w:val="upperRoman"/>
      <w:lvlText w:val="%2."/>
      <w:lvlJc w:val="righ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4" w15:restartNumberingAfterBreak="0">
    <w:nsid w:val="7DD477BF"/>
    <w:multiLevelType w:val="hybridMultilevel"/>
    <w:tmpl w:val="5388EDAA"/>
    <w:name w:val="WW8Num4422"/>
    <w:lvl w:ilvl="0" w:tplc="039CF1E8">
      <w:start w:val="2"/>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7DDB0FAC"/>
    <w:multiLevelType w:val="multilevel"/>
    <w:tmpl w:val="B3263E0C"/>
    <w:styleLink w:val="WWNum40"/>
    <w:lvl w:ilvl="0">
      <w:start w:val="1"/>
      <w:numFmt w:val="decimal"/>
      <w:lvlText w:val="%1."/>
      <w:lvlJc w:val="left"/>
      <w:rPr>
        <w:sz w:val="22"/>
        <w:szCs w:val="20"/>
      </w:rPr>
    </w:lvl>
    <w:lvl w:ilvl="1">
      <w:start w:val="1"/>
      <w:numFmt w:val="decimal"/>
      <w:lvlText w:val="%2."/>
      <w:lvlJc w:val="left"/>
      <w:rPr>
        <w:color w:val="00000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6" w15:restartNumberingAfterBreak="0">
    <w:nsid w:val="7DF56DFD"/>
    <w:multiLevelType w:val="multilevel"/>
    <w:tmpl w:val="86CEF6C4"/>
    <w:styleLink w:val="WWNum100"/>
    <w:lvl w:ilvl="0">
      <w:start w:val="1"/>
      <w:numFmt w:val="decimal"/>
      <w:lvlText w:val="%1)"/>
      <w:lvlJc w:val="left"/>
      <w:rPr>
        <w:rFonts w:cs="Tahoma"/>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7" w15:restartNumberingAfterBreak="0">
    <w:nsid w:val="7F1758B9"/>
    <w:multiLevelType w:val="multilevel"/>
    <w:tmpl w:val="F326C1E6"/>
    <w:styleLink w:val="WWNum6"/>
    <w:lvl w:ilvl="0">
      <w:start w:val="1"/>
      <w:numFmt w:val="decimal"/>
      <w:lvlText w:val="%1."/>
      <w:lvlJc w:val="left"/>
    </w:lvl>
    <w:lvl w:ilvl="1">
      <w:start w:val="1"/>
      <w:numFmt w:val="decimal"/>
      <w:lvlText w:val="%2)"/>
      <w:lvlJc w:val="left"/>
      <w:rPr>
        <w:rFonts w:cs="Tahoma"/>
        <w:sz w:val="20"/>
      </w:rPr>
    </w:lvl>
    <w:lvl w:ilvl="2">
      <w:start w:val="1"/>
      <w:numFmt w:val="lowerRoman"/>
      <w:lvlText w:val="%1.%2.%3."/>
      <w:lvlJc w:val="right"/>
      <w:rPr>
        <w:rFonts w:cs="Times New Roman"/>
      </w:rPr>
    </w:lvl>
    <w:lvl w:ilvl="3">
      <w:start w:val="1"/>
      <w:numFmt w:val="decimal"/>
      <w:lvlText w:val="%1.%2.%3.%4)"/>
      <w:lvlJc w:val="left"/>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8" w15:restartNumberingAfterBreak="0">
    <w:nsid w:val="7F9B326C"/>
    <w:multiLevelType w:val="multilevel"/>
    <w:tmpl w:val="08DC54C0"/>
    <w:styleLink w:val="WWNum60"/>
    <w:lvl w:ilvl="0">
      <w:start w:val="3"/>
      <w:numFmt w:val="decimal"/>
      <w:lvlText w:val="%1."/>
      <w:lvlJc w:val="left"/>
      <w:rPr>
        <w:b/>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89" w15:restartNumberingAfterBreak="0">
    <w:nsid w:val="7FBA518C"/>
    <w:multiLevelType w:val="multilevel"/>
    <w:tmpl w:val="4AE6C1C8"/>
    <w:styleLink w:val="WWNum187"/>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0" w15:restartNumberingAfterBreak="0">
    <w:nsid w:val="7FCD2A9B"/>
    <w:multiLevelType w:val="multilevel"/>
    <w:tmpl w:val="D26402A0"/>
    <w:styleLink w:val="WWNum289"/>
    <w:lvl w:ilvl="0">
      <w:start w:val="22"/>
      <w:numFmt w:val="upperLetter"/>
      <w:lvlText w:val="%1."/>
      <w:lvlJc w:val="left"/>
      <w:rPr>
        <w:rFonts w:cs="Tahoma"/>
        <w:b/>
        <w: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1" w15:restartNumberingAfterBreak="0">
    <w:nsid w:val="7FF8276D"/>
    <w:multiLevelType w:val="multilevel"/>
    <w:tmpl w:val="AECC557A"/>
    <w:styleLink w:val="WWNum332"/>
    <w:lvl w:ilvl="0">
      <w:start w:val="1"/>
      <w:numFmt w:val="decimal"/>
      <w:lvlText w:val="%1."/>
      <w:lvlJc w:val="left"/>
      <w:rPr>
        <w:b w:val="0"/>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24"/>
  </w:num>
  <w:num w:numId="2">
    <w:abstractNumId w:val="156"/>
  </w:num>
  <w:num w:numId="3">
    <w:abstractNumId w:val="476"/>
  </w:num>
  <w:num w:numId="4">
    <w:abstractNumId w:val="55"/>
  </w:num>
  <w:num w:numId="5">
    <w:abstractNumId w:val="236"/>
  </w:num>
  <w:num w:numId="6">
    <w:abstractNumId w:val="396"/>
  </w:num>
  <w:num w:numId="7">
    <w:abstractNumId w:val="487"/>
  </w:num>
  <w:num w:numId="8">
    <w:abstractNumId w:val="144"/>
  </w:num>
  <w:num w:numId="9">
    <w:abstractNumId w:val="280"/>
  </w:num>
  <w:num w:numId="10">
    <w:abstractNumId w:val="381"/>
  </w:num>
  <w:num w:numId="11">
    <w:abstractNumId w:val="283"/>
    <w:lvlOverride w:ilvl="0">
      <w:lvl w:ilvl="0">
        <w:numFmt w:val="decimal"/>
        <w:lvlText w:val=""/>
        <w:lvlJc w:val="left"/>
      </w:lvl>
    </w:lvlOverride>
    <w:lvlOverride w:ilvl="1">
      <w:lvl w:ilvl="1">
        <w:start w:val="8"/>
        <w:numFmt w:val="upperRoman"/>
        <w:lvlText w:val="%2."/>
        <w:lvlJc w:val="right"/>
        <w:rPr>
          <w:rFonts w:ascii="Tahoma" w:hAnsi="Tahoma" w:cs="Tahoma" w:hint="default"/>
          <w:b/>
          <w:bCs w:val="0"/>
          <w:i/>
          <w:iCs w:val="0"/>
          <w:color w:val="000000"/>
        </w:rPr>
      </w:lvl>
    </w:lvlOverride>
  </w:num>
  <w:num w:numId="12">
    <w:abstractNumId w:val="319"/>
  </w:num>
  <w:num w:numId="13">
    <w:abstractNumId w:val="444"/>
  </w:num>
  <w:num w:numId="14">
    <w:abstractNumId w:val="224"/>
    <w:lvlOverride w:ilvl="0">
      <w:lvl w:ilvl="0">
        <w:numFmt w:val="decimal"/>
        <w:lvlText w:val=""/>
        <w:lvlJc w:val="left"/>
      </w:lvl>
    </w:lvlOverride>
    <w:lvlOverride w:ilvl="1">
      <w:lvl w:ilvl="1">
        <w:start w:val="2"/>
        <w:numFmt w:val="upperRoman"/>
        <w:lvlText w:val="%2."/>
        <w:lvlJc w:val="right"/>
        <w:rPr>
          <w:rFonts w:ascii="Tahoma" w:hAnsi="Tahoma" w:cs="Tahoma" w:hint="default"/>
          <w:b/>
          <w:i/>
        </w:rPr>
      </w:lvl>
    </w:lvlOverride>
  </w:num>
  <w:num w:numId="15">
    <w:abstractNumId w:val="41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rPr>
          <w:rFonts w:ascii="Tahoma" w:hAnsi="Tahoma" w:cs="Tahoma" w:hint="default"/>
          <w:b w:val="0"/>
          <w:i w:val="0"/>
        </w:rPr>
      </w:lvl>
    </w:lvlOverride>
  </w:num>
  <w:num w:numId="16">
    <w:abstractNumId w:val="389"/>
  </w:num>
  <w:num w:numId="17">
    <w:abstractNumId w:val="418"/>
  </w:num>
  <w:num w:numId="18">
    <w:abstractNumId w:val="148"/>
  </w:num>
  <w:num w:numId="19">
    <w:abstractNumId w:val="254"/>
  </w:num>
  <w:num w:numId="20">
    <w:abstractNumId w:val="223"/>
  </w:num>
  <w:num w:numId="21">
    <w:abstractNumId w:val="423"/>
  </w:num>
  <w:num w:numId="22">
    <w:abstractNumId w:val="73"/>
  </w:num>
  <w:num w:numId="23">
    <w:abstractNumId w:val="412"/>
  </w:num>
  <w:num w:numId="24">
    <w:abstractNumId w:val="332"/>
  </w:num>
  <w:num w:numId="25">
    <w:abstractNumId w:val="335"/>
  </w:num>
  <w:num w:numId="26">
    <w:abstractNumId w:val="59"/>
  </w:num>
  <w:num w:numId="27">
    <w:abstractNumId w:val="285"/>
  </w:num>
  <w:num w:numId="28">
    <w:abstractNumId w:val="140"/>
  </w:num>
  <w:num w:numId="29">
    <w:abstractNumId w:val="320"/>
  </w:num>
  <w:num w:numId="30">
    <w:abstractNumId w:val="356"/>
  </w:num>
  <w:num w:numId="31">
    <w:abstractNumId w:val="257"/>
  </w:num>
  <w:num w:numId="32">
    <w:abstractNumId w:val="475"/>
  </w:num>
  <w:num w:numId="33">
    <w:abstractNumId w:val="252"/>
  </w:num>
  <w:num w:numId="34">
    <w:abstractNumId w:val="205"/>
  </w:num>
  <w:num w:numId="35">
    <w:abstractNumId w:val="135"/>
  </w:num>
  <w:num w:numId="36">
    <w:abstractNumId w:val="153"/>
  </w:num>
  <w:num w:numId="37">
    <w:abstractNumId w:val="433"/>
  </w:num>
  <w:num w:numId="38">
    <w:abstractNumId w:val="197"/>
  </w:num>
  <w:num w:numId="39">
    <w:abstractNumId w:val="217"/>
  </w:num>
  <w:num w:numId="40">
    <w:abstractNumId w:val="439"/>
  </w:num>
  <w:num w:numId="41">
    <w:abstractNumId w:val="485"/>
  </w:num>
  <w:num w:numId="42">
    <w:abstractNumId w:val="317"/>
  </w:num>
  <w:num w:numId="43">
    <w:abstractNumId w:val="325"/>
  </w:num>
  <w:num w:numId="44">
    <w:abstractNumId w:val="390"/>
  </w:num>
  <w:num w:numId="45">
    <w:abstractNumId w:val="299"/>
  </w:num>
  <w:num w:numId="46">
    <w:abstractNumId w:val="345"/>
  </w:num>
  <w:num w:numId="47">
    <w:abstractNumId w:val="368"/>
  </w:num>
  <w:num w:numId="48">
    <w:abstractNumId w:val="482"/>
  </w:num>
  <w:num w:numId="49">
    <w:abstractNumId w:val="169"/>
  </w:num>
  <w:num w:numId="50">
    <w:abstractNumId w:val="260"/>
  </w:num>
  <w:num w:numId="51">
    <w:abstractNumId w:val="413"/>
  </w:num>
  <w:num w:numId="52">
    <w:abstractNumId w:val="405"/>
  </w:num>
  <w:num w:numId="53">
    <w:abstractNumId w:val="52"/>
  </w:num>
  <w:num w:numId="54">
    <w:abstractNumId w:val="400"/>
  </w:num>
  <w:num w:numId="55">
    <w:abstractNumId w:val="384"/>
  </w:num>
  <w:num w:numId="56">
    <w:abstractNumId w:val="480"/>
  </w:num>
  <w:num w:numId="57">
    <w:abstractNumId w:val="91"/>
  </w:num>
  <w:num w:numId="58">
    <w:abstractNumId w:val="483"/>
  </w:num>
  <w:num w:numId="59">
    <w:abstractNumId w:val="341"/>
  </w:num>
  <w:num w:numId="60">
    <w:abstractNumId w:val="96"/>
  </w:num>
  <w:num w:numId="61">
    <w:abstractNumId w:val="488"/>
  </w:num>
  <w:num w:numId="62">
    <w:abstractNumId w:val="355"/>
  </w:num>
  <w:num w:numId="63">
    <w:abstractNumId w:val="276"/>
  </w:num>
  <w:num w:numId="64">
    <w:abstractNumId w:val="237"/>
  </w:num>
  <w:num w:numId="65">
    <w:abstractNumId w:val="450"/>
  </w:num>
  <w:num w:numId="66">
    <w:abstractNumId w:val="251"/>
  </w:num>
  <w:num w:numId="67">
    <w:abstractNumId w:val="369"/>
  </w:num>
  <w:num w:numId="68">
    <w:abstractNumId w:val="434"/>
  </w:num>
  <w:num w:numId="69">
    <w:abstractNumId w:val="95"/>
  </w:num>
  <w:num w:numId="70">
    <w:abstractNumId w:val="36"/>
  </w:num>
  <w:num w:numId="71">
    <w:abstractNumId w:val="62"/>
  </w:num>
  <w:num w:numId="72">
    <w:abstractNumId w:val="294"/>
  </w:num>
  <w:num w:numId="73">
    <w:abstractNumId w:val="69"/>
  </w:num>
  <w:num w:numId="74">
    <w:abstractNumId w:val="71"/>
  </w:num>
  <w:num w:numId="75">
    <w:abstractNumId w:val="204"/>
  </w:num>
  <w:num w:numId="76">
    <w:abstractNumId w:val="304"/>
  </w:num>
  <w:num w:numId="77">
    <w:abstractNumId w:val="77"/>
    <w:lvlOverride w:ilvl="0">
      <w:lvl w:ilvl="0">
        <w:numFmt w:val="decimal"/>
        <w:lvlText w:val=""/>
        <w:lvlJc w:val="left"/>
      </w:lvl>
    </w:lvlOverride>
    <w:lvlOverride w:ilvl="1">
      <w:lvl w:ilvl="1">
        <w:start w:val="1"/>
        <w:numFmt w:val="decimal"/>
        <w:lvlText w:val="%2."/>
        <w:lvlJc w:val="left"/>
        <w:rPr>
          <w:rFonts w:ascii="Tahoma" w:hAnsi="Tahoma" w:cs="Tahoma" w:hint="default"/>
          <w:b w:val="0"/>
          <w:bCs w:val="0"/>
          <w:color w:val="000000"/>
        </w:rPr>
      </w:lvl>
    </w:lvlOverride>
  </w:num>
  <w:num w:numId="78">
    <w:abstractNumId w:val="313"/>
  </w:num>
  <w:num w:numId="79">
    <w:abstractNumId w:val="474"/>
  </w:num>
  <w:num w:numId="80">
    <w:abstractNumId w:val="395"/>
  </w:num>
  <w:num w:numId="81">
    <w:abstractNumId w:val="393"/>
  </w:num>
  <w:num w:numId="82">
    <w:abstractNumId w:val="125"/>
  </w:num>
  <w:num w:numId="83">
    <w:abstractNumId w:val="249"/>
  </w:num>
  <w:num w:numId="84">
    <w:abstractNumId w:val="378"/>
  </w:num>
  <w:num w:numId="85">
    <w:abstractNumId w:val="273"/>
  </w:num>
  <w:num w:numId="86">
    <w:abstractNumId w:val="142"/>
  </w:num>
  <w:num w:numId="87">
    <w:abstractNumId w:val="207"/>
  </w:num>
  <w:num w:numId="88">
    <w:abstractNumId w:val="452"/>
  </w:num>
  <w:num w:numId="89">
    <w:abstractNumId w:val="286"/>
  </w:num>
  <w:num w:numId="90">
    <w:abstractNumId w:val="238"/>
  </w:num>
  <w:num w:numId="91">
    <w:abstractNumId w:val="35"/>
  </w:num>
  <w:num w:numId="92">
    <w:abstractNumId w:val="478"/>
  </w:num>
  <w:num w:numId="93">
    <w:abstractNumId w:val="146"/>
  </w:num>
  <w:num w:numId="94">
    <w:abstractNumId w:val="133"/>
  </w:num>
  <w:num w:numId="95">
    <w:abstractNumId w:val="459"/>
  </w:num>
  <w:num w:numId="96">
    <w:abstractNumId w:val="101"/>
  </w:num>
  <w:num w:numId="97">
    <w:abstractNumId w:val="343"/>
  </w:num>
  <w:num w:numId="98">
    <w:abstractNumId w:val="367"/>
  </w:num>
  <w:num w:numId="99">
    <w:abstractNumId w:val="110"/>
  </w:num>
  <w:num w:numId="100">
    <w:abstractNumId w:val="264"/>
  </w:num>
  <w:num w:numId="101">
    <w:abstractNumId w:val="486"/>
  </w:num>
  <w:num w:numId="102">
    <w:abstractNumId w:val="186"/>
    <w:lvlOverride w:ilvl="0">
      <w:lvl w:ilvl="0">
        <w:start w:val="6"/>
        <w:numFmt w:val="decimal"/>
        <w:lvlText w:val="%1."/>
        <w:lvlJc w:val="left"/>
        <w:rPr>
          <w:rFonts w:ascii="Tahoma" w:hAnsi="Tahoma" w:cs="Tahoma" w:hint="default"/>
        </w:rPr>
      </w:lvl>
    </w:lvlOverride>
    <w:lvlOverride w:ilvl="1">
      <w:lvl w:ilvl="1">
        <w:numFmt w:val="decimal"/>
        <w:lvlText w:val=""/>
        <w:lvlJc w:val="left"/>
      </w:lvl>
    </w:lvlOverride>
    <w:lvlOverride w:ilvl="2">
      <w:lvl w:ilvl="2">
        <w:start w:val="1"/>
        <w:numFmt w:val="decimal"/>
        <w:lvlText w:val="%1.%2.%3."/>
        <w:lvlJc w:val="left"/>
        <w:rPr>
          <w:rFonts w:eastAsia="Andale Sans UI" w:cs="Tahoma"/>
          <w:b w:val="0"/>
          <w:i w:val="0"/>
          <w:color w:val="000000"/>
          <w:kern w:val="3"/>
          <w:sz w:val="20"/>
          <w:szCs w:val="20"/>
          <w:lang w:val="pl-PL" w:eastAsia="ja-JP" w:bidi="fa-IR"/>
        </w:rPr>
      </w:lvl>
    </w:lvlOverride>
  </w:num>
  <w:num w:numId="103">
    <w:abstractNumId w:val="419"/>
  </w:num>
  <w:num w:numId="104">
    <w:abstractNumId w:val="467"/>
  </w:num>
  <w:num w:numId="105">
    <w:abstractNumId w:val="196"/>
  </w:num>
  <w:num w:numId="106">
    <w:abstractNumId w:val="147"/>
  </w:num>
  <w:num w:numId="107">
    <w:abstractNumId w:val="388"/>
  </w:num>
  <w:num w:numId="108">
    <w:abstractNumId w:val="338"/>
  </w:num>
  <w:num w:numId="109">
    <w:abstractNumId w:val="126"/>
  </w:num>
  <w:num w:numId="110">
    <w:abstractNumId w:val="199"/>
  </w:num>
  <w:num w:numId="111">
    <w:abstractNumId w:val="386"/>
  </w:num>
  <w:num w:numId="112">
    <w:abstractNumId w:val="379"/>
    <w:lvlOverride w:ilvl="0">
      <w:lvl w:ilvl="0">
        <w:numFmt w:val="decimal"/>
        <w:lvlText w:val=""/>
        <w:lvlJc w:val="left"/>
      </w:lvl>
    </w:lvlOverride>
    <w:lvlOverride w:ilvl="1">
      <w:lvl w:ilvl="1">
        <w:start w:val="1"/>
        <w:numFmt w:val="lowerLetter"/>
        <w:lvlText w:val="%2)"/>
        <w:lvlJc w:val="left"/>
        <w:rPr>
          <w:rFonts w:ascii="Tahoma" w:hAnsi="Tahoma" w:cs="Tahoma" w:hint="default"/>
        </w:rPr>
      </w:lvl>
    </w:lvlOverride>
  </w:num>
  <w:num w:numId="113">
    <w:abstractNumId w:val="145"/>
  </w:num>
  <w:num w:numId="114">
    <w:abstractNumId w:val="323"/>
  </w:num>
  <w:num w:numId="115">
    <w:abstractNumId w:val="45"/>
  </w:num>
  <w:num w:numId="116">
    <w:abstractNumId w:val="246"/>
  </w:num>
  <w:num w:numId="117">
    <w:abstractNumId w:val="172"/>
  </w:num>
  <w:num w:numId="118">
    <w:abstractNumId w:val="81"/>
  </w:num>
  <w:num w:numId="119">
    <w:abstractNumId w:val="330"/>
  </w:num>
  <w:num w:numId="120">
    <w:abstractNumId w:val="64"/>
  </w:num>
  <w:num w:numId="121">
    <w:abstractNumId w:val="377"/>
  </w:num>
  <w:num w:numId="122">
    <w:abstractNumId w:val="50"/>
  </w:num>
  <w:num w:numId="123">
    <w:abstractNumId w:val="262"/>
  </w:num>
  <w:num w:numId="124">
    <w:abstractNumId w:val="87"/>
  </w:num>
  <w:num w:numId="125">
    <w:abstractNumId w:val="177"/>
  </w:num>
  <w:num w:numId="126">
    <w:abstractNumId w:val="371"/>
  </w:num>
  <w:num w:numId="127">
    <w:abstractNumId w:val="363"/>
  </w:num>
  <w:num w:numId="128">
    <w:abstractNumId w:val="80"/>
  </w:num>
  <w:num w:numId="129">
    <w:abstractNumId w:val="92"/>
  </w:num>
  <w:num w:numId="130">
    <w:abstractNumId w:val="443"/>
  </w:num>
  <w:num w:numId="131">
    <w:abstractNumId w:val="82"/>
  </w:num>
  <w:num w:numId="132">
    <w:abstractNumId w:val="253"/>
  </w:num>
  <w:num w:numId="133">
    <w:abstractNumId w:val="165"/>
  </w:num>
  <w:num w:numId="134">
    <w:abstractNumId w:val="288"/>
  </w:num>
  <w:num w:numId="135">
    <w:abstractNumId w:val="194"/>
  </w:num>
  <w:num w:numId="136">
    <w:abstractNumId w:val="258"/>
  </w:num>
  <w:num w:numId="137">
    <w:abstractNumId w:val="277"/>
  </w:num>
  <w:num w:numId="138">
    <w:abstractNumId w:val="290"/>
  </w:num>
  <w:num w:numId="139">
    <w:abstractNumId w:val="155"/>
  </w:num>
  <w:num w:numId="140">
    <w:abstractNumId w:val="53"/>
  </w:num>
  <w:num w:numId="141">
    <w:abstractNumId w:val="200"/>
  </w:num>
  <w:num w:numId="142">
    <w:abstractNumId w:val="136"/>
  </w:num>
  <w:num w:numId="143">
    <w:abstractNumId w:val="187"/>
  </w:num>
  <w:num w:numId="144">
    <w:abstractNumId w:val="295"/>
  </w:num>
  <w:num w:numId="145">
    <w:abstractNumId w:val="426"/>
  </w:num>
  <w:num w:numId="146">
    <w:abstractNumId w:val="417"/>
  </w:num>
  <w:num w:numId="147">
    <w:abstractNumId w:val="471"/>
  </w:num>
  <w:num w:numId="148">
    <w:abstractNumId w:val="270"/>
  </w:num>
  <w:num w:numId="149">
    <w:abstractNumId w:val="333"/>
  </w:num>
  <w:num w:numId="150">
    <w:abstractNumId w:val="86"/>
  </w:num>
  <w:num w:numId="151">
    <w:abstractNumId w:val="127"/>
  </w:num>
  <w:num w:numId="152">
    <w:abstractNumId w:val="414"/>
  </w:num>
  <w:num w:numId="153">
    <w:abstractNumId w:val="307"/>
  </w:num>
  <w:num w:numId="154">
    <w:abstractNumId w:val="387"/>
  </w:num>
  <w:num w:numId="155">
    <w:abstractNumId w:val="267"/>
  </w:num>
  <w:num w:numId="156">
    <w:abstractNumId w:val="380"/>
  </w:num>
  <w:num w:numId="157">
    <w:abstractNumId w:val="40"/>
  </w:num>
  <w:num w:numId="158">
    <w:abstractNumId w:val="316"/>
  </w:num>
  <w:num w:numId="159">
    <w:abstractNumId w:val="99"/>
  </w:num>
  <w:num w:numId="160">
    <w:abstractNumId w:val="309"/>
  </w:num>
  <w:num w:numId="161">
    <w:abstractNumId w:val="466"/>
  </w:num>
  <w:num w:numId="162">
    <w:abstractNumId w:val="168"/>
  </w:num>
  <w:num w:numId="163">
    <w:abstractNumId w:val="282"/>
  </w:num>
  <w:num w:numId="164">
    <w:abstractNumId w:val="430"/>
  </w:num>
  <w:num w:numId="165">
    <w:abstractNumId w:val="184"/>
  </w:num>
  <w:num w:numId="166">
    <w:abstractNumId w:val="74"/>
  </w:num>
  <w:num w:numId="167">
    <w:abstractNumId w:val="132"/>
  </w:num>
  <w:num w:numId="168">
    <w:abstractNumId w:val="240"/>
  </w:num>
  <w:num w:numId="169">
    <w:abstractNumId w:val="112"/>
  </w:num>
  <w:num w:numId="170">
    <w:abstractNumId w:val="440"/>
  </w:num>
  <w:num w:numId="171">
    <w:abstractNumId w:val="243"/>
  </w:num>
  <w:num w:numId="172">
    <w:abstractNumId w:val="235"/>
  </w:num>
  <w:num w:numId="173">
    <w:abstractNumId w:val="171"/>
  </w:num>
  <w:num w:numId="174">
    <w:abstractNumId w:val="118"/>
  </w:num>
  <w:num w:numId="175">
    <w:abstractNumId w:val="458"/>
  </w:num>
  <w:num w:numId="176">
    <w:abstractNumId w:val="272"/>
  </w:num>
  <w:num w:numId="177">
    <w:abstractNumId w:val="326"/>
  </w:num>
  <w:num w:numId="178">
    <w:abstractNumId w:val="106"/>
  </w:num>
  <w:num w:numId="179">
    <w:abstractNumId w:val="438"/>
  </w:num>
  <w:num w:numId="180">
    <w:abstractNumId w:val="154"/>
  </w:num>
  <w:num w:numId="181">
    <w:abstractNumId w:val="209"/>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5)"/>
        <w:lvlJc w:val="left"/>
        <w:rPr>
          <w:rFonts w:ascii="Tahoma" w:hAnsi="Tahoma" w:cs="Tahoma" w:hint="default"/>
          <w:b w:val="0"/>
          <w:sz w:val="20"/>
          <w:szCs w:val="20"/>
        </w:rPr>
      </w:lvl>
    </w:lvlOverride>
  </w:num>
  <w:num w:numId="182">
    <w:abstractNumId w:val="469"/>
  </w:num>
  <w:num w:numId="183">
    <w:abstractNumId w:val="34"/>
  </w:num>
  <w:num w:numId="184">
    <w:abstractNumId w:val="461"/>
  </w:num>
  <w:num w:numId="185">
    <w:abstractNumId w:val="247"/>
  </w:num>
  <w:num w:numId="186">
    <w:abstractNumId w:val="181"/>
  </w:num>
  <w:num w:numId="187">
    <w:abstractNumId w:val="138"/>
  </w:num>
  <w:num w:numId="188">
    <w:abstractNumId w:val="489"/>
  </w:num>
  <w:num w:numId="189">
    <w:abstractNumId w:val="306"/>
  </w:num>
  <w:num w:numId="190">
    <w:abstractNumId w:val="337"/>
  </w:num>
  <w:num w:numId="191">
    <w:abstractNumId w:val="37"/>
  </w:num>
  <w:num w:numId="192">
    <w:abstractNumId w:val="41"/>
  </w:num>
  <w:num w:numId="193">
    <w:abstractNumId w:val="410"/>
  </w:num>
  <w:num w:numId="194">
    <w:abstractNumId w:val="357"/>
  </w:num>
  <w:num w:numId="195">
    <w:abstractNumId w:val="214"/>
  </w:num>
  <w:num w:numId="196">
    <w:abstractNumId w:val="398"/>
  </w:num>
  <w:num w:numId="197">
    <w:abstractNumId w:val="210"/>
  </w:num>
  <w:num w:numId="198">
    <w:abstractNumId w:val="342"/>
  </w:num>
  <w:num w:numId="199">
    <w:abstractNumId w:val="220"/>
  </w:num>
  <w:num w:numId="200">
    <w:abstractNumId w:val="72"/>
  </w:num>
  <w:num w:numId="201">
    <w:abstractNumId w:val="49"/>
  </w:num>
  <w:num w:numId="202">
    <w:abstractNumId w:val="259"/>
  </w:num>
  <w:num w:numId="203">
    <w:abstractNumId w:val="449"/>
  </w:num>
  <w:num w:numId="204">
    <w:abstractNumId w:val="241"/>
  </w:num>
  <w:num w:numId="205">
    <w:abstractNumId w:val="303"/>
  </w:num>
  <w:num w:numId="206">
    <w:abstractNumId w:val="120"/>
  </w:num>
  <w:num w:numId="207">
    <w:abstractNumId w:val="212"/>
  </w:num>
  <w:num w:numId="208">
    <w:abstractNumId w:val="453"/>
  </w:num>
  <w:num w:numId="209">
    <w:abstractNumId w:val="103"/>
  </w:num>
  <w:num w:numId="210">
    <w:abstractNumId w:val="115"/>
  </w:num>
  <w:num w:numId="211">
    <w:abstractNumId w:val="279"/>
  </w:num>
  <w:num w:numId="212">
    <w:abstractNumId w:val="275"/>
  </w:num>
  <w:num w:numId="213">
    <w:abstractNumId w:val="232"/>
  </w:num>
  <w:num w:numId="214">
    <w:abstractNumId w:val="226"/>
  </w:num>
  <w:num w:numId="215">
    <w:abstractNumId w:val="219"/>
  </w:num>
  <w:num w:numId="216">
    <w:abstractNumId w:val="88"/>
  </w:num>
  <w:num w:numId="217">
    <w:abstractNumId w:val="227"/>
  </w:num>
  <w:num w:numId="218">
    <w:abstractNumId w:val="334"/>
  </w:num>
  <w:num w:numId="219">
    <w:abstractNumId w:val="65"/>
  </w:num>
  <w:num w:numId="220">
    <w:abstractNumId w:val="222"/>
  </w:num>
  <w:num w:numId="221">
    <w:abstractNumId w:val="105"/>
  </w:num>
  <w:num w:numId="222">
    <w:abstractNumId w:val="203"/>
  </w:num>
  <w:num w:numId="223">
    <w:abstractNumId w:val="362"/>
  </w:num>
  <w:num w:numId="224">
    <w:abstractNumId w:val="102"/>
  </w:num>
  <w:num w:numId="225">
    <w:abstractNumId w:val="327"/>
  </w:num>
  <w:num w:numId="226">
    <w:abstractNumId w:val="75"/>
  </w:num>
  <w:num w:numId="227">
    <w:abstractNumId w:val="462"/>
  </w:num>
  <w:num w:numId="228">
    <w:abstractNumId w:val="182"/>
  </w:num>
  <w:num w:numId="229">
    <w:abstractNumId w:val="61"/>
  </w:num>
  <w:num w:numId="230">
    <w:abstractNumId w:val="463"/>
  </w:num>
  <w:num w:numId="231">
    <w:abstractNumId w:val="83"/>
  </w:num>
  <w:num w:numId="232">
    <w:abstractNumId w:val="399"/>
  </w:num>
  <w:num w:numId="233">
    <w:abstractNumId w:val="425"/>
  </w:num>
  <w:num w:numId="234">
    <w:abstractNumId w:val="47"/>
  </w:num>
  <w:num w:numId="235">
    <w:abstractNumId w:val="60"/>
  </w:num>
  <w:num w:numId="236">
    <w:abstractNumId w:val="296"/>
  </w:num>
  <w:num w:numId="237">
    <w:abstractNumId w:val="447"/>
  </w:num>
  <w:num w:numId="238">
    <w:abstractNumId w:val="428"/>
  </w:num>
  <w:num w:numId="239">
    <w:abstractNumId w:val="436"/>
  </w:num>
  <w:num w:numId="240">
    <w:abstractNumId w:val="308"/>
  </w:num>
  <w:num w:numId="241">
    <w:abstractNumId w:val="93"/>
  </w:num>
  <w:num w:numId="242">
    <w:abstractNumId w:val="350"/>
  </w:num>
  <w:num w:numId="243">
    <w:abstractNumId w:val="189"/>
  </w:num>
  <w:num w:numId="244">
    <w:abstractNumId w:val="300"/>
  </w:num>
  <w:num w:numId="245">
    <w:abstractNumId w:val="141"/>
  </w:num>
  <w:num w:numId="246">
    <w:abstractNumId w:val="422"/>
  </w:num>
  <w:num w:numId="247">
    <w:abstractNumId w:val="349"/>
  </w:num>
  <w:num w:numId="248">
    <w:abstractNumId w:val="188"/>
  </w:num>
  <w:num w:numId="249">
    <w:abstractNumId w:val="198"/>
  </w:num>
  <w:num w:numId="250">
    <w:abstractNumId w:val="122"/>
  </w:num>
  <w:num w:numId="251">
    <w:abstractNumId w:val="185"/>
  </w:num>
  <w:num w:numId="252">
    <w:abstractNumId w:val="445"/>
  </w:num>
  <w:num w:numId="253">
    <w:abstractNumId w:val="385"/>
  </w:num>
  <w:num w:numId="254">
    <w:abstractNumId w:val="451"/>
  </w:num>
  <w:num w:numId="255">
    <w:abstractNumId w:val="46"/>
  </w:num>
  <w:num w:numId="256">
    <w:abstractNumId w:val="202"/>
  </w:num>
  <w:num w:numId="257">
    <w:abstractNumId w:val="84"/>
  </w:num>
  <w:num w:numId="258">
    <w:abstractNumId w:val="441"/>
  </w:num>
  <w:num w:numId="259">
    <w:abstractNumId w:val="266"/>
  </w:num>
  <w:num w:numId="260">
    <w:abstractNumId w:val="292"/>
  </w:num>
  <w:num w:numId="261">
    <w:abstractNumId w:val="229"/>
  </w:num>
  <w:num w:numId="262">
    <w:abstractNumId w:val="70"/>
  </w:num>
  <w:num w:numId="263">
    <w:abstractNumId w:val="76"/>
  </w:num>
  <w:num w:numId="264">
    <w:abstractNumId w:val="353"/>
  </w:num>
  <w:num w:numId="265">
    <w:abstractNumId w:val="128"/>
  </w:num>
  <w:num w:numId="266">
    <w:abstractNumId w:val="130"/>
  </w:num>
  <w:num w:numId="267">
    <w:abstractNumId w:val="58"/>
  </w:num>
  <w:num w:numId="268">
    <w:abstractNumId w:val="137"/>
  </w:num>
  <w:num w:numId="269">
    <w:abstractNumId w:val="370"/>
  </w:num>
  <w:num w:numId="270">
    <w:abstractNumId w:val="407"/>
  </w:num>
  <w:num w:numId="271">
    <w:abstractNumId w:val="336"/>
  </w:num>
  <w:num w:numId="272">
    <w:abstractNumId w:val="183"/>
  </w:num>
  <w:num w:numId="273">
    <w:abstractNumId w:val="131"/>
  </w:num>
  <w:num w:numId="274">
    <w:abstractNumId w:val="179"/>
  </w:num>
  <w:num w:numId="275">
    <w:abstractNumId w:val="448"/>
  </w:num>
  <w:num w:numId="276">
    <w:abstractNumId w:val="239"/>
  </w:num>
  <w:num w:numId="277">
    <w:abstractNumId w:val="85"/>
  </w:num>
  <w:num w:numId="278">
    <w:abstractNumId w:val="374"/>
  </w:num>
  <w:num w:numId="279">
    <w:abstractNumId w:val="97"/>
  </w:num>
  <w:num w:numId="280">
    <w:abstractNumId w:val="298"/>
  </w:num>
  <w:num w:numId="281">
    <w:abstractNumId w:val="456"/>
  </w:num>
  <w:num w:numId="282">
    <w:abstractNumId w:val="191"/>
  </w:num>
  <w:num w:numId="283">
    <w:abstractNumId w:val="114"/>
  </w:num>
  <w:num w:numId="284">
    <w:abstractNumId w:val="392"/>
  </w:num>
  <w:num w:numId="285">
    <w:abstractNumId w:val="190"/>
  </w:num>
  <w:num w:numId="286">
    <w:abstractNumId w:val="163"/>
  </w:num>
  <w:num w:numId="287">
    <w:abstractNumId w:val="376"/>
  </w:num>
  <w:num w:numId="288">
    <w:abstractNumId w:val="39"/>
  </w:num>
  <w:num w:numId="289">
    <w:abstractNumId w:val="446"/>
  </w:num>
  <w:num w:numId="290">
    <w:abstractNumId w:val="490"/>
  </w:num>
  <w:num w:numId="291">
    <w:abstractNumId w:val="271"/>
  </w:num>
  <w:num w:numId="292">
    <w:abstractNumId w:val="44"/>
  </w:num>
  <w:num w:numId="293">
    <w:abstractNumId w:val="318"/>
  </w:num>
  <w:num w:numId="294">
    <w:abstractNumId w:val="90"/>
  </w:num>
  <w:num w:numId="295">
    <w:abstractNumId w:val="274"/>
  </w:num>
  <w:num w:numId="296">
    <w:abstractNumId w:val="94"/>
  </w:num>
  <w:num w:numId="297">
    <w:abstractNumId w:val="162"/>
  </w:num>
  <w:num w:numId="298">
    <w:abstractNumId w:val="442"/>
  </w:num>
  <w:num w:numId="299">
    <w:abstractNumId w:val="193"/>
  </w:num>
  <w:num w:numId="300">
    <w:abstractNumId w:val="314"/>
  </w:num>
  <w:num w:numId="301">
    <w:abstractNumId w:val="231"/>
  </w:num>
  <w:num w:numId="302">
    <w:abstractNumId w:val="234"/>
  </w:num>
  <w:num w:numId="303">
    <w:abstractNumId w:val="111"/>
  </w:num>
  <w:num w:numId="304">
    <w:abstractNumId w:val="244"/>
  </w:num>
  <w:num w:numId="305">
    <w:abstractNumId w:val="403"/>
  </w:num>
  <w:num w:numId="306">
    <w:abstractNumId w:val="401"/>
  </w:num>
  <w:num w:numId="307">
    <w:abstractNumId w:val="256"/>
  </w:num>
  <w:num w:numId="308">
    <w:abstractNumId w:val="437"/>
  </w:num>
  <w:num w:numId="309">
    <w:abstractNumId w:val="435"/>
  </w:num>
  <w:num w:numId="310">
    <w:abstractNumId w:val="364"/>
  </w:num>
  <w:num w:numId="311">
    <w:abstractNumId w:val="225"/>
  </w:num>
  <w:num w:numId="312">
    <w:abstractNumId w:val="242"/>
  </w:num>
  <w:num w:numId="313">
    <w:abstractNumId w:val="479"/>
  </w:num>
  <w:num w:numId="314">
    <w:abstractNumId w:val="175"/>
  </w:num>
  <w:num w:numId="315">
    <w:abstractNumId w:val="278"/>
  </w:num>
  <w:num w:numId="316">
    <w:abstractNumId w:val="477"/>
  </w:num>
  <w:num w:numId="317">
    <w:abstractNumId w:val="421"/>
  </w:num>
  <w:num w:numId="318">
    <w:abstractNumId w:val="100"/>
  </w:num>
  <w:num w:numId="319">
    <w:abstractNumId w:val="431"/>
  </w:num>
  <w:num w:numId="320">
    <w:abstractNumId w:val="149"/>
  </w:num>
  <w:num w:numId="321">
    <w:abstractNumId w:val="281"/>
  </w:num>
  <w:num w:numId="322">
    <w:abstractNumId w:val="104"/>
  </w:num>
  <w:num w:numId="323">
    <w:abstractNumId w:val="48"/>
  </w:num>
  <w:num w:numId="324">
    <w:abstractNumId w:val="152"/>
  </w:num>
  <w:num w:numId="325">
    <w:abstractNumId w:val="78"/>
  </w:num>
  <w:num w:numId="326">
    <w:abstractNumId w:val="43"/>
  </w:num>
  <w:num w:numId="327">
    <w:abstractNumId w:val="57"/>
  </w:num>
  <w:num w:numId="328">
    <w:abstractNumId w:val="107"/>
  </w:num>
  <w:num w:numId="329">
    <w:abstractNumId w:val="51"/>
  </w:num>
  <w:num w:numId="330">
    <w:abstractNumId w:val="150"/>
  </w:num>
  <w:num w:numId="331">
    <w:abstractNumId w:val="265"/>
  </w:num>
  <w:num w:numId="332">
    <w:abstractNumId w:val="79"/>
  </w:num>
  <w:num w:numId="333">
    <w:abstractNumId w:val="491"/>
  </w:num>
  <w:num w:numId="334">
    <w:abstractNumId w:val="173"/>
  </w:num>
  <w:num w:numId="335">
    <w:abstractNumId w:val="157"/>
  </w:num>
  <w:num w:numId="336">
    <w:abstractNumId w:val="351"/>
  </w:num>
  <w:num w:numId="337">
    <w:abstractNumId w:val="366"/>
  </w:num>
  <w:num w:numId="338">
    <w:abstractNumId w:val="301"/>
  </w:num>
  <w:num w:numId="339">
    <w:abstractNumId w:val="432"/>
  </w:num>
  <w:num w:numId="340">
    <w:abstractNumId w:val="408"/>
  </w:num>
  <w:num w:numId="341">
    <w:abstractNumId w:val="415"/>
  </w:num>
  <w:num w:numId="342">
    <w:abstractNumId w:val="427"/>
  </w:num>
  <w:num w:numId="343">
    <w:abstractNumId w:val="98"/>
  </w:num>
  <w:num w:numId="344">
    <w:abstractNumId w:val="315"/>
  </w:num>
  <w:num w:numId="345">
    <w:abstractNumId w:val="230"/>
  </w:num>
  <w:num w:numId="346">
    <w:abstractNumId w:val="383"/>
  </w:num>
  <w:num w:numId="347">
    <w:abstractNumId w:val="263"/>
  </w:num>
  <w:num w:numId="348">
    <w:abstractNumId w:val="324"/>
  </w:num>
  <w:num w:numId="349">
    <w:abstractNumId w:val="161"/>
  </w:num>
  <w:num w:numId="350">
    <w:abstractNumId w:val="66"/>
  </w:num>
  <w:num w:numId="351">
    <w:abstractNumId w:val="293"/>
  </w:num>
  <w:num w:numId="352">
    <w:abstractNumId w:val="218"/>
  </w:num>
  <w:num w:numId="353">
    <w:abstractNumId w:val="109"/>
  </w:num>
  <w:num w:numId="354">
    <w:abstractNumId w:val="192"/>
  </w:num>
  <w:num w:numId="355">
    <w:abstractNumId w:val="348"/>
  </w:num>
  <w:num w:numId="356">
    <w:abstractNumId w:val="346"/>
  </w:num>
  <w:num w:numId="357">
    <w:abstractNumId w:val="460"/>
  </w:num>
  <w:num w:numId="358">
    <w:abstractNumId w:val="116"/>
  </w:num>
  <w:num w:numId="359">
    <w:abstractNumId w:val="429"/>
  </w:num>
  <w:num w:numId="360">
    <w:abstractNumId w:val="150"/>
  </w:num>
  <w:num w:numId="361">
    <w:abstractNumId w:val="295"/>
  </w:num>
  <w:num w:numId="362">
    <w:abstractNumId w:val="302"/>
  </w:num>
  <w:num w:numId="363">
    <w:abstractNumId w:val="361"/>
  </w:num>
  <w:num w:numId="364">
    <w:abstractNumId w:val="268"/>
  </w:num>
  <w:num w:numId="365">
    <w:abstractNumId w:val="465"/>
  </w:num>
  <w:num w:numId="366">
    <w:abstractNumId w:val="391"/>
  </w:num>
  <w:num w:numId="367">
    <w:abstractNumId w:val="322"/>
  </w:num>
  <w:num w:numId="368">
    <w:abstractNumId w:val="284"/>
  </w:num>
  <w:num w:numId="369">
    <w:abstractNumId w:val="331"/>
  </w:num>
  <w:num w:numId="370">
    <w:abstractNumId w:val="233"/>
  </w:num>
  <w:num w:numId="371">
    <w:abstractNumId w:val="67"/>
  </w:num>
  <w:num w:numId="372">
    <w:abstractNumId w:val="129"/>
  </w:num>
  <w:num w:numId="373">
    <w:abstractNumId w:val="89"/>
  </w:num>
  <w:num w:numId="374">
    <w:abstractNumId w:val="311"/>
  </w:num>
  <w:num w:numId="375">
    <w:abstractNumId w:val="123"/>
  </w:num>
  <w:num w:numId="376">
    <w:abstractNumId w:val="117"/>
  </w:num>
  <w:num w:numId="377">
    <w:abstractNumId w:val="372"/>
  </w:num>
  <w:num w:numId="378">
    <w:abstractNumId w:val="261"/>
  </w:num>
  <w:num w:numId="379">
    <w:abstractNumId w:val="166"/>
  </w:num>
  <w:num w:numId="380">
    <w:abstractNumId w:val="360"/>
  </w:num>
  <w:num w:numId="381">
    <w:abstractNumId w:val="404"/>
  </w:num>
  <w:num w:numId="382">
    <w:abstractNumId w:val="287"/>
  </w:num>
  <w:num w:numId="383">
    <w:abstractNumId w:val="481"/>
  </w:num>
  <w:num w:numId="384">
    <w:abstractNumId w:val="305"/>
  </w:num>
  <w:num w:numId="385">
    <w:abstractNumId w:val="176"/>
  </w:num>
  <w:num w:numId="386">
    <w:abstractNumId w:val="159"/>
  </w:num>
  <w:num w:numId="387">
    <w:abstractNumId w:val="359"/>
  </w:num>
  <w:num w:numId="388">
    <w:abstractNumId w:val="1"/>
  </w:num>
  <w:num w:numId="389">
    <w:abstractNumId w:val="2"/>
  </w:num>
  <w:num w:numId="390">
    <w:abstractNumId w:val="4"/>
  </w:num>
  <w:num w:numId="391">
    <w:abstractNumId w:val="13"/>
  </w:num>
  <w:num w:numId="392">
    <w:abstractNumId w:val="328"/>
  </w:num>
  <w:num w:numId="393">
    <w:abstractNumId w:val="38"/>
  </w:num>
  <w:num w:numId="394">
    <w:abstractNumId w:val="63"/>
  </w:num>
  <w:num w:numId="395">
    <w:abstractNumId w:val="68"/>
  </w:num>
  <w:num w:numId="396">
    <w:abstractNumId w:val="77"/>
  </w:num>
  <w:num w:numId="397">
    <w:abstractNumId w:val="119"/>
  </w:num>
  <w:num w:numId="398">
    <w:abstractNumId w:val="139"/>
  </w:num>
  <w:num w:numId="399">
    <w:abstractNumId w:val="151"/>
  </w:num>
  <w:num w:numId="400">
    <w:abstractNumId w:val="186"/>
  </w:num>
  <w:num w:numId="401">
    <w:abstractNumId w:val="209"/>
  </w:num>
  <w:num w:numId="402">
    <w:abstractNumId w:val="224"/>
  </w:num>
  <w:num w:numId="403">
    <w:abstractNumId w:val="283"/>
  </w:num>
  <w:num w:numId="404">
    <w:abstractNumId w:val="289"/>
  </w:num>
  <w:num w:numId="405">
    <w:abstractNumId w:val="297"/>
  </w:num>
  <w:num w:numId="406">
    <w:abstractNumId w:val="312"/>
  </w:num>
  <w:num w:numId="407">
    <w:abstractNumId w:val="321"/>
  </w:num>
  <w:num w:numId="408">
    <w:abstractNumId w:val="354"/>
  </w:num>
  <w:num w:numId="409">
    <w:abstractNumId w:val="379"/>
  </w:num>
  <w:num w:numId="410">
    <w:abstractNumId w:val="394"/>
  </w:num>
  <w:num w:numId="411">
    <w:abstractNumId w:val="411"/>
  </w:num>
  <w:num w:numId="412">
    <w:abstractNumId w:val="468"/>
  </w:num>
  <w:num w:numId="413">
    <w:abstractNumId w:val="470"/>
  </w:num>
  <w:num w:numId="414">
    <w:abstractNumId w:val="473"/>
  </w:num>
  <w:num w:numId="415">
    <w:abstractNumId w:val="14"/>
  </w:num>
  <w:num w:numId="416">
    <w:abstractNumId w:val="6"/>
  </w:num>
  <w:num w:numId="417">
    <w:abstractNumId w:val="25"/>
  </w:num>
  <w:num w:numId="418">
    <w:abstractNumId w:val="158"/>
  </w:num>
  <w:num w:numId="419">
    <w:abstractNumId w:val="424"/>
  </w:num>
  <w:num w:numId="420">
    <w:abstractNumId w:val="420"/>
  </w:num>
  <w:num w:numId="421">
    <w:abstractNumId w:val="36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269"/>
  </w:num>
  <w:num w:numId="423">
    <w:abstractNumId w:val="113"/>
  </w:num>
  <w:num w:numId="424">
    <w:abstractNumId w:val="382"/>
  </w:num>
  <w:num w:numId="425">
    <w:abstractNumId w:val="33"/>
  </w:num>
  <w:num w:numId="426">
    <w:abstractNumId w:val="339"/>
  </w:num>
  <w:num w:numId="427">
    <w:abstractNumId w:val="248"/>
  </w:num>
  <w:num w:numId="428">
    <w:abstractNumId w:val="464"/>
  </w:num>
  <w:num w:numId="429">
    <w:abstractNumId w:val="170"/>
  </w:num>
  <w:num w:numId="430">
    <w:abstractNumId w:val="472"/>
  </w:num>
  <w:num w:numId="431">
    <w:abstractNumId w:val="108"/>
  </w:num>
  <w:num w:numId="432">
    <w:abstractNumId w:val="32"/>
  </w:num>
  <w:num w:numId="433">
    <w:abstractNumId w:val="352"/>
  </w:num>
  <w:num w:numId="434">
    <w:abstractNumId w:val="375"/>
  </w:num>
  <w:num w:numId="435">
    <w:abstractNumId w:val="484"/>
  </w:num>
  <w:num w:numId="436">
    <w:abstractNumId w:val="216"/>
  </w:num>
  <w:num w:numId="437">
    <w:abstractNumId w:val="340"/>
  </w:num>
  <w:num w:numId="438">
    <w:abstractNumId w:val="409"/>
  </w:num>
  <w:num w:numId="439">
    <w:abstractNumId w:val="455"/>
  </w:num>
  <w:num w:numId="440">
    <w:abstractNumId w:val="344"/>
  </w:num>
  <w:num w:numId="441">
    <w:abstractNumId w:val="358"/>
  </w:num>
  <w:num w:numId="442">
    <w:abstractNumId w:val="174"/>
  </w:num>
  <w:num w:numId="443">
    <w:abstractNumId w:val="160"/>
  </w:num>
  <w:num w:numId="444">
    <w:abstractNumId w:val="329"/>
  </w:num>
  <w:num w:numId="445">
    <w:abstractNumId w:val="250"/>
  </w:num>
  <w:num w:numId="446">
    <w:abstractNumId w:val="402"/>
  </w:num>
  <w:num w:numId="447">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134"/>
  </w:num>
  <w:num w:numId="449">
    <w:abstractNumId w:val="134"/>
  </w:num>
  <w:num w:numId="450">
    <w:abstractNumId w:val="201"/>
  </w:num>
  <w:num w:numId="451">
    <w:abstractNumId w:val="143"/>
  </w:num>
  <w:num w:numId="452">
    <w:abstractNumId w:val="255"/>
  </w:num>
  <w:num w:numId="453">
    <w:abstractNumId w:val="228"/>
  </w:num>
  <w:num w:numId="454">
    <w:abstractNumId w:val="373"/>
  </w:num>
  <w:num w:numId="455">
    <w:abstractNumId w:val="215"/>
  </w:num>
  <w:num w:numId="456">
    <w:abstractNumId w:val="454"/>
  </w:num>
  <w:num w:numId="457">
    <w:abstractNumId w:val="211"/>
  </w:num>
  <w:num w:numId="458">
    <w:abstractNumId w:val="167"/>
  </w:num>
  <w:num w:numId="459">
    <w:abstractNumId w:val="178"/>
  </w:num>
  <w:num w:numId="460">
    <w:abstractNumId w:val="206"/>
  </w:num>
  <w:num w:numId="46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1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54"/>
  </w:num>
  <w:num w:numId="464">
    <w:abstractNumId w:val="213"/>
  </w:num>
  <w:num w:numId="465">
    <w:abstractNumId w:val="406"/>
  </w:num>
  <w:num w:numId="466">
    <w:abstractNumId w:val="347"/>
    <w:lvlOverride w:ilvl="0">
      <w:startOverride w:val="1"/>
    </w:lvlOverride>
    <w:lvlOverride w:ilvl="1">
      <w:startOverride w:val="1"/>
    </w:lvlOverride>
    <w:lvlOverride w:ilvl="2">
      <w:startOverride w:val="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16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397"/>
  </w:num>
  <w:num w:numId="479">
    <w:abstractNumId w:val="310"/>
  </w:num>
  <w:num w:numId="480">
    <w:abstractNumId w:val="206"/>
  </w:num>
  <w:numIdMacAtCleanup w:val="4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3686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4C87"/>
    <w:rsid w:val="00006F42"/>
    <w:rsid w:val="000128CB"/>
    <w:rsid w:val="00016E75"/>
    <w:rsid w:val="00022D60"/>
    <w:rsid w:val="00034B64"/>
    <w:rsid w:val="000415D5"/>
    <w:rsid w:val="00054542"/>
    <w:rsid w:val="000615B2"/>
    <w:rsid w:val="00062847"/>
    <w:rsid w:val="00071196"/>
    <w:rsid w:val="0007264B"/>
    <w:rsid w:val="00086387"/>
    <w:rsid w:val="000869B6"/>
    <w:rsid w:val="0009014B"/>
    <w:rsid w:val="000960E9"/>
    <w:rsid w:val="000A3C1A"/>
    <w:rsid w:val="000B6C85"/>
    <w:rsid w:val="000C2D4E"/>
    <w:rsid w:val="000C435F"/>
    <w:rsid w:val="000D03C7"/>
    <w:rsid w:val="000D5AB0"/>
    <w:rsid w:val="000D74F1"/>
    <w:rsid w:val="000E2AD4"/>
    <w:rsid w:val="000E3D1A"/>
    <w:rsid w:val="000E60FD"/>
    <w:rsid w:val="000E730E"/>
    <w:rsid w:val="000F07C5"/>
    <w:rsid w:val="000F3A82"/>
    <w:rsid w:val="000F46C5"/>
    <w:rsid w:val="0010674F"/>
    <w:rsid w:val="001074DB"/>
    <w:rsid w:val="00107D2B"/>
    <w:rsid w:val="00125AF8"/>
    <w:rsid w:val="00126A2F"/>
    <w:rsid w:val="00133E6A"/>
    <w:rsid w:val="00137E02"/>
    <w:rsid w:val="001524C7"/>
    <w:rsid w:val="001632CA"/>
    <w:rsid w:val="0017101F"/>
    <w:rsid w:val="00171BCC"/>
    <w:rsid w:val="00182A12"/>
    <w:rsid w:val="00187253"/>
    <w:rsid w:val="00190688"/>
    <w:rsid w:val="001A60DE"/>
    <w:rsid w:val="001C6DF3"/>
    <w:rsid w:val="001D5D8C"/>
    <w:rsid w:val="001E1CAB"/>
    <w:rsid w:val="001E74B7"/>
    <w:rsid w:val="001F1AFA"/>
    <w:rsid w:val="00200A9F"/>
    <w:rsid w:val="0021021A"/>
    <w:rsid w:val="00214D89"/>
    <w:rsid w:val="00230AB8"/>
    <w:rsid w:val="00230E6B"/>
    <w:rsid w:val="002311F9"/>
    <w:rsid w:val="00236F2E"/>
    <w:rsid w:val="00255592"/>
    <w:rsid w:val="0026283C"/>
    <w:rsid w:val="00271A55"/>
    <w:rsid w:val="002A403E"/>
    <w:rsid w:val="002B59F1"/>
    <w:rsid w:val="002C04DB"/>
    <w:rsid w:val="002D482C"/>
    <w:rsid w:val="002D7D24"/>
    <w:rsid w:val="002E0958"/>
    <w:rsid w:val="002E1799"/>
    <w:rsid w:val="002F074A"/>
    <w:rsid w:val="002F7ED2"/>
    <w:rsid w:val="00307EB1"/>
    <w:rsid w:val="00321426"/>
    <w:rsid w:val="00322008"/>
    <w:rsid w:val="00341702"/>
    <w:rsid w:val="00353658"/>
    <w:rsid w:val="003538C5"/>
    <w:rsid w:val="00356D73"/>
    <w:rsid w:val="00360627"/>
    <w:rsid w:val="00364A9C"/>
    <w:rsid w:val="00373B0A"/>
    <w:rsid w:val="00381328"/>
    <w:rsid w:val="003924CF"/>
    <w:rsid w:val="00397A78"/>
    <w:rsid w:val="003A310A"/>
    <w:rsid w:val="003A32D4"/>
    <w:rsid w:val="003B1F5C"/>
    <w:rsid w:val="003B5BB5"/>
    <w:rsid w:val="003C6034"/>
    <w:rsid w:val="003E3D39"/>
    <w:rsid w:val="003F4FA5"/>
    <w:rsid w:val="0040089B"/>
    <w:rsid w:val="0040095E"/>
    <w:rsid w:val="00427632"/>
    <w:rsid w:val="004505BD"/>
    <w:rsid w:val="004519DC"/>
    <w:rsid w:val="004550D2"/>
    <w:rsid w:val="004640D5"/>
    <w:rsid w:val="00473A62"/>
    <w:rsid w:val="00482D21"/>
    <w:rsid w:val="00491EEA"/>
    <w:rsid w:val="004938F5"/>
    <w:rsid w:val="00494A3A"/>
    <w:rsid w:val="004A0C7F"/>
    <w:rsid w:val="004A23EE"/>
    <w:rsid w:val="004A41BE"/>
    <w:rsid w:val="004C0378"/>
    <w:rsid w:val="004C4A3E"/>
    <w:rsid w:val="004C6A05"/>
    <w:rsid w:val="004D44A5"/>
    <w:rsid w:val="004D5FC9"/>
    <w:rsid w:val="004E0F85"/>
    <w:rsid w:val="004E0FBC"/>
    <w:rsid w:val="004F103D"/>
    <w:rsid w:val="004F2EF7"/>
    <w:rsid w:val="004F47D5"/>
    <w:rsid w:val="004F57CF"/>
    <w:rsid w:val="00502BA2"/>
    <w:rsid w:val="005032A5"/>
    <w:rsid w:val="0051259D"/>
    <w:rsid w:val="00514857"/>
    <w:rsid w:val="00515985"/>
    <w:rsid w:val="00527343"/>
    <w:rsid w:val="00531A74"/>
    <w:rsid w:val="00532DCE"/>
    <w:rsid w:val="00535895"/>
    <w:rsid w:val="00542E79"/>
    <w:rsid w:val="00552E3A"/>
    <w:rsid w:val="00553173"/>
    <w:rsid w:val="005700A5"/>
    <w:rsid w:val="0057039A"/>
    <w:rsid w:val="00576D5D"/>
    <w:rsid w:val="00577742"/>
    <w:rsid w:val="00580CD0"/>
    <w:rsid w:val="00583F8F"/>
    <w:rsid w:val="00592786"/>
    <w:rsid w:val="00593D82"/>
    <w:rsid w:val="005B046D"/>
    <w:rsid w:val="005B56C1"/>
    <w:rsid w:val="005D2DC8"/>
    <w:rsid w:val="005D785D"/>
    <w:rsid w:val="005E6BBE"/>
    <w:rsid w:val="00602ACB"/>
    <w:rsid w:val="006104A4"/>
    <w:rsid w:val="00614584"/>
    <w:rsid w:val="00617D8A"/>
    <w:rsid w:val="00617EF9"/>
    <w:rsid w:val="00622450"/>
    <w:rsid w:val="00622842"/>
    <w:rsid w:val="006255E7"/>
    <w:rsid w:val="006259A6"/>
    <w:rsid w:val="00633278"/>
    <w:rsid w:val="00633B99"/>
    <w:rsid w:val="0064191B"/>
    <w:rsid w:val="0064194A"/>
    <w:rsid w:val="006609D6"/>
    <w:rsid w:val="00670E15"/>
    <w:rsid w:val="00681E88"/>
    <w:rsid w:val="00682F37"/>
    <w:rsid w:val="006911CD"/>
    <w:rsid w:val="0069519E"/>
    <w:rsid w:val="006A396D"/>
    <w:rsid w:val="006B036B"/>
    <w:rsid w:val="006B5488"/>
    <w:rsid w:val="006C01B0"/>
    <w:rsid w:val="006C4C71"/>
    <w:rsid w:val="006D20EA"/>
    <w:rsid w:val="006D3962"/>
    <w:rsid w:val="006D4F39"/>
    <w:rsid w:val="006D6FD4"/>
    <w:rsid w:val="006E1960"/>
    <w:rsid w:val="006E6000"/>
    <w:rsid w:val="006F6D3B"/>
    <w:rsid w:val="00703E96"/>
    <w:rsid w:val="00712EFE"/>
    <w:rsid w:val="007357E9"/>
    <w:rsid w:val="007360A2"/>
    <w:rsid w:val="00741BD9"/>
    <w:rsid w:val="0075289C"/>
    <w:rsid w:val="0075417C"/>
    <w:rsid w:val="00772B83"/>
    <w:rsid w:val="0078755F"/>
    <w:rsid w:val="007A2C1D"/>
    <w:rsid w:val="007A3286"/>
    <w:rsid w:val="007A3480"/>
    <w:rsid w:val="007A352B"/>
    <w:rsid w:val="007A7375"/>
    <w:rsid w:val="007C49C1"/>
    <w:rsid w:val="007E0229"/>
    <w:rsid w:val="007E2720"/>
    <w:rsid w:val="007E4D21"/>
    <w:rsid w:val="007E52A5"/>
    <w:rsid w:val="007E5467"/>
    <w:rsid w:val="007F1033"/>
    <w:rsid w:val="007F3938"/>
    <w:rsid w:val="007F51BE"/>
    <w:rsid w:val="00803535"/>
    <w:rsid w:val="00810C09"/>
    <w:rsid w:val="00813ED5"/>
    <w:rsid w:val="00821536"/>
    <w:rsid w:val="00830A51"/>
    <w:rsid w:val="00833FF2"/>
    <w:rsid w:val="00842062"/>
    <w:rsid w:val="00851255"/>
    <w:rsid w:val="00874359"/>
    <w:rsid w:val="008746D0"/>
    <w:rsid w:val="008A54C6"/>
    <w:rsid w:val="008B0FB6"/>
    <w:rsid w:val="008B1DC0"/>
    <w:rsid w:val="008C7EBE"/>
    <w:rsid w:val="008D61A1"/>
    <w:rsid w:val="008E0480"/>
    <w:rsid w:val="008E5FB5"/>
    <w:rsid w:val="008F5B33"/>
    <w:rsid w:val="00904E59"/>
    <w:rsid w:val="00907F15"/>
    <w:rsid w:val="00932DFB"/>
    <w:rsid w:val="00941844"/>
    <w:rsid w:val="00953225"/>
    <w:rsid w:val="009559D5"/>
    <w:rsid w:val="00963516"/>
    <w:rsid w:val="00974082"/>
    <w:rsid w:val="00975263"/>
    <w:rsid w:val="00983C13"/>
    <w:rsid w:val="00990051"/>
    <w:rsid w:val="00996D0B"/>
    <w:rsid w:val="009A40BE"/>
    <w:rsid w:val="009B2AFC"/>
    <w:rsid w:val="009B4A76"/>
    <w:rsid w:val="009B6FB6"/>
    <w:rsid w:val="009C53FA"/>
    <w:rsid w:val="009E5B4D"/>
    <w:rsid w:val="00A2008B"/>
    <w:rsid w:val="00A23BAE"/>
    <w:rsid w:val="00A23C92"/>
    <w:rsid w:val="00A327E1"/>
    <w:rsid w:val="00A36932"/>
    <w:rsid w:val="00A40E00"/>
    <w:rsid w:val="00A4100C"/>
    <w:rsid w:val="00A41A6A"/>
    <w:rsid w:val="00A46CBD"/>
    <w:rsid w:val="00A47C39"/>
    <w:rsid w:val="00A51454"/>
    <w:rsid w:val="00A526B9"/>
    <w:rsid w:val="00A5453A"/>
    <w:rsid w:val="00A601F7"/>
    <w:rsid w:val="00A623D5"/>
    <w:rsid w:val="00A63B78"/>
    <w:rsid w:val="00A63CBE"/>
    <w:rsid w:val="00A67F5F"/>
    <w:rsid w:val="00A70C69"/>
    <w:rsid w:val="00A72674"/>
    <w:rsid w:val="00A92424"/>
    <w:rsid w:val="00A93EF3"/>
    <w:rsid w:val="00A95941"/>
    <w:rsid w:val="00A96C57"/>
    <w:rsid w:val="00AA04B4"/>
    <w:rsid w:val="00AA07AB"/>
    <w:rsid w:val="00AA2BAC"/>
    <w:rsid w:val="00AA58C4"/>
    <w:rsid w:val="00AA5E62"/>
    <w:rsid w:val="00AB2151"/>
    <w:rsid w:val="00AB3BB6"/>
    <w:rsid w:val="00AB4C87"/>
    <w:rsid w:val="00AB672B"/>
    <w:rsid w:val="00AD1C6A"/>
    <w:rsid w:val="00AD1EB1"/>
    <w:rsid w:val="00AD4909"/>
    <w:rsid w:val="00AD4969"/>
    <w:rsid w:val="00AD5DE8"/>
    <w:rsid w:val="00AE2220"/>
    <w:rsid w:val="00AE70E7"/>
    <w:rsid w:val="00B01439"/>
    <w:rsid w:val="00B0419A"/>
    <w:rsid w:val="00B15AA2"/>
    <w:rsid w:val="00B15DDE"/>
    <w:rsid w:val="00B27609"/>
    <w:rsid w:val="00B33D6E"/>
    <w:rsid w:val="00B37DE4"/>
    <w:rsid w:val="00B43141"/>
    <w:rsid w:val="00B51F85"/>
    <w:rsid w:val="00B572C4"/>
    <w:rsid w:val="00B57437"/>
    <w:rsid w:val="00B7204D"/>
    <w:rsid w:val="00B7253C"/>
    <w:rsid w:val="00B72BFB"/>
    <w:rsid w:val="00B74F67"/>
    <w:rsid w:val="00B77BBE"/>
    <w:rsid w:val="00B963FF"/>
    <w:rsid w:val="00B9652A"/>
    <w:rsid w:val="00BA0BAE"/>
    <w:rsid w:val="00BB47ED"/>
    <w:rsid w:val="00BB6639"/>
    <w:rsid w:val="00BC00DD"/>
    <w:rsid w:val="00BC514B"/>
    <w:rsid w:val="00BC7216"/>
    <w:rsid w:val="00BD2550"/>
    <w:rsid w:val="00BD6921"/>
    <w:rsid w:val="00BE19B9"/>
    <w:rsid w:val="00BF0FC9"/>
    <w:rsid w:val="00BF4B28"/>
    <w:rsid w:val="00BF7732"/>
    <w:rsid w:val="00C1016E"/>
    <w:rsid w:val="00C14C1F"/>
    <w:rsid w:val="00C154DB"/>
    <w:rsid w:val="00C25F67"/>
    <w:rsid w:val="00C26A63"/>
    <w:rsid w:val="00C30647"/>
    <w:rsid w:val="00C33564"/>
    <w:rsid w:val="00C339DA"/>
    <w:rsid w:val="00C41FB4"/>
    <w:rsid w:val="00C46EB2"/>
    <w:rsid w:val="00C50E39"/>
    <w:rsid w:val="00C51139"/>
    <w:rsid w:val="00C51B3B"/>
    <w:rsid w:val="00C5301A"/>
    <w:rsid w:val="00C63A05"/>
    <w:rsid w:val="00C65C17"/>
    <w:rsid w:val="00C76D3C"/>
    <w:rsid w:val="00C90830"/>
    <w:rsid w:val="00C933CE"/>
    <w:rsid w:val="00C93947"/>
    <w:rsid w:val="00CA015B"/>
    <w:rsid w:val="00CA12CA"/>
    <w:rsid w:val="00CB0390"/>
    <w:rsid w:val="00CB0AB6"/>
    <w:rsid w:val="00CB3515"/>
    <w:rsid w:val="00CB4999"/>
    <w:rsid w:val="00CB66AA"/>
    <w:rsid w:val="00CC56F5"/>
    <w:rsid w:val="00CD6D01"/>
    <w:rsid w:val="00CE2D2D"/>
    <w:rsid w:val="00CE467C"/>
    <w:rsid w:val="00CE611F"/>
    <w:rsid w:val="00CF1875"/>
    <w:rsid w:val="00CF2B5D"/>
    <w:rsid w:val="00CF38DD"/>
    <w:rsid w:val="00CF3E53"/>
    <w:rsid w:val="00D04A39"/>
    <w:rsid w:val="00D27E04"/>
    <w:rsid w:val="00D33474"/>
    <w:rsid w:val="00D36EC6"/>
    <w:rsid w:val="00D4043D"/>
    <w:rsid w:val="00D40ACB"/>
    <w:rsid w:val="00D44163"/>
    <w:rsid w:val="00D52476"/>
    <w:rsid w:val="00D64864"/>
    <w:rsid w:val="00D679A1"/>
    <w:rsid w:val="00D72C62"/>
    <w:rsid w:val="00D73863"/>
    <w:rsid w:val="00D964CD"/>
    <w:rsid w:val="00DA3EF2"/>
    <w:rsid w:val="00DA76C4"/>
    <w:rsid w:val="00DB33D1"/>
    <w:rsid w:val="00DC0477"/>
    <w:rsid w:val="00DC0709"/>
    <w:rsid w:val="00DC0E08"/>
    <w:rsid w:val="00DC4C1C"/>
    <w:rsid w:val="00DC6CD1"/>
    <w:rsid w:val="00DE10EC"/>
    <w:rsid w:val="00DE1956"/>
    <w:rsid w:val="00DE36BF"/>
    <w:rsid w:val="00DE3EAE"/>
    <w:rsid w:val="00DE52D3"/>
    <w:rsid w:val="00DE7D38"/>
    <w:rsid w:val="00DF03E4"/>
    <w:rsid w:val="00DF582C"/>
    <w:rsid w:val="00E064C1"/>
    <w:rsid w:val="00E120E0"/>
    <w:rsid w:val="00E140AE"/>
    <w:rsid w:val="00E1612F"/>
    <w:rsid w:val="00E17D74"/>
    <w:rsid w:val="00E27042"/>
    <w:rsid w:val="00E31F36"/>
    <w:rsid w:val="00E34218"/>
    <w:rsid w:val="00E37F8E"/>
    <w:rsid w:val="00E40B5F"/>
    <w:rsid w:val="00E45F8A"/>
    <w:rsid w:val="00E461DC"/>
    <w:rsid w:val="00E468E9"/>
    <w:rsid w:val="00E623B5"/>
    <w:rsid w:val="00E6284B"/>
    <w:rsid w:val="00E65FB4"/>
    <w:rsid w:val="00E71972"/>
    <w:rsid w:val="00E745E4"/>
    <w:rsid w:val="00E74ABA"/>
    <w:rsid w:val="00E80467"/>
    <w:rsid w:val="00E85C84"/>
    <w:rsid w:val="00E9130A"/>
    <w:rsid w:val="00E97C28"/>
    <w:rsid w:val="00EA1CE8"/>
    <w:rsid w:val="00EA417F"/>
    <w:rsid w:val="00EA6311"/>
    <w:rsid w:val="00EA6B44"/>
    <w:rsid w:val="00EB3FF9"/>
    <w:rsid w:val="00EC35AA"/>
    <w:rsid w:val="00EC5CBF"/>
    <w:rsid w:val="00EE164D"/>
    <w:rsid w:val="00F06A21"/>
    <w:rsid w:val="00F13388"/>
    <w:rsid w:val="00F13C3F"/>
    <w:rsid w:val="00F3550A"/>
    <w:rsid w:val="00F370BF"/>
    <w:rsid w:val="00F50635"/>
    <w:rsid w:val="00F61104"/>
    <w:rsid w:val="00F62937"/>
    <w:rsid w:val="00F73973"/>
    <w:rsid w:val="00F744BA"/>
    <w:rsid w:val="00F80A45"/>
    <w:rsid w:val="00F80CA9"/>
    <w:rsid w:val="00F810D9"/>
    <w:rsid w:val="00F90112"/>
    <w:rsid w:val="00F9450C"/>
    <w:rsid w:val="00F97100"/>
    <w:rsid w:val="00FB78D2"/>
    <w:rsid w:val="00FC04B0"/>
    <w:rsid w:val="00FD2A84"/>
    <w:rsid w:val="00FD31D9"/>
    <w:rsid w:val="00FE388E"/>
    <w:rsid w:val="00FE4A8D"/>
    <w:rsid w:val="00FF39BE"/>
    <w:rsid w:val="00FF500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6867"/>
    <o:shapelayout v:ext="edit">
      <o:idmap v:ext="edit" data="1"/>
    </o:shapelayout>
  </w:shapeDefaults>
  <w:decimalSymbol w:val=","/>
  <w:listSeparator w:val=";"/>
  <w14:docId w14:val="7B372D7D"/>
  <w15:docId w15:val="{5D22E320-BC35-4798-B2D2-3FD60B55A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B663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agwek1">
    <w:name w:val="heading 1"/>
    <w:basedOn w:val="Standard"/>
    <w:next w:val="Textbody"/>
    <w:link w:val="Nagwek1Znak"/>
    <w:rsid w:val="00DB33D1"/>
    <w:pPr>
      <w:keepNext/>
      <w:spacing w:before="240" w:after="60"/>
      <w:outlineLvl w:val="0"/>
    </w:pPr>
    <w:rPr>
      <w:rFonts w:ascii="Arial" w:hAnsi="Arial" w:cs="Arial"/>
      <w:b/>
      <w:bCs/>
      <w:sz w:val="32"/>
      <w:szCs w:val="32"/>
    </w:rPr>
  </w:style>
  <w:style w:type="paragraph" w:styleId="Nagwek2">
    <w:name w:val="heading 2"/>
    <w:basedOn w:val="Standard"/>
    <w:next w:val="Textbody"/>
    <w:link w:val="Nagwek2Znak"/>
    <w:rsid w:val="00DB33D1"/>
    <w:pPr>
      <w:keepNext/>
      <w:outlineLvl w:val="1"/>
    </w:pPr>
    <w:rPr>
      <w:b/>
      <w:bCs/>
      <w:i/>
      <w:iCs/>
    </w:rPr>
  </w:style>
  <w:style w:type="paragraph" w:styleId="Nagwek3">
    <w:name w:val="heading 3"/>
    <w:basedOn w:val="Standard"/>
    <w:next w:val="Textbody"/>
    <w:link w:val="Nagwek3Znak"/>
    <w:rsid w:val="00DB33D1"/>
    <w:pPr>
      <w:keepNext/>
      <w:ind w:left="480"/>
      <w:outlineLvl w:val="2"/>
    </w:pPr>
    <w:rPr>
      <w:b/>
      <w:bCs/>
      <w:i/>
      <w:iCs/>
    </w:rPr>
  </w:style>
  <w:style w:type="paragraph" w:styleId="Nagwek4">
    <w:name w:val="heading 4"/>
    <w:basedOn w:val="Standard"/>
    <w:next w:val="Textbody"/>
    <w:link w:val="Nagwek4Znak"/>
    <w:rsid w:val="00DB33D1"/>
    <w:pPr>
      <w:keepNext/>
      <w:ind w:left="480"/>
      <w:outlineLvl w:val="3"/>
    </w:pPr>
    <w:rPr>
      <w:i/>
      <w:iCs/>
    </w:rPr>
  </w:style>
  <w:style w:type="paragraph" w:styleId="Nagwek5">
    <w:name w:val="heading 5"/>
    <w:basedOn w:val="Standard"/>
    <w:next w:val="Textbody"/>
    <w:link w:val="Nagwek5Znak"/>
    <w:rsid w:val="00DB33D1"/>
    <w:pPr>
      <w:keepNext/>
      <w:outlineLvl w:val="4"/>
    </w:pPr>
    <w:rPr>
      <w:b/>
      <w:bCs/>
    </w:rPr>
  </w:style>
  <w:style w:type="paragraph" w:styleId="Nagwek6">
    <w:name w:val="heading 6"/>
    <w:basedOn w:val="Normalny"/>
    <w:next w:val="Normalny"/>
    <w:link w:val="Nagwek6Znak"/>
    <w:uiPriority w:val="9"/>
    <w:unhideWhenUsed/>
    <w:qFormat/>
    <w:rsid w:val="001074DB"/>
    <w:pPr>
      <w:keepNext/>
      <w:keepLines/>
      <w:spacing w:before="200"/>
      <w:outlineLvl w:val="5"/>
    </w:pPr>
    <w:rPr>
      <w:rFonts w:asciiTheme="majorHAnsi" w:eastAsiaTheme="majorEastAsia" w:hAnsiTheme="majorHAnsi"/>
      <w:i/>
      <w:iCs/>
      <w:color w:val="243F60" w:themeColor="accent1" w:themeShade="7F"/>
      <w:szCs w:val="21"/>
    </w:rPr>
  </w:style>
  <w:style w:type="paragraph" w:styleId="Nagwek7">
    <w:name w:val="heading 7"/>
    <w:basedOn w:val="Standard"/>
    <w:next w:val="Textbody"/>
    <w:link w:val="Nagwek7Znak"/>
    <w:rsid w:val="00DB33D1"/>
    <w:pPr>
      <w:spacing w:before="240" w:after="60"/>
      <w:outlineLvl w:val="6"/>
    </w:pPr>
    <w:rPr>
      <w:rFonts w:ascii="Calibri" w:hAnsi="Calibri"/>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33D1"/>
    <w:rPr>
      <w:rFonts w:ascii="Arial" w:eastAsia="Times New Roman" w:hAnsi="Arial" w:cs="Arial"/>
      <w:b/>
      <w:bCs/>
      <w:kern w:val="3"/>
      <w:sz w:val="32"/>
      <w:szCs w:val="32"/>
      <w:lang w:eastAsia="zh-CN"/>
    </w:rPr>
  </w:style>
  <w:style w:type="character" w:customStyle="1" w:styleId="Nagwek2Znak">
    <w:name w:val="Nagłówek 2 Znak"/>
    <w:basedOn w:val="Domylnaczcionkaakapitu"/>
    <w:link w:val="Nagwek2"/>
    <w:rsid w:val="00DB33D1"/>
    <w:rPr>
      <w:rFonts w:ascii="Times New Roman" w:eastAsia="Times New Roman" w:hAnsi="Times New Roman" w:cs="Times New Roman"/>
      <w:b/>
      <w:bCs/>
      <w:i/>
      <w:iCs/>
      <w:kern w:val="3"/>
      <w:sz w:val="20"/>
      <w:szCs w:val="20"/>
      <w:lang w:eastAsia="zh-CN"/>
    </w:rPr>
  </w:style>
  <w:style w:type="character" w:customStyle="1" w:styleId="Nagwek3Znak">
    <w:name w:val="Nagłówek 3 Znak"/>
    <w:basedOn w:val="Domylnaczcionkaakapitu"/>
    <w:link w:val="Nagwek3"/>
    <w:rsid w:val="00DB33D1"/>
    <w:rPr>
      <w:rFonts w:ascii="Times New Roman" w:eastAsia="Times New Roman" w:hAnsi="Times New Roman" w:cs="Times New Roman"/>
      <w:b/>
      <w:bCs/>
      <w:i/>
      <w:iCs/>
      <w:kern w:val="3"/>
      <w:sz w:val="20"/>
      <w:szCs w:val="20"/>
      <w:lang w:eastAsia="zh-CN"/>
    </w:rPr>
  </w:style>
  <w:style w:type="character" w:customStyle="1" w:styleId="Nagwek4Znak">
    <w:name w:val="Nagłówek 4 Znak"/>
    <w:basedOn w:val="Domylnaczcionkaakapitu"/>
    <w:link w:val="Nagwek4"/>
    <w:rsid w:val="00DB33D1"/>
    <w:rPr>
      <w:rFonts w:ascii="Times New Roman" w:eastAsia="Times New Roman" w:hAnsi="Times New Roman" w:cs="Times New Roman"/>
      <w:i/>
      <w:iCs/>
      <w:kern w:val="3"/>
      <w:sz w:val="20"/>
      <w:szCs w:val="20"/>
      <w:lang w:eastAsia="zh-CN"/>
    </w:rPr>
  </w:style>
  <w:style w:type="character" w:customStyle="1" w:styleId="Nagwek5Znak">
    <w:name w:val="Nagłówek 5 Znak"/>
    <w:basedOn w:val="Domylnaczcionkaakapitu"/>
    <w:link w:val="Nagwek5"/>
    <w:rsid w:val="00DB33D1"/>
    <w:rPr>
      <w:rFonts w:ascii="Times New Roman" w:eastAsia="Times New Roman" w:hAnsi="Times New Roman" w:cs="Times New Roman"/>
      <w:b/>
      <w:bCs/>
      <w:kern w:val="3"/>
      <w:sz w:val="20"/>
      <w:szCs w:val="20"/>
      <w:lang w:eastAsia="zh-CN"/>
    </w:rPr>
  </w:style>
  <w:style w:type="character" w:customStyle="1" w:styleId="Nagwek7Znak">
    <w:name w:val="Nagłówek 7 Znak"/>
    <w:basedOn w:val="Domylnaczcionkaakapitu"/>
    <w:link w:val="Nagwek7"/>
    <w:rsid w:val="00DB33D1"/>
    <w:rPr>
      <w:rFonts w:ascii="Calibri" w:eastAsia="Times New Roman" w:hAnsi="Calibri" w:cs="Times New Roman"/>
      <w:kern w:val="3"/>
      <w:sz w:val="24"/>
      <w:szCs w:val="24"/>
      <w:lang w:eastAsia="zh-CN"/>
    </w:rPr>
  </w:style>
  <w:style w:type="numbering" w:customStyle="1" w:styleId="WWOutlineListStyle">
    <w:name w:val="WW_OutlineListStyle"/>
    <w:basedOn w:val="Bezlisty"/>
    <w:rsid w:val="00DB33D1"/>
    <w:pPr>
      <w:numPr>
        <w:numId w:val="1"/>
      </w:numPr>
    </w:pPr>
  </w:style>
  <w:style w:type="paragraph" w:customStyle="1" w:styleId="Standard">
    <w:name w:val="Standard"/>
    <w:rsid w:val="00DB33D1"/>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Heading">
    <w:name w:val="Heading"/>
    <w:basedOn w:val="Standard"/>
    <w:next w:val="Textbody"/>
    <w:rsid w:val="00DB33D1"/>
    <w:pPr>
      <w:keepNext/>
      <w:spacing w:before="240" w:after="120"/>
    </w:pPr>
    <w:rPr>
      <w:rFonts w:ascii="Arial" w:eastAsia="Microsoft YaHei" w:hAnsi="Arial" w:cs="Mangal"/>
      <w:sz w:val="28"/>
      <w:szCs w:val="28"/>
    </w:rPr>
  </w:style>
  <w:style w:type="paragraph" w:customStyle="1" w:styleId="Textbody">
    <w:name w:val="Text body"/>
    <w:basedOn w:val="Standard"/>
    <w:rsid w:val="00DB33D1"/>
    <w:rPr>
      <w:b/>
      <w:bCs/>
    </w:rPr>
  </w:style>
  <w:style w:type="paragraph" w:styleId="Lista">
    <w:name w:val="List"/>
    <w:basedOn w:val="Textbody"/>
    <w:rsid w:val="00DB33D1"/>
    <w:rPr>
      <w:rFonts w:cs="Tahoma"/>
    </w:rPr>
  </w:style>
  <w:style w:type="paragraph" w:styleId="Legenda">
    <w:name w:val="caption"/>
    <w:basedOn w:val="Standard"/>
    <w:rsid w:val="00DB33D1"/>
    <w:pPr>
      <w:suppressLineNumbers/>
      <w:spacing w:before="120" w:after="120"/>
    </w:pPr>
    <w:rPr>
      <w:rFonts w:cs="Mangal"/>
      <w:i/>
      <w:iCs/>
      <w:sz w:val="24"/>
      <w:szCs w:val="24"/>
    </w:rPr>
  </w:style>
  <w:style w:type="paragraph" w:customStyle="1" w:styleId="Index">
    <w:name w:val="Index"/>
    <w:basedOn w:val="Standard"/>
    <w:rsid w:val="00DB33D1"/>
    <w:pPr>
      <w:suppressLineNumbers/>
    </w:pPr>
    <w:rPr>
      <w:rFonts w:cs="Tahoma"/>
    </w:rPr>
  </w:style>
  <w:style w:type="paragraph" w:customStyle="1" w:styleId="Nagwek10">
    <w:name w:val="Nagłówek1"/>
    <w:basedOn w:val="Standard"/>
    <w:rsid w:val="00DB33D1"/>
    <w:pPr>
      <w:keepNext/>
      <w:spacing w:before="240" w:after="120"/>
    </w:pPr>
    <w:rPr>
      <w:rFonts w:ascii="Arial" w:hAnsi="Arial" w:cs="Tahoma"/>
      <w:sz w:val="28"/>
      <w:szCs w:val="28"/>
    </w:rPr>
  </w:style>
  <w:style w:type="paragraph" w:customStyle="1" w:styleId="Podpis1">
    <w:name w:val="Podpis1"/>
    <w:basedOn w:val="Standard"/>
    <w:rsid w:val="00DB33D1"/>
    <w:pPr>
      <w:suppressLineNumbers/>
      <w:spacing w:before="120" w:after="120"/>
    </w:pPr>
    <w:rPr>
      <w:rFonts w:cs="Tahoma"/>
      <w:i/>
      <w:iCs/>
    </w:rPr>
  </w:style>
  <w:style w:type="paragraph" w:customStyle="1" w:styleId="Tekstpodstawowywcity31">
    <w:name w:val="Tekst podstawowy wcięty 31"/>
    <w:basedOn w:val="Standard"/>
    <w:rsid w:val="00DB33D1"/>
    <w:pPr>
      <w:ind w:left="708"/>
      <w:jc w:val="both"/>
    </w:pPr>
  </w:style>
  <w:style w:type="paragraph" w:styleId="Stopka">
    <w:name w:val="footer"/>
    <w:basedOn w:val="Standard"/>
    <w:link w:val="StopkaZnak"/>
    <w:uiPriority w:val="99"/>
    <w:rsid w:val="00DB33D1"/>
    <w:pPr>
      <w:suppressLineNumbers/>
      <w:tabs>
        <w:tab w:val="center" w:pos="4536"/>
        <w:tab w:val="right" w:pos="9072"/>
      </w:tabs>
    </w:pPr>
  </w:style>
  <w:style w:type="character" w:customStyle="1" w:styleId="StopkaZnak">
    <w:name w:val="Stopka Znak"/>
    <w:basedOn w:val="Domylnaczcionkaakapitu"/>
    <w:link w:val="Stopka"/>
    <w:uiPriority w:val="99"/>
    <w:rsid w:val="00DB33D1"/>
    <w:rPr>
      <w:rFonts w:ascii="Times New Roman" w:eastAsia="Times New Roman" w:hAnsi="Times New Roman" w:cs="Times New Roman"/>
      <w:kern w:val="3"/>
      <w:sz w:val="20"/>
      <w:szCs w:val="20"/>
      <w:lang w:eastAsia="zh-CN"/>
    </w:rPr>
  </w:style>
  <w:style w:type="paragraph" w:customStyle="1" w:styleId="Wysunicieobszarutekstu">
    <w:name w:val="Wysuni?cie obszaru tekstu"/>
    <w:basedOn w:val="Standard"/>
    <w:rsid w:val="00DB33D1"/>
    <w:pPr>
      <w:widowControl w:val="0"/>
      <w:ind w:left="1134" w:firstLine="1"/>
      <w:jc w:val="both"/>
    </w:pPr>
  </w:style>
  <w:style w:type="paragraph" w:styleId="Nagwek">
    <w:name w:val="header"/>
    <w:basedOn w:val="Standard"/>
    <w:link w:val="NagwekZnak"/>
    <w:rsid w:val="00DB33D1"/>
    <w:pPr>
      <w:suppressLineNumbers/>
      <w:tabs>
        <w:tab w:val="center" w:pos="4536"/>
        <w:tab w:val="right" w:pos="9072"/>
      </w:tabs>
    </w:pPr>
  </w:style>
  <w:style w:type="character" w:customStyle="1" w:styleId="NagwekZnak">
    <w:name w:val="Nagłówek Znak"/>
    <w:basedOn w:val="Domylnaczcionkaakapitu"/>
    <w:link w:val="Nagwek"/>
    <w:rsid w:val="00DB33D1"/>
    <w:rPr>
      <w:rFonts w:ascii="Times New Roman" w:eastAsia="Times New Roman" w:hAnsi="Times New Roman" w:cs="Times New Roman"/>
      <w:kern w:val="3"/>
      <w:sz w:val="20"/>
      <w:szCs w:val="20"/>
      <w:lang w:eastAsia="zh-CN"/>
    </w:rPr>
  </w:style>
  <w:style w:type="paragraph" w:styleId="NormalnyWeb">
    <w:name w:val="Normal (Web)"/>
    <w:basedOn w:val="Standard"/>
    <w:rsid w:val="00DB33D1"/>
    <w:pPr>
      <w:spacing w:before="280" w:after="280"/>
    </w:pPr>
    <w:rPr>
      <w:color w:val="000000"/>
    </w:rPr>
  </w:style>
  <w:style w:type="paragraph" w:customStyle="1" w:styleId="glowny">
    <w:name w:val="glowny"/>
    <w:basedOn w:val="Stopka"/>
    <w:rsid w:val="00DB33D1"/>
    <w:pPr>
      <w:spacing w:line="258" w:lineRule="atLeast"/>
      <w:jc w:val="both"/>
    </w:pPr>
    <w:rPr>
      <w:rFonts w:ascii="FrankfurtGothic," w:hAnsi="FrankfurtGothic," w:cs="FrankfurtGothic,"/>
      <w:color w:val="000000"/>
      <w:sz w:val="19"/>
    </w:rPr>
  </w:style>
  <w:style w:type="paragraph" w:customStyle="1" w:styleId="Tekstpodstawowywcity21">
    <w:name w:val="Tekst podstawowy wcięty 21"/>
    <w:basedOn w:val="Standard"/>
    <w:rsid w:val="00DB33D1"/>
    <w:pPr>
      <w:spacing w:after="120" w:line="480" w:lineRule="auto"/>
      <w:ind w:left="283"/>
    </w:pPr>
  </w:style>
  <w:style w:type="paragraph" w:customStyle="1" w:styleId="Framecontents">
    <w:name w:val="Frame contents"/>
    <w:basedOn w:val="Textbody"/>
    <w:rsid w:val="00DB33D1"/>
  </w:style>
  <w:style w:type="paragraph" w:styleId="Tekstpodstawowywcity2">
    <w:name w:val="Body Text Indent 2"/>
    <w:basedOn w:val="Standard"/>
    <w:link w:val="Tekstpodstawowywcity2Znak"/>
    <w:rsid w:val="00DB33D1"/>
    <w:pPr>
      <w:spacing w:after="120" w:line="480" w:lineRule="auto"/>
      <w:ind w:left="283"/>
    </w:pPr>
  </w:style>
  <w:style w:type="character" w:customStyle="1" w:styleId="Tekstpodstawowywcity2Znak">
    <w:name w:val="Tekst podstawowy wcięty 2 Znak"/>
    <w:basedOn w:val="Domylnaczcionkaakapitu"/>
    <w:link w:val="Tekstpodstawowywcity2"/>
    <w:rsid w:val="00DB33D1"/>
    <w:rPr>
      <w:rFonts w:ascii="Times New Roman" w:eastAsia="Times New Roman" w:hAnsi="Times New Roman" w:cs="Times New Roman"/>
      <w:kern w:val="3"/>
      <w:sz w:val="20"/>
      <w:szCs w:val="20"/>
      <w:lang w:eastAsia="zh-CN"/>
    </w:rPr>
  </w:style>
  <w:style w:type="paragraph" w:styleId="Akapitzlist">
    <w:name w:val="List Paragraph"/>
    <w:basedOn w:val="Standard"/>
    <w:qFormat/>
    <w:rsid w:val="00DB33D1"/>
    <w:pPr>
      <w:suppressAutoHyphens w:val="0"/>
      <w:spacing w:after="200" w:line="276" w:lineRule="auto"/>
      <w:ind w:left="720"/>
    </w:pPr>
    <w:rPr>
      <w:rFonts w:ascii="Calibri" w:hAnsi="Calibri" w:cs="Calibri"/>
      <w:sz w:val="22"/>
      <w:szCs w:val="22"/>
    </w:rPr>
  </w:style>
  <w:style w:type="paragraph" w:customStyle="1" w:styleId="txurl">
    <w:name w:val="txurl"/>
    <w:basedOn w:val="Standard"/>
    <w:rsid w:val="00DB33D1"/>
    <w:pPr>
      <w:suppressAutoHyphens w:val="0"/>
      <w:spacing w:before="280" w:after="280"/>
    </w:pPr>
  </w:style>
  <w:style w:type="paragraph" w:customStyle="1" w:styleId="Zwykytekst1">
    <w:name w:val="Zwykły tekst1"/>
    <w:basedOn w:val="Standard"/>
    <w:rsid w:val="00DB33D1"/>
    <w:rPr>
      <w:rFonts w:ascii="Courier New" w:hAnsi="Courier New" w:cs="Courier New"/>
    </w:rPr>
  </w:style>
  <w:style w:type="paragraph" w:styleId="Tekstdymka">
    <w:name w:val="Balloon Text"/>
    <w:basedOn w:val="Standard"/>
    <w:link w:val="TekstdymkaZnak"/>
    <w:rsid w:val="00DB33D1"/>
    <w:rPr>
      <w:rFonts w:ascii="Tahoma" w:hAnsi="Tahoma" w:cs="Tahoma"/>
      <w:sz w:val="16"/>
      <w:szCs w:val="16"/>
    </w:rPr>
  </w:style>
  <w:style w:type="character" w:customStyle="1" w:styleId="TekstdymkaZnak">
    <w:name w:val="Tekst dymka Znak"/>
    <w:basedOn w:val="Domylnaczcionkaakapitu"/>
    <w:link w:val="Tekstdymka"/>
    <w:rsid w:val="00DB33D1"/>
    <w:rPr>
      <w:rFonts w:ascii="Tahoma" w:eastAsia="Times New Roman" w:hAnsi="Tahoma" w:cs="Tahoma"/>
      <w:kern w:val="3"/>
      <w:sz w:val="16"/>
      <w:szCs w:val="16"/>
      <w:lang w:eastAsia="zh-CN"/>
    </w:rPr>
  </w:style>
  <w:style w:type="paragraph" w:customStyle="1" w:styleId="Textbodyindent">
    <w:name w:val="Text body indent"/>
    <w:basedOn w:val="Standard"/>
    <w:rsid w:val="00DB33D1"/>
    <w:pPr>
      <w:spacing w:after="120"/>
      <w:ind w:left="283"/>
    </w:pPr>
  </w:style>
  <w:style w:type="paragraph" w:styleId="Zwykytekst">
    <w:name w:val="Plain Text"/>
    <w:basedOn w:val="Standard"/>
    <w:link w:val="ZwykytekstZnak"/>
    <w:rsid w:val="00DB33D1"/>
    <w:pPr>
      <w:suppressAutoHyphens w:val="0"/>
    </w:pPr>
    <w:rPr>
      <w:rFonts w:ascii="Courier New" w:hAnsi="Courier New" w:cs="Courier New"/>
    </w:rPr>
  </w:style>
  <w:style w:type="character" w:customStyle="1" w:styleId="ZwykytekstZnak">
    <w:name w:val="Zwykły tekst Znak"/>
    <w:basedOn w:val="Domylnaczcionkaakapitu"/>
    <w:link w:val="Zwykytekst"/>
    <w:rsid w:val="00DB33D1"/>
    <w:rPr>
      <w:rFonts w:ascii="Courier New" w:eastAsia="Times New Roman" w:hAnsi="Courier New" w:cs="Courier New"/>
      <w:kern w:val="3"/>
      <w:sz w:val="20"/>
      <w:szCs w:val="20"/>
      <w:lang w:eastAsia="zh-CN"/>
    </w:rPr>
  </w:style>
  <w:style w:type="paragraph" w:customStyle="1" w:styleId="Tekstpodstawowy21">
    <w:name w:val="Tekst podstawowy 21"/>
    <w:basedOn w:val="Standard"/>
    <w:rsid w:val="00DB33D1"/>
    <w:pPr>
      <w:spacing w:line="360" w:lineRule="auto"/>
      <w:jc w:val="both"/>
    </w:pPr>
    <w:rPr>
      <w:rFonts w:ascii="Arial Narrow" w:hAnsi="Arial Narrow" w:cs="Arial Narrow"/>
    </w:rPr>
  </w:style>
  <w:style w:type="paragraph" w:styleId="Tekstpodstawowywcity3">
    <w:name w:val="Body Text Indent 3"/>
    <w:basedOn w:val="Standard"/>
    <w:link w:val="Tekstpodstawowywcity3Znak"/>
    <w:rsid w:val="00DB33D1"/>
    <w:pPr>
      <w:spacing w:after="120"/>
      <w:ind w:left="283"/>
    </w:pPr>
    <w:rPr>
      <w:sz w:val="16"/>
      <w:szCs w:val="16"/>
    </w:rPr>
  </w:style>
  <w:style w:type="character" w:customStyle="1" w:styleId="Tekstpodstawowywcity3Znak">
    <w:name w:val="Tekst podstawowy wcięty 3 Znak"/>
    <w:basedOn w:val="Domylnaczcionkaakapitu"/>
    <w:link w:val="Tekstpodstawowywcity3"/>
    <w:rsid w:val="00DB33D1"/>
    <w:rPr>
      <w:rFonts w:ascii="Times New Roman" w:eastAsia="Times New Roman" w:hAnsi="Times New Roman" w:cs="Times New Roman"/>
      <w:kern w:val="3"/>
      <w:sz w:val="16"/>
      <w:szCs w:val="16"/>
      <w:lang w:eastAsia="zh-CN"/>
    </w:rPr>
  </w:style>
  <w:style w:type="paragraph" w:customStyle="1" w:styleId="Default">
    <w:name w:val="Default"/>
    <w:rsid w:val="00DB33D1"/>
    <w:pPr>
      <w:suppressAutoHyphens/>
      <w:autoSpaceDN w:val="0"/>
      <w:spacing w:after="0" w:line="240" w:lineRule="auto"/>
      <w:textAlignment w:val="baseline"/>
    </w:pPr>
    <w:rPr>
      <w:rFonts w:ascii="Times New Roman" w:eastAsia="Times New Roman" w:hAnsi="Times New Roman" w:cs="Times New Roman"/>
      <w:color w:val="000000"/>
      <w:kern w:val="3"/>
      <w:sz w:val="24"/>
      <w:szCs w:val="24"/>
      <w:lang w:eastAsia="zh-CN"/>
    </w:rPr>
  </w:style>
  <w:style w:type="paragraph" w:customStyle="1" w:styleId="Czgwna">
    <w:name w:val="Część główna"/>
    <w:rsid w:val="00DB33D1"/>
    <w:pPr>
      <w:suppressAutoHyphens/>
      <w:autoSpaceDN w:val="0"/>
      <w:spacing w:after="0" w:line="240" w:lineRule="auto"/>
      <w:textAlignment w:val="baseline"/>
    </w:pPr>
    <w:rPr>
      <w:rFonts w:ascii="Helvetica" w:eastAsia="Times New Roman" w:hAnsi="Helvetica" w:cs="Helvetica"/>
      <w:color w:val="000000"/>
      <w:kern w:val="3"/>
      <w:sz w:val="24"/>
      <w:szCs w:val="20"/>
      <w:lang w:eastAsia="zh-CN"/>
    </w:rPr>
  </w:style>
  <w:style w:type="paragraph" w:styleId="Tekstkomentarza">
    <w:name w:val="annotation text"/>
    <w:basedOn w:val="Standard"/>
    <w:link w:val="TekstkomentarzaZnak"/>
    <w:rsid w:val="00DB33D1"/>
  </w:style>
  <w:style w:type="character" w:customStyle="1" w:styleId="TekstkomentarzaZnak">
    <w:name w:val="Tekst komentarza Znak"/>
    <w:basedOn w:val="Domylnaczcionkaakapitu"/>
    <w:link w:val="Tekstkomentarza"/>
    <w:rsid w:val="00DB33D1"/>
    <w:rPr>
      <w:rFonts w:ascii="Times New Roman" w:eastAsia="Times New Roman" w:hAnsi="Times New Roman" w:cs="Times New Roman"/>
      <w:kern w:val="3"/>
      <w:sz w:val="20"/>
      <w:szCs w:val="20"/>
      <w:lang w:eastAsia="zh-CN"/>
    </w:rPr>
  </w:style>
  <w:style w:type="paragraph" w:customStyle="1" w:styleId="TableContents">
    <w:name w:val="Table Contents"/>
    <w:basedOn w:val="Standard"/>
    <w:rsid w:val="00DB33D1"/>
    <w:pPr>
      <w:suppressLineNumbers/>
      <w:spacing w:line="240" w:lineRule="atLeast"/>
      <w:jc w:val="both"/>
    </w:pPr>
    <w:rPr>
      <w:rFonts w:ascii="Calibri" w:eastAsia="Calibri" w:hAnsi="Calibri" w:cs="Calibri"/>
      <w:sz w:val="22"/>
      <w:szCs w:val="22"/>
    </w:rPr>
  </w:style>
  <w:style w:type="paragraph" w:styleId="Tekstpodstawowy2">
    <w:name w:val="Body Text 2"/>
    <w:basedOn w:val="Standard"/>
    <w:link w:val="Tekstpodstawowy2Znak"/>
    <w:rsid w:val="00DB33D1"/>
    <w:pPr>
      <w:spacing w:after="120" w:line="480" w:lineRule="auto"/>
    </w:pPr>
  </w:style>
  <w:style w:type="character" w:customStyle="1" w:styleId="Tekstpodstawowy2Znak">
    <w:name w:val="Tekst podstawowy 2 Znak"/>
    <w:basedOn w:val="Domylnaczcionkaakapitu"/>
    <w:link w:val="Tekstpodstawowy2"/>
    <w:rsid w:val="00DB33D1"/>
    <w:rPr>
      <w:rFonts w:ascii="Times New Roman" w:eastAsia="Times New Roman" w:hAnsi="Times New Roman" w:cs="Times New Roman"/>
      <w:kern w:val="3"/>
      <w:sz w:val="20"/>
      <w:szCs w:val="20"/>
      <w:lang w:eastAsia="zh-CN"/>
    </w:rPr>
  </w:style>
  <w:style w:type="paragraph" w:customStyle="1" w:styleId="Lista21">
    <w:name w:val="Lista 21"/>
    <w:basedOn w:val="Standard"/>
    <w:rsid w:val="00DB33D1"/>
    <w:pPr>
      <w:ind w:left="566" w:hanging="283"/>
    </w:pPr>
  </w:style>
  <w:style w:type="paragraph" w:styleId="Bezodstpw">
    <w:name w:val="No Spacing"/>
    <w:rsid w:val="00DB33D1"/>
    <w:pPr>
      <w:suppressAutoHyphens/>
      <w:autoSpaceDN w:val="0"/>
      <w:spacing w:after="0" w:line="240" w:lineRule="auto"/>
      <w:textAlignment w:val="baseline"/>
    </w:pPr>
    <w:rPr>
      <w:rFonts w:ascii="Calibri" w:eastAsia="Calibri" w:hAnsi="Calibri" w:cs="Arial"/>
      <w:color w:val="000000"/>
      <w:kern w:val="3"/>
      <w:sz w:val="20"/>
      <w:szCs w:val="20"/>
      <w:lang w:eastAsia="zh-CN"/>
    </w:rPr>
  </w:style>
  <w:style w:type="paragraph" w:styleId="Tematkomentarza">
    <w:name w:val="annotation subject"/>
    <w:basedOn w:val="Tekstkomentarza"/>
    <w:link w:val="TematkomentarzaZnak"/>
    <w:rsid w:val="00DB33D1"/>
    <w:rPr>
      <w:b/>
      <w:bCs/>
    </w:rPr>
  </w:style>
  <w:style w:type="character" w:customStyle="1" w:styleId="TematkomentarzaZnak">
    <w:name w:val="Temat komentarza Znak"/>
    <w:basedOn w:val="TekstkomentarzaZnak"/>
    <w:link w:val="Tematkomentarza"/>
    <w:rsid w:val="00DB33D1"/>
    <w:rPr>
      <w:rFonts w:ascii="Times New Roman" w:eastAsia="Times New Roman" w:hAnsi="Times New Roman" w:cs="Times New Roman"/>
      <w:b/>
      <w:bCs/>
      <w:kern w:val="3"/>
      <w:sz w:val="20"/>
      <w:szCs w:val="20"/>
      <w:lang w:eastAsia="zh-CN"/>
    </w:rPr>
  </w:style>
  <w:style w:type="paragraph" w:styleId="Tytu">
    <w:name w:val="Title"/>
    <w:basedOn w:val="Standard"/>
    <w:next w:val="Podtytu"/>
    <w:link w:val="TytuZnak"/>
    <w:rsid w:val="00DB33D1"/>
    <w:pPr>
      <w:spacing w:before="240" w:after="60"/>
      <w:jc w:val="center"/>
    </w:pPr>
    <w:rPr>
      <w:rFonts w:ascii="Arial" w:hAnsi="Arial" w:cs="Arial"/>
      <w:b/>
      <w:bCs/>
      <w:sz w:val="32"/>
      <w:szCs w:val="36"/>
    </w:rPr>
  </w:style>
  <w:style w:type="character" w:customStyle="1" w:styleId="TytuZnak">
    <w:name w:val="Tytuł Znak"/>
    <w:basedOn w:val="Domylnaczcionkaakapitu"/>
    <w:link w:val="Tytu"/>
    <w:rsid w:val="00DB33D1"/>
    <w:rPr>
      <w:rFonts w:ascii="Arial" w:eastAsia="Times New Roman" w:hAnsi="Arial" w:cs="Arial"/>
      <w:b/>
      <w:bCs/>
      <w:kern w:val="3"/>
      <w:sz w:val="32"/>
      <w:szCs w:val="36"/>
      <w:lang w:eastAsia="zh-CN"/>
    </w:rPr>
  </w:style>
  <w:style w:type="paragraph" w:styleId="Podtytu">
    <w:name w:val="Subtitle"/>
    <w:basedOn w:val="Standard"/>
    <w:next w:val="Textbody"/>
    <w:link w:val="PodtytuZnak"/>
    <w:rsid w:val="00DB33D1"/>
    <w:pPr>
      <w:spacing w:after="60"/>
      <w:jc w:val="center"/>
      <w:outlineLvl w:val="1"/>
    </w:pPr>
    <w:rPr>
      <w:rFonts w:ascii="Arial" w:hAnsi="Arial" w:cs="Arial"/>
      <w:i/>
      <w:iCs/>
      <w:sz w:val="24"/>
      <w:szCs w:val="24"/>
    </w:rPr>
  </w:style>
  <w:style w:type="character" w:customStyle="1" w:styleId="PodtytuZnak">
    <w:name w:val="Podtytuł Znak"/>
    <w:basedOn w:val="Domylnaczcionkaakapitu"/>
    <w:link w:val="Podtytu"/>
    <w:rsid w:val="00DB33D1"/>
    <w:rPr>
      <w:rFonts w:ascii="Arial" w:eastAsia="Times New Roman" w:hAnsi="Arial" w:cs="Arial"/>
      <w:i/>
      <w:iCs/>
      <w:kern w:val="3"/>
      <w:sz w:val="24"/>
      <w:szCs w:val="24"/>
      <w:lang w:eastAsia="zh-CN"/>
    </w:rPr>
  </w:style>
  <w:style w:type="paragraph" w:customStyle="1" w:styleId="Blockquote">
    <w:name w:val="Blockquote"/>
    <w:basedOn w:val="Standard"/>
    <w:rsid w:val="00DB33D1"/>
    <w:pPr>
      <w:spacing w:before="100" w:after="100"/>
      <w:ind w:left="360" w:right="360"/>
    </w:pPr>
    <w:rPr>
      <w:rFonts w:cs="Lucida Sans Unicode"/>
      <w:sz w:val="24"/>
    </w:rPr>
  </w:style>
  <w:style w:type="paragraph" w:customStyle="1" w:styleId="Podpis2">
    <w:name w:val="Podpis2"/>
    <w:basedOn w:val="Standard"/>
    <w:rsid w:val="00DB33D1"/>
    <w:pPr>
      <w:suppressLineNumbers/>
      <w:spacing w:before="120" w:after="120"/>
    </w:pPr>
    <w:rPr>
      <w:rFonts w:cs="Tahoma"/>
      <w:i/>
      <w:iCs/>
      <w:sz w:val="24"/>
      <w:szCs w:val="24"/>
    </w:rPr>
  </w:style>
  <w:style w:type="paragraph" w:customStyle="1" w:styleId="1TableText">
    <w:name w:val="1Table_Text"/>
    <w:rsid w:val="00DB33D1"/>
    <w:pPr>
      <w:keepLines/>
      <w:tabs>
        <w:tab w:val="left" w:pos="2268"/>
      </w:tabs>
      <w:suppressAutoHyphens/>
      <w:autoSpaceDN w:val="0"/>
      <w:spacing w:before="60" w:after="60" w:line="240" w:lineRule="auto"/>
      <w:textAlignment w:val="baseline"/>
    </w:pPr>
    <w:rPr>
      <w:rFonts w:ascii="Cambria" w:eastAsia="Calibri" w:hAnsi="Cambria" w:cs="Cambria"/>
      <w:kern w:val="3"/>
      <w:szCs w:val="20"/>
      <w:lang w:eastAsia="zh-CN"/>
    </w:rPr>
  </w:style>
  <w:style w:type="paragraph" w:customStyle="1" w:styleId="Standarduser">
    <w:name w:val="Standard (user)"/>
    <w:rsid w:val="00DB33D1"/>
    <w:pPr>
      <w:suppressAutoHyphens/>
      <w:autoSpaceDN w:val="0"/>
      <w:spacing w:after="160" w:line="242" w:lineRule="auto"/>
      <w:textAlignment w:val="baseline"/>
    </w:pPr>
    <w:rPr>
      <w:rFonts w:ascii="Calibri" w:eastAsia="SimSun, 宋体" w:hAnsi="Calibri" w:cs="F,"/>
      <w:kern w:val="3"/>
      <w:lang w:eastAsia="zh-CN"/>
    </w:rPr>
  </w:style>
  <w:style w:type="paragraph" w:customStyle="1" w:styleId="Textbodyuser">
    <w:name w:val="Text body (user)"/>
    <w:basedOn w:val="Standard"/>
    <w:rsid w:val="00DB33D1"/>
    <w:pPr>
      <w:jc w:val="both"/>
    </w:pPr>
    <w:rPr>
      <w:sz w:val="24"/>
    </w:rPr>
  </w:style>
  <w:style w:type="paragraph" w:customStyle="1" w:styleId="TableHeading">
    <w:name w:val="Table Heading"/>
    <w:basedOn w:val="TableContents"/>
    <w:rsid w:val="00DB33D1"/>
    <w:pPr>
      <w:jc w:val="center"/>
    </w:pPr>
    <w:rPr>
      <w:b/>
      <w:bCs/>
    </w:rPr>
  </w:style>
  <w:style w:type="character" w:customStyle="1" w:styleId="WW8Num1z0">
    <w:name w:val="WW8Num1z0"/>
    <w:rsid w:val="00DB33D1"/>
  </w:style>
  <w:style w:type="character" w:customStyle="1" w:styleId="WW8Num1z1">
    <w:name w:val="WW8Num1z1"/>
    <w:rsid w:val="00DB33D1"/>
    <w:rPr>
      <w:rFonts w:cs="Times New Roman"/>
    </w:rPr>
  </w:style>
  <w:style w:type="character" w:customStyle="1" w:styleId="WW8Num2z0">
    <w:name w:val="WW8Num2z0"/>
    <w:rsid w:val="00DB33D1"/>
  </w:style>
  <w:style w:type="character" w:customStyle="1" w:styleId="WW8Num3z0">
    <w:name w:val="WW8Num3z0"/>
    <w:rsid w:val="00DB33D1"/>
    <w:rPr>
      <w:color w:val="000000"/>
    </w:rPr>
  </w:style>
  <w:style w:type="character" w:customStyle="1" w:styleId="WW8Num3z1">
    <w:name w:val="WW8Num3z1"/>
    <w:rsid w:val="00DB33D1"/>
  </w:style>
  <w:style w:type="character" w:customStyle="1" w:styleId="WW8Num3z2">
    <w:name w:val="WW8Num3z2"/>
    <w:rsid w:val="00DB33D1"/>
  </w:style>
  <w:style w:type="character" w:customStyle="1" w:styleId="WW8Num3z3">
    <w:name w:val="WW8Num3z3"/>
    <w:rsid w:val="00DB33D1"/>
  </w:style>
  <w:style w:type="character" w:customStyle="1" w:styleId="WW8Num3z4">
    <w:name w:val="WW8Num3z4"/>
    <w:rsid w:val="00DB33D1"/>
  </w:style>
  <w:style w:type="character" w:customStyle="1" w:styleId="WW8Num3z5">
    <w:name w:val="WW8Num3z5"/>
    <w:rsid w:val="00DB33D1"/>
  </w:style>
  <w:style w:type="character" w:customStyle="1" w:styleId="WW8Num3z6">
    <w:name w:val="WW8Num3z6"/>
    <w:rsid w:val="00DB33D1"/>
  </w:style>
  <w:style w:type="character" w:customStyle="1" w:styleId="WW8Num3z7">
    <w:name w:val="WW8Num3z7"/>
    <w:rsid w:val="00DB33D1"/>
  </w:style>
  <w:style w:type="character" w:customStyle="1" w:styleId="WW8Num3z8">
    <w:name w:val="WW8Num3z8"/>
    <w:rsid w:val="00DB33D1"/>
  </w:style>
  <w:style w:type="character" w:customStyle="1" w:styleId="WW8Num4z0">
    <w:name w:val="WW8Num4z0"/>
    <w:rsid w:val="00DB33D1"/>
    <w:rPr>
      <w:rFonts w:ascii="Tahoma" w:hAnsi="Tahoma" w:cs="Tahoma"/>
      <w:b/>
      <w:bCs/>
      <w:sz w:val="20"/>
      <w:szCs w:val="24"/>
      <w:lang w:eastAsia="ar-SA"/>
    </w:rPr>
  </w:style>
  <w:style w:type="character" w:customStyle="1" w:styleId="WW8Num5z0">
    <w:name w:val="WW8Num5z0"/>
    <w:rsid w:val="00DB33D1"/>
  </w:style>
  <w:style w:type="character" w:customStyle="1" w:styleId="WW8Num5z1">
    <w:name w:val="WW8Num5z1"/>
    <w:rsid w:val="00DB33D1"/>
    <w:rPr>
      <w:rFonts w:ascii="Tahoma" w:hAnsi="Tahoma" w:cs="Tahoma"/>
      <w:sz w:val="20"/>
    </w:rPr>
  </w:style>
  <w:style w:type="character" w:customStyle="1" w:styleId="WW8Num5z2">
    <w:name w:val="WW8Num5z2"/>
    <w:rsid w:val="00DB33D1"/>
    <w:rPr>
      <w:rFonts w:cs="Times New Roman"/>
    </w:rPr>
  </w:style>
  <w:style w:type="character" w:customStyle="1" w:styleId="WW8Num5z3">
    <w:name w:val="WW8Num5z3"/>
    <w:rsid w:val="00DB33D1"/>
  </w:style>
  <w:style w:type="character" w:customStyle="1" w:styleId="WW8Num6z0">
    <w:name w:val="WW8Num6z0"/>
    <w:rsid w:val="00DB33D1"/>
    <w:rPr>
      <w:rFonts w:ascii="Tahoma" w:hAnsi="Tahoma" w:cs="Times New Roman"/>
      <w:b w:val="0"/>
      <w:color w:val="000000"/>
    </w:rPr>
  </w:style>
  <w:style w:type="character" w:customStyle="1" w:styleId="WW8Num7z0">
    <w:name w:val="WW8Num7z0"/>
    <w:rsid w:val="00DB33D1"/>
    <w:rPr>
      <w:color w:val="000000"/>
    </w:rPr>
  </w:style>
  <w:style w:type="character" w:customStyle="1" w:styleId="WW8Num7z1">
    <w:name w:val="WW8Num7z1"/>
    <w:rsid w:val="00DB33D1"/>
    <w:rPr>
      <w:rFonts w:cs="Times New Roman"/>
      <w:color w:val="000000"/>
    </w:rPr>
  </w:style>
  <w:style w:type="character" w:customStyle="1" w:styleId="WW8Num7z2">
    <w:name w:val="WW8Num7z2"/>
    <w:rsid w:val="00DB33D1"/>
    <w:rPr>
      <w:rFonts w:cs="Times New Roman"/>
    </w:rPr>
  </w:style>
  <w:style w:type="character" w:customStyle="1" w:styleId="WW8Num7z3">
    <w:name w:val="WW8Num7z3"/>
    <w:rsid w:val="00DB33D1"/>
  </w:style>
  <w:style w:type="character" w:customStyle="1" w:styleId="WW8Num8z0">
    <w:name w:val="WW8Num8z0"/>
    <w:rsid w:val="00DB33D1"/>
    <w:rPr>
      <w:color w:val="000000"/>
    </w:rPr>
  </w:style>
  <w:style w:type="character" w:customStyle="1" w:styleId="WW8Num8z1">
    <w:name w:val="WW8Num8z1"/>
    <w:rsid w:val="00DB33D1"/>
    <w:rPr>
      <w:rFonts w:ascii="Tahoma" w:hAnsi="Tahoma" w:cs="Tahoma"/>
      <w:sz w:val="20"/>
    </w:rPr>
  </w:style>
  <w:style w:type="character" w:customStyle="1" w:styleId="WW8Num9z0">
    <w:name w:val="WW8Num9z0"/>
    <w:rsid w:val="00DB33D1"/>
    <w:rPr>
      <w:rFonts w:cs="Times New Roman"/>
    </w:rPr>
  </w:style>
  <w:style w:type="character" w:customStyle="1" w:styleId="WW8Num9z1">
    <w:name w:val="WW8Num9z1"/>
    <w:rsid w:val="00DB33D1"/>
    <w:rPr>
      <w:rFonts w:ascii="Tahoma" w:hAnsi="Tahoma" w:cs="Times New Roman"/>
      <w:b/>
      <w:bCs w:val="0"/>
      <w:i/>
      <w:iCs w:val="0"/>
      <w:color w:val="000000"/>
    </w:rPr>
  </w:style>
  <w:style w:type="character" w:customStyle="1" w:styleId="WW8Num9z2">
    <w:name w:val="WW8Num9z2"/>
    <w:rsid w:val="00DB33D1"/>
    <w:rPr>
      <w:rFonts w:ascii="Tahoma" w:hAnsi="Tahoma" w:cs="Tahoma"/>
      <w:color w:val="000000"/>
    </w:rPr>
  </w:style>
  <w:style w:type="character" w:customStyle="1" w:styleId="WW8Num10z0">
    <w:name w:val="WW8Num10z0"/>
    <w:rsid w:val="00DB33D1"/>
    <w:rPr>
      <w:rFonts w:ascii="Tahoma" w:hAnsi="Tahoma" w:cs="Tahoma"/>
      <w:b w:val="0"/>
      <w:i w:val="0"/>
      <w:color w:val="000000"/>
      <w:sz w:val="20"/>
      <w:szCs w:val="20"/>
    </w:rPr>
  </w:style>
  <w:style w:type="character" w:customStyle="1" w:styleId="WW8Num11z0">
    <w:name w:val="WW8Num11z0"/>
    <w:rsid w:val="00DB33D1"/>
    <w:rPr>
      <w:color w:val="000000"/>
    </w:rPr>
  </w:style>
  <w:style w:type="character" w:customStyle="1" w:styleId="WW8Num12z0">
    <w:name w:val="WW8Num12z0"/>
    <w:rsid w:val="00DB33D1"/>
  </w:style>
  <w:style w:type="character" w:customStyle="1" w:styleId="WW8Num12z1">
    <w:name w:val="WW8Num12z1"/>
    <w:rsid w:val="00DB33D1"/>
    <w:rPr>
      <w:rFonts w:cs="Times New Roman"/>
    </w:rPr>
  </w:style>
  <w:style w:type="character" w:customStyle="1" w:styleId="WW8Num13z0">
    <w:name w:val="WW8Num13z0"/>
    <w:rsid w:val="00DB33D1"/>
  </w:style>
  <w:style w:type="character" w:customStyle="1" w:styleId="WW8Num13z1">
    <w:name w:val="WW8Num13z1"/>
    <w:rsid w:val="00DB33D1"/>
    <w:rPr>
      <w:rFonts w:cs="Times New Roman"/>
    </w:rPr>
  </w:style>
  <w:style w:type="character" w:customStyle="1" w:styleId="WW8Num13z2">
    <w:name w:val="WW8Num13z2"/>
    <w:rsid w:val="00DB33D1"/>
  </w:style>
  <w:style w:type="character" w:customStyle="1" w:styleId="WW8Num13z3">
    <w:name w:val="WW8Num13z3"/>
    <w:rsid w:val="00DB33D1"/>
    <w:rPr>
      <w:rFonts w:ascii="Tahoma" w:hAnsi="Tahoma" w:cs="Times New Roman"/>
      <w:b w:val="0"/>
      <w:i w:val="0"/>
    </w:rPr>
  </w:style>
  <w:style w:type="character" w:customStyle="1" w:styleId="WW8Num14z0">
    <w:name w:val="WW8Num14z0"/>
    <w:rsid w:val="00DB33D1"/>
    <w:rPr>
      <w:rFonts w:ascii="Tahoma" w:hAnsi="Tahoma" w:cs="Times New Roman"/>
    </w:rPr>
  </w:style>
  <w:style w:type="character" w:customStyle="1" w:styleId="WW8Num15z0">
    <w:name w:val="WW8Num15z0"/>
    <w:rsid w:val="00DB33D1"/>
  </w:style>
  <w:style w:type="character" w:customStyle="1" w:styleId="WW8Num16z0">
    <w:name w:val="WW8Num16z0"/>
    <w:rsid w:val="00DB33D1"/>
  </w:style>
  <w:style w:type="character" w:customStyle="1" w:styleId="WW8Num17z0">
    <w:name w:val="WW8Num17z0"/>
    <w:rsid w:val="00DB33D1"/>
    <w:rPr>
      <w:color w:val="000000"/>
    </w:rPr>
  </w:style>
  <w:style w:type="character" w:customStyle="1" w:styleId="WW8Num17z1">
    <w:name w:val="WW8Num17z1"/>
    <w:rsid w:val="00DB33D1"/>
    <w:rPr>
      <w:rFonts w:cs="Times New Roman"/>
      <w:color w:val="000000"/>
    </w:rPr>
  </w:style>
  <w:style w:type="character" w:customStyle="1" w:styleId="WW8Num17z2">
    <w:name w:val="WW8Num17z2"/>
    <w:rsid w:val="00DB33D1"/>
    <w:rPr>
      <w:rFonts w:cs="Times New Roman"/>
    </w:rPr>
  </w:style>
  <w:style w:type="character" w:customStyle="1" w:styleId="WW8Num17z4">
    <w:name w:val="WW8Num17z4"/>
    <w:rsid w:val="00DB33D1"/>
  </w:style>
  <w:style w:type="character" w:customStyle="1" w:styleId="WW8Num18z0">
    <w:name w:val="WW8Num18z0"/>
    <w:rsid w:val="00DB33D1"/>
    <w:rPr>
      <w:color w:val="000000"/>
    </w:rPr>
  </w:style>
  <w:style w:type="character" w:customStyle="1" w:styleId="WW8Num18z1">
    <w:name w:val="WW8Num18z1"/>
    <w:rsid w:val="00DB33D1"/>
  </w:style>
  <w:style w:type="character" w:customStyle="1" w:styleId="WW8Num18z2">
    <w:name w:val="WW8Num18z2"/>
    <w:rsid w:val="00DB33D1"/>
    <w:rPr>
      <w:color w:val="000000"/>
    </w:rPr>
  </w:style>
  <w:style w:type="character" w:customStyle="1" w:styleId="WW8Num18z3">
    <w:name w:val="WW8Num18z3"/>
    <w:rsid w:val="00DB33D1"/>
  </w:style>
  <w:style w:type="character" w:customStyle="1" w:styleId="WW8Num18z4">
    <w:name w:val="WW8Num18z4"/>
    <w:rsid w:val="00DB33D1"/>
  </w:style>
  <w:style w:type="character" w:customStyle="1" w:styleId="WW8Num18z5">
    <w:name w:val="WW8Num18z5"/>
    <w:rsid w:val="00DB33D1"/>
  </w:style>
  <w:style w:type="character" w:customStyle="1" w:styleId="WW8Num18z6">
    <w:name w:val="WW8Num18z6"/>
    <w:rsid w:val="00DB33D1"/>
  </w:style>
  <w:style w:type="character" w:customStyle="1" w:styleId="WW8Num18z7">
    <w:name w:val="WW8Num18z7"/>
    <w:rsid w:val="00DB33D1"/>
  </w:style>
  <w:style w:type="character" w:customStyle="1" w:styleId="WW8Num18z8">
    <w:name w:val="WW8Num18z8"/>
    <w:rsid w:val="00DB33D1"/>
  </w:style>
  <w:style w:type="character" w:customStyle="1" w:styleId="WW8Num19z0">
    <w:name w:val="WW8Num19z0"/>
    <w:rsid w:val="00DB33D1"/>
  </w:style>
  <w:style w:type="character" w:customStyle="1" w:styleId="WW8Num19z1">
    <w:name w:val="WW8Num19z1"/>
    <w:rsid w:val="00DB33D1"/>
  </w:style>
  <w:style w:type="character" w:customStyle="1" w:styleId="WW8Num19z2">
    <w:name w:val="WW8Num19z2"/>
    <w:rsid w:val="00DB33D1"/>
  </w:style>
  <w:style w:type="character" w:customStyle="1" w:styleId="WW8Num19z3">
    <w:name w:val="WW8Num19z3"/>
    <w:rsid w:val="00DB33D1"/>
  </w:style>
  <w:style w:type="character" w:customStyle="1" w:styleId="WW8Num19z4">
    <w:name w:val="WW8Num19z4"/>
    <w:rsid w:val="00DB33D1"/>
  </w:style>
  <w:style w:type="character" w:customStyle="1" w:styleId="WW8Num19z5">
    <w:name w:val="WW8Num19z5"/>
    <w:rsid w:val="00DB33D1"/>
  </w:style>
  <w:style w:type="character" w:customStyle="1" w:styleId="WW8Num19z6">
    <w:name w:val="WW8Num19z6"/>
    <w:rsid w:val="00DB33D1"/>
  </w:style>
  <w:style w:type="character" w:customStyle="1" w:styleId="WW8Num19z7">
    <w:name w:val="WW8Num19z7"/>
    <w:rsid w:val="00DB33D1"/>
  </w:style>
  <w:style w:type="character" w:customStyle="1" w:styleId="WW8Num19z8">
    <w:name w:val="WW8Num19z8"/>
    <w:rsid w:val="00DB33D1"/>
  </w:style>
  <w:style w:type="character" w:customStyle="1" w:styleId="WW8Num20z0">
    <w:name w:val="WW8Num20z0"/>
    <w:rsid w:val="00DB33D1"/>
    <w:rPr>
      <w:color w:val="000000"/>
    </w:rPr>
  </w:style>
  <w:style w:type="character" w:customStyle="1" w:styleId="WW8Num20z1">
    <w:name w:val="WW8Num20z1"/>
    <w:rsid w:val="00DB33D1"/>
    <w:rPr>
      <w:rFonts w:ascii="Times New Roman" w:hAnsi="Times New Roman" w:cs="Times New Roman"/>
      <w:b w:val="0"/>
      <w:color w:val="000000"/>
      <w:sz w:val="22"/>
      <w:szCs w:val="22"/>
    </w:rPr>
  </w:style>
  <w:style w:type="character" w:customStyle="1" w:styleId="WW8Num21z0">
    <w:name w:val="WW8Num21z0"/>
    <w:rsid w:val="00DB33D1"/>
    <w:rPr>
      <w:color w:val="000000"/>
    </w:rPr>
  </w:style>
  <w:style w:type="character" w:customStyle="1" w:styleId="WW8Num21z1">
    <w:name w:val="WW8Num21z1"/>
    <w:rsid w:val="00DB33D1"/>
    <w:rPr>
      <w:rFonts w:cs="Times New Roman"/>
    </w:rPr>
  </w:style>
  <w:style w:type="character" w:customStyle="1" w:styleId="WW8Num22z0">
    <w:name w:val="WW8Num22z0"/>
    <w:rsid w:val="00DB33D1"/>
  </w:style>
  <w:style w:type="character" w:customStyle="1" w:styleId="WW8Num22z1">
    <w:name w:val="WW8Num22z1"/>
    <w:rsid w:val="00DB33D1"/>
  </w:style>
  <w:style w:type="character" w:customStyle="1" w:styleId="WW8Num22z2">
    <w:name w:val="WW8Num22z2"/>
    <w:rsid w:val="00DB33D1"/>
  </w:style>
  <w:style w:type="character" w:customStyle="1" w:styleId="WW8Num22z3">
    <w:name w:val="WW8Num22z3"/>
    <w:rsid w:val="00DB33D1"/>
  </w:style>
  <w:style w:type="character" w:customStyle="1" w:styleId="WW8Num22z4">
    <w:name w:val="WW8Num22z4"/>
    <w:rsid w:val="00DB33D1"/>
  </w:style>
  <w:style w:type="character" w:customStyle="1" w:styleId="WW8Num22z5">
    <w:name w:val="WW8Num22z5"/>
    <w:rsid w:val="00DB33D1"/>
  </w:style>
  <w:style w:type="character" w:customStyle="1" w:styleId="WW8Num22z6">
    <w:name w:val="WW8Num22z6"/>
    <w:rsid w:val="00DB33D1"/>
  </w:style>
  <w:style w:type="character" w:customStyle="1" w:styleId="WW8Num22z7">
    <w:name w:val="WW8Num22z7"/>
    <w:rsid w:val="00DB33D1"/>
  </w:style>
  <w:style w:type="character" w:customStyle="1" w:styleId="WW8Num22z8">
    <w:name w:val="WW8Num22z8"/>
    <w:rsid w:val="00DB33D1"/>
  </w:style>
  <w:style w:type="character" w:customStyle="1" w:styleId="WW8Num23z0">
    <w:name w:val="WW8Num23z0"/>
    <w:rsid w:val="00DB33D1"/>
    <w:rPr>
      <w:rFonts w:ascii="Times New Roman" w:hAnsi="Times New Roman" w:cs="Times New Roman"/>
      <w:sz w:val="22"/>
      <w:szCs w:val="22"/>
    </w:rPr>
  </w:style>
  <w:style w:type="character" w:customStyle="1" w:styleId="WW8Num23z1">
    <w:name w:val="WW8Num23z1"/>
    <w:rsid w:val="00DB33D1"/>
  </w:style>
  <w:style w:type="character" w:customStyle="1" w:styleId="WW8Num23z2">
    <w:name w:val="WW8Num23z2"/>
    <w:rsid w:val="00DB33D1"/>
  </w:style>
  <w:style w:type="character" w:customStyle="1" w:styleId="WW8Num23z3">
    <w:name w:val="WW8Num23z3"/>
    <w:rsid w:val="00DB33D1"/>
  </w:style>
  <w:style w:type="character" w:customStyle="1" w:styleId="WW8Num23z4">
    <w:name w:val="WW8Num23z4"/>
    <w:rsid w:val="00DB33D1"/>
  </w:style>
  <w:style w:type="character" w:customStyle="1" w:styleId="WW8Num23z5">
    <w:name w:val="WW8Num23z5"/>
    <w:rsid w:val="00DB33D1"/>
  </w:style>
  <w:style w:type="character" w:customStyle="1" w:styleId="WW8Num23z6">
    <w:name w:val="WW8Num23z6"/>
    <w:rsid w:val="00DB33D1"/>
  </w:style>
  <w:style w:type="character" w:customStyle="1" w:styleId="WW8Num23z7">
    <w:name w:val="WW8Num23z7"/>
    <w:rsid w:val="00DB33D1"/>
  </w:style>
  <w:style w:type="character" w:customStyle="1" w:styleId="WW8Num23z8">
    <w:name w:val="WW8Num23z8"/>
    <w:rsid w:val="00DB33D1"/>
  </w:style>
  <w:style w:type="character" w:customStyle="1" w:styleId="WW8Num24z0">
    <w:name w:val="WW8Num24z0"/>
    <w:rsid w:val="00DB33D1"/>
    <w:rPr>
      <w:rFonts w:ascii="Times New Roman" w:hAnsi="Times New Roman" w:cs="Times New Roman"/>
      <w:b w:val="0"/>
      <w:i w:val="0"/>
      <w:strike w:val="0"/>
      <w:dstrike w:val="0"/>
      <w:sz w:val="22"/>
      <w:szCs w:val="22"/>
      <w:u w:val="none"/>
    </w:rPr>
  </w:style>
  <w:style w:type="character" w:customStyle="1" w:styleId="WW8Num24z1">
    <w:name w:val="WW8Num24z1"/>
    <w:rsid w:val="00DB33D1"/>
  </w:style>
  <w:style w:type="character" w:customStyle="1" w:styleId="WW8Num24z2">
    <w:name w:val="WW8Num24z2"/>
    <w:rsid w:val="00DB33D1"/>
  </w:style>
  <w:style w:type="character" w:customStyle="1" w:styleId="WW8Num24z3">
    <w:name w:val="WW8Num24z3"/>
    <w:rsid w:val="00DB33D1"/>
  </w:style>
  <w:style w:type="character" w:customStyle="1" w:styleId="WW8Num24z4">
    <w:name w:val="WW8Num24z4"/>
    <w:rsid w:val="00DB33D1"/>
  </w:style>
  <w:style w:type="character" w:customStyle="1" w:styleId="WW8Num24z5">
    <w:name w:val="WW8Num24z5"/>
    <w:rsid w:val="00DB33D1"/>
  </w:style>
  <w:style w:type="character" w:customStyle="1" w:styleId="WW8Num24z6">
    <w:name w:val="WW8Num24z6"/>
    <w:rsid w:val="00DB33D1"/>
  </w:style>
  <w:style w:type="character" w:customStyle="1" w:styleId="WW8Num24z7">
    <w:name w:val="WW8Num24z7"/>
    <w:rsid w:val="00DB33D1"/>
  </w:style>
  <w:style w:type="character" w:customStyle="1" w:styleId="WW8Num24z8">
    <w:name w:val="WW8Num24z8"/>
    <w:rsid w:val="00DB33D1"/>
  </w:style>
  <w:style w:type="character" w:customStyle="1" w:styleId="WW8Num25z0">
    <w:name w:val="WW8Num25z0"/>
    <w:rsid w:val="00DB33D1"/>
    <w:rPr>
      <w:rFonts w:ascii="Tahoma" w:hAnsi="Tahoma" w:cs="Tahoma"/>
      <w:bCs/>
      <w:iCs/>
    </w:rPr>
  </w:style>
  <w:style w:type="character" w:customStyle="1" w:styleId="WW8Num25z1">
    <w:name w:val="WW8Num25z1"/>
    <w:rsid w:val="00DB33D1"/>
    <w:rPr>
      <w:strike w:val="0"/>
      <w:dstrike w:val="0"/>
    </w:rPr>
  </w:style>
  <w:style w:type="character" w:customStyle="1" w:styleId="WW8Num25z2">
    <w:name w:val="WW8Num25z2"/>
    <w:rsid w:val="00DB33D1"/>
  </w:style>
  <w:style w:type="character" w:customStyle="1" w:styleId="WW8Num25z3">
    <w:name w:val="WW8Num25z3"/>
    <w:rsid w:val="00DB33D1"/>
  </w:style>
  <w:style w:type="character" w:customStyle="1" w:styleId="WW8Num25z4">
    <w:name w:val="WW8Num25z4"/>
    <w:rsid w:val="00DB33D1"/>
  </w:style>
  <w:style w:type="character" w:customStyle="1" w:styleId="WW8Num25z5">
    <w:name w:val="WW8Num25z5"/>
    <w:rsid w:val="00DB33D1"/>
  </w:style>
  <w:style w:type="character" w:customStyle="1" w:styleId="WW8Num25z6">
    <w:name w:val="WW8Num25z6"/>
    <w:rsid w:val="00DB33D1"/>
  </w:style>
  <w:style w:type="character" w:customStyle="1" w:styleId="WW8Num25z7">
    <w:name w:val="WW8Num25z7"/>
    <w:rsid w:val="00DB33D1"/>
  </w:style>
  <w:style w:type="character" w:customStyle="1" w:styleId="WW8Num25z8">
    <w:name w:val="WW8Num25z8"/>
    <w:rsid w:val="00DB33D1"/>
  </w:style>
  <w:style w:type="character" w:customStyle="1" w:styleId="WW8Num26z0">
    <w:name w:val="WW8Num26z0"/>
    <w:rsid w:val="00DB33D1"/>
    <w:rPr>
      <w:rFonts w:ascii="Times New Roman" w:hAnsi="Times New Roman" w:cs="Tahoma"/>
      <w:b w:val="0"/>
      <w:i w:val="0"/>
      <w:strike w:val="0"/>
      <w:dstrike w:val="0"/>
      <w:sz w:val="22"/>
      <w:szCs w:val="20"/>
      <w:u w:val="none"/>
    </w:rPr>
  </w:style>
  <w:style w:type="character" w:customStyle="1" w:styleId="WW8Num26z1">
    <w:name w:val="WW8Num26z1"/>
    <w:rsid w:val="00DB33D1"/>
  </w:style>
  <w:style w:type="character" w:customStyle="1" w:styleId="WW8Num26z2">
    <w:name w:val="WW8Num26z2"/>
    <w:rsid w:val="00DB33D1"/>
  </w:style>
  <w:style w:type="character" w:customStyle="1" w:styleId="WW8Num26z3">
    <w:name w:val="WW8Num26z3"/>
    <w:rsid w:val="00DB33D1"/>
  </w:style>
  <w:style w:type="character" w:customStyle="1" w:styleId="WW8Num26z4">
    <w:name w:val="WW8Num26z4"/>
    <w:rsid w:val="00DB33D1"/>
  </w:style>
  <w:style w:type="character" w:customStyle="1" w:styleId="WW8Num26z5">
    <w:name w:val="WW8Num26z5"/>
    <w:rsid w:val="00DB33D1"/>
  </w:style>
  <w:style w:type="character" w:customStyle="1" w:styleId="WW8Num26z6">
    <w:name w:val="WW8Num26z6"/>
    <w:rsid w:val="00DB33D1"/>
  </w:style>
  <w:style w:type="character" w:customStyle="1" w:styleId="WW8Num26z7">
    <w:name w:val="WW8Num26z7"/>
    <w:rsid w:val="00DB33D1"/>
  </w:style>
  <w:style w:type="character" w:customStyle="1" w:styleId="WW8Num26z8">
    <w:name w:val="WW8Num26z8"/>
    <w:rsid w:val="00DB33D1"/>
  </w:style>
  <w:style w:type="character" w:customStyle="1" w:styleId="WW8Num27z0">
    <w:name w:val="WW8Num27z0"/>
    <w:rsid w:val="00DB33D1"/>
    <w:rPr>
      <w:rFonts w:ascii="Tahoma" w:hAnsi="Tahoma" w:cs="Tahoma"/>
      <w:b w:val="0"/>
      <w:sz w:val="22"/>
      <w:szCs w:val="20"/>
    </w:rPr>
  </w:style>
  <w:style w:type="character" w:customStyle="1" w:styleId="WW8Num27z1">
    <w:name w:val="WW8Num27z1"/>
    <w:rsid w:val="00DB33D1"/>
  </w:style>
  <w:style w:type="character" w:customStyle="1" w:styleId="WW8Num27z2">
    <w:name w:val="WW8Num27z2"/>
    <w:rsid w:val="00DB33D1"/>
  </w:style>
  <w:style w:type="character" w:customStyle="1" w:styleId="WW8Num27z3">
    <w:name w:val="WW8Num27z3"/>
    <w:rsid w:val="00DB33D1"/>
  </w:style>
  <w:style w:type="character" w:customStyle="1" w:styleId="WW8Num27z4">
    <w:name w:val="WW8Num27z4"/>
    <w:rsid w:val="00DB33D1"/>
  </w:style>
  <w:style w:type="character" w:customStyle="1" w:styleId="WW8Num27z5">
    <w:name w:val="WW8Num27z5"/>
    <w:rsid w:val="00DB33D1"/>
  </w:style>
  <w:style w:type="character" w:customStyle="1" w:styleId="WW8Num27z6">
    <w:name w:val="WW8Num27z6"/>
    <w:rsid w:val="00DB33D1"/>
  </w:style>
  <w:style w:type="character" w:customStyle="1" w:styleId="WW8Num27z7">
    <w:name w:val="WW8Num27z7"/>
    <w:rsid w:val="00DB33D1"/>
  </w:style>
  <w:style w:type="character" w:customStyle="1" w:styleId="WW8Num27z8">
    <w:name w:val="WW8Num27z8"/>
    <w:rsid w:val="00DB33D1"/>
  </w:style>
  <w:style w:type="character" w:customStyle="1" w:styleId="WW8Num28z0">
    <w:name w:val="WW8Num28z0"/>
    <w:rsid w:val="00DB33D1"/>
    <w:rPr>
      <w:rFonts w:ascii="Tahoma" w:hAnsi="Tahoma" w:cs="Tahoma"/>
      <w:sz w:val="20"/>
      <w:szCs w:val="20"/>
    </w:rPr>
  </w:style>
  <w:style w:type="character" w:customStyle="1" w:styleId="WW8Num28z1">
    <w:name w:val="WW8Num28z1"/>
    <w:rsid w:val="00DB33D1"/>
    <w:rPr>
      <w:b w:val="0"/>
    </w:rPr>
  </w:style>
  <w:style w:type="character" w:customStyle="1" w:styleId="WW8Num28z2">
    <w:name w:val="WW8Num28z2"/>
    <w:rsid w:val="00DB33D1"/>
  </w:style>
  <w:style w:type="character" w:customStyle="1" w:styleId="WW8Num29z0">
    <w:name w:val="WW8Num29z0"/>
    <w:rsid w:val="00DB33D1"/>
  </w:style>
  <w:style w:type="character" w:customStyle="1" w:styleId="WW8Num29z1">
    <w:name w:val="WW8Num29z1"/>
    <w:rsid w:val="00DB33D1"/>
  </w:style>
  <w:style w:type="character" w:customStyle="1" w:styleId="WW8Num29z2">
    <w:name w:val="WW8Num29z2"/>
    <w:rsid w:val="00DB33D1"/>
  </w:style>
  <w:style w:type="character" w:customStyle="1" w:styleId="WW8Num29z3">
    <w:name w:val="WW8Num29z3"/>
    <w:rsid w:val="00DB33D1"/>
  </w:style>
  <w:style w:type="character" w:customStyle="1" w:styleId="WW8Num29z4">
    <w:name w:val="WW8Num29z4"/>
    <w:rsid w:val="00DB33D1"/>
  </w:style>
  <w:style w:type="character" w:customStyle="1" w:styleId="WW8Num29z5">
    <w:name w:val="WW8Num29z5"/>
    <w:rsid w:val="00DB33D1"/>
  </w:style>
  <w:style w:type="character" w:customStyle="1" w:styleId="WW8Num29z6">
    <w:name w:val="WW8Num29z6"/>
    <w:rsid w:val="00DB33D1"/>
  </w:style>
  <w:style w:type="character" w:customStyle="1" w:styleId="WW8Num29z7">
    <w:name w:val="WW8Num29z7"/>
    <w:rsid w:val="00DB33D1"/>
  </w:style>
  <w:style w:type="character" w:customStyle="1" w:styleId="WW8Num29z8">
    <w:name w:val="WW8Num29z8"/>
    <w:rsid w:val="00DB33D1"/>
  </w:style>
  <w:style w:type="character" w:customStyle="1" w:styleId="WW8Num30z0">
    <w:name w:val="WW8Num30z0"/>
    <w:rsid w:val="00DB33D1"/>
    <w:rPr>
      <w:rFonts w:ascii="Times New Roman" w:eastAsia="Times New Roman" w:hAnsi="Times New Roman" w:cs="Times New Roman"/>
    </w:rPr>
  </w:style>
  <w:style w:type="character" w:customStyle="1" w:styleId="WW8Num30z1">
    <w:name w:val="WW8Num30z1"/>
    <w:rsid w:val="00DB33D1"/>
  </w:style>
  <w:style w:type="character" w:customStyle="1" w:styleId="WW8Num30z2">
    <w:name w:val="WW8Num30z2"/>
    <w:rsid w:val="00DB33D1"/>
  </w:style>
  <w:style w:type="character" w:customStyle="1" w:styleId="WW8Num30z3">
    <w:name w:val="WW8Num30z3"/>
    <w:rsid w:val="00DB33D1"/>
  </w:style>
  <w:style w:type="character" w:customStyle="1" w:styleId="WW8Num30z4">
    <w:name w:val="WW8Num30z4"/>
    <w:rsid w:val="00DB33D1"/>
  </w:style>
  <w:style w:type="character" w:customStyle="1" w:styleId="WW8Num30z5">
    <w:name w:val="WW8Num30z5"/>
    <w:rsid w:val="00DB33D1"/>
  </w:style>
  <w:style w:type="character" w:customStyle="1" w:styleId="WW8Num30z6">
    <w:name w:val="WW8Num30z6"/>
    <w:rsid w:val="00DB33D1"/>
  </w:style>
  <w:style w:type="character" w:customStyle="1" w:styleId="WW8Num30z7">
    <w:name w:val="WW8Num30z7"/>
    <w:rsid w:val="00DB33D1"/>
  </w:style>
  <w:style w:type="character" w:customStyle="1" w:styleId="WW8Num30z8">
    <w:name w:val="WW8Num30z8"/>
    <w:rsid w:val="00DB33D1"/>
  </w:style>
  <w:style w:type="character" w:customStyle="1" w:styleId="WW8Num31z0">
    <w:name w:val="WW8Num31z0"/>
    <w:rsid w:val="00DB33D1"/>
    <w:rPr>
      <w:rFonts w:ascii="Times New Roman" w:hAnsi="Times New Roman" w:cs="Times New Roman"/>
      <w:sz w:val="22"/>
      <w:szCs w:val="22"/>
    </w:rPr>
  </w:style>
  <w:style w:type="character" w:customStyle="1" w:styleId="WW8Num31z1">
    <w:name w:val="WW8Num31z1"/>
    <w:rsid w:val="00DB33D1"/>
    <w:rPr>
      <w:color w:val="000000"/>
    </w:rPr>
  </w:style>
  <w:style w:type="character" w:customStyle="1" w:styleId="WW8Num31z2">
    <w:name w:val="WW8Num31z2"/>
    <w:rsid w:val="00DB33D1"/>
  </w:style>
  <w:style w:type="character" w:customStyle="1" w:styleId="WW8Num31z3">
    <w:name w:val="WW8Num31z3"/>
    <w:rsid w:val="00DB33D1"/>
  </w:style>
  <w:style w:type="character" w:customStyle="1" w:styleId="WW8Num31z4">
    <w:name w:val="WW8Num31z4"/>
    <w:rsid w:val="00DB33D1"/>
  </w:style>
  <w:style w:type="character" w:customStyle="1" w:styleId="WW8Num31z5">
    <w:name w:val="WW8Num31z5"/>
    <w:rsid w:val="00DB33D1"/>
  </w:style>
  <w:style w:type="character" w:customStyle="1" w:styleId="WW8Num31z6">
    <w:name w:val="WW8Num31z6"/>
    <w:rsid w:val="00DB33D1"/>
  </w:style>
  <w:style w:type="character" w:customStyle="1" w:styleId="WW8Num31z7">
    <w:name w:val="WW8Num31z7"/>
    <w:rsid w:val="00DB33D1"/>
  </w:style>
  <w:style w:type="character" w:customStyle="1" w:styleId="WW8Num31z8">
    <w:name w:val="WW8Num31z8"/>
    <w:rsid w:val="00DB33D1"/>
  </w:style>
  <w:style w:type="character" w:customStyle="1" w:styleId="WW8Num32z0">
    <w:name w:val="WW8Num32z0"/>
    <w:rsid w:val="00DB33D1"/>
    <w:rPr>
      <w:rFonts w:ascii="Tahoma" w:eastAsia="Times New Roman" w:hAnsi="Tahoma" w:cs="Tahoma"/>
    </w:rPr>
  </w:style>
  <w:style w:type="character" w:customStyle="1" w:styleId="WW8Num32z1">
    <w:name w:val="WW8Num32z1"/>
    <w:rsid w:val="00DB33D1"/>
  </w:style>
  <w:style w:type="character" w:customStyle="1" w:styleId="WW8Num32z2">
    <w:name w:val="WW8Num32z2"/>
    <w:rsid w:val="00DB33D1"/>
  </w:style>
  <w:style w:type="character" w:customStyle="1" w:styleId="WW8Num32z3">
    <w:name w:val="WW8Num32z3"/>
    <w:rsid w:val="00DB33D1"/>
  </w:style>
  <w:style w:type="character" w:customStyle="1" w:styleId="WW8Num32z4">
    <w:name w:val="WW8Num32z4"/>
    <w:rsid w:val="00DB33D1"/>
  </w:style>
  <w:style w:type="character" w:customStyle="1" w:styleId="WW8Num32z5">
    <w:name w:val="WW8Num32z5"/>
    <w:rsid w:val="00DB33D1"/>
  </w:style>
  <w:style w:type="character" w:customStyle="1" w:styleId="WW8Num32z6">
    <w:name w:val="WW8Num32z6"/>
    <w:rsid w:val="00DB33D1"/>
  </w:style>
  <w:style w:type="character" w:customStyle="1" w:styleId="WW8Num32z7">
    <w:name w:val="WW8Num32z7"/>
    <w:rsid w:val="00DB33D1"/>
  </w:style>
  <w:style w:type="character" w:customStyle="1" w:styleId="WW8Num32z8">
    <w:name w:val="WW8Num32z8"/>
    <w:rsid w:val="00DB33D1"/>
  </w:style>
  <w:style w:type="character" w:customStyle="1" w:styleId="WW8Num33z0">
    <w:name w:val="WW8Num33z0"/>
    <w:rsid w:val="00DB33D1"/>
  </w:style>
  <w:style w:type="character" w:customStyle="1" w:styleId="WW8Num33z1">
    <w:name w:val="WW8Num33z1"/>
    <w:rsid w:val="00DB33D1"/>
  </w:style>
  <w:style w:type="character" w:customStyle="1" w:styleId="WW8Num33z2">
    <w:name w:val="WW8Num33z2"/>
    <w:rsid w:val="00DB33D1"/>
  </w:style>
  <w:style w:type="character" w:customStyle="1" w:styleId="WW8Num33z3">
    <w:name w:val="WW8Num33z3"/>
    <w:rsid w:val="00DB33D1"/>
  </w:style>
  <w:style w:type="character" w:customStyle="1" w:styleId="WW8Num33z4">
    <w:name w:val="WW8Num33z4"/>
    <w:rsid w:val="00DB33D1"/>
  </w:style>
  <w:style w:type="character" w:customStyle="1" w:styleId="WW8Num33z5">
    <w:name w:val="WW8Num33z5"/>
    <w:rsid w:val="00DB33D1"/>
  </w:style>
  <w:style w:type="character" w:customStyle="1" w:styleId="WW8Num33z6">
    <w:name w:val="WW8Num33z6"/>
    <w:rsid w:val="00DB33D1"/>
  </w:style>
  <w:style w:type="character" w:customStyle="1" w:styleId="WW8Num33z7">
    <w:name w:val="WW8Num33z7"/>
    <w:rsid w:val="00DB33D1"/>
  </w:style>
  <w:style w:type="character" w:customStyle="1" w:styleId="WW8Num33z8">
    <w:name w:val="WW8Num33z8"/>
    <w:rsid w:val="00DB33D1"/>
  </w:style>
  <w:style w:type="character" w:customStyle="1" w:styleId="WW8Num34z0">
    <w:name w:val="WW8Num34z0"/>
    <w:rsid w:val="00DB33D1"/>
    <w:rPr>
      <w:rFonts w:ascii="Tahoma" w:hAnsi="Tahoma" w:cs="Tahoma"/>
      <w:kern w:val="3"/>
      <w:sz w:val="22"/>
      <w:szCs w:val="20"/>
    </w:rPr>
  </w:style>
  <w:style w:type="character" w:customStyle="1" w:styleId="WW8Num34z1">
    <w:name w:val="WW8Num34z1"/>
    <w:rsid w:val="00DB33D1"/>
  </w:style>
  <w:style w:type="character" w:customStyle="1" w:styleId="WW8Num34z2">
    <w:name w:val="WW8Num34z2"/>
    <w:rsid w:val="00DB33D1"/>
  </w:style>
  <w:style w:type="character" w:customStyle="1" w:styleId="WW8Num34z3">
    <w:name w:val="WW8Num34z3"/>
    <w:rsid w:val="00DB33D1"/>
  </w:style>
  <w:style w:type="character" w:customStyle="1" w:styleId="WW8Num34z4">
    <w:name w:val="WW8Num34z4"/>
    <w:rsid w:val="00DB33D1"/>
  </w:style>
  <w:style w:type="character" w:customStyle="1" w:styleId="WW8Num34z5">
    <w:name w:val="WW8Num34z5"/>
    <w:rsid w:val="00DB33D1"/>
  </w:style>
  <w:style w:type="character" w:customStyle="1" w:styleId="WW8Num34z6">
    <w:name w:val="WW8Num34z6"/>
    <w:rsid w:val="00DB33D1"/>
  </w:style>
  <w:style w:type="character" w:customStyle="1" w:styleId="WW8Num34z7">
    <w:name w:val="WW8Num34z7"/>
    <w:rsid w:val="00DB33D1"/>
  </w:style>
  <w:style w:type="character" w:customStyle="1" w:styleId="WW8Num34z8">
    <w:name w:val="WW8Num34z8"/>
    <w:rsid w:val="00DB33D1"/>
  </w:style>
  <w:style w:type="character" w:customStyle="1" w:styleId="WW8Num35z0">
    <w:name w:val="WW8Num35z0"/>
    <w:rsid w:val="00DB33D1"/>
  </w:style>
  <w:style w:type="character" w:customStyle="1" w:styleId="WW8Num35z1">
    <w:name w:val="WW8Num35z1"/>
    <w:rsid w:val="00DB33D1"/>
  </w:style>
  <w:style w:type="character" w:customStyle="1" w:styleId="WW8Num35z2">
    <w:name w:val="WW8Num35z2"/>
    <w:rsid w:val="00DB33D1"/>
  </w:style>
  <w:style w:type="character" w:customStyle="1" w:styleId="WW8Num35z3">
    <w:name w:val="WW8Num35z3"/>
    <w:rsid w:val="00DB33D1"/>
  </w:style>
  <w:style w:type="character" w:customStyle="1" w:styleId="WW8Num35z4">
    <w:name w:val="WW8Num35z4"/>
    <w:rsid w:val="00DB33D1"/>
  </w:style>
  <w:style w:type="character" w:customStyle="1" w:styleId="WW8Num35z5">
    <w:name w:val="WW8Num35z5"/>
    <w:rsid w:val="00DB33D1"/>
  </w:style>
  <w:style w:type="character" w:customStyle="1" w:styleId="WW8Num35z6">
    <w:name w:val="WW8Num35z6"/>
    <w:rsid w:val="00DB33D1"/>
  </w:style>
  <w:style w:type="character" w:customStyle="1" w:styleId="WW8Num35z7">
    <w:name w:val="WW8Num35z7"/>
    <w:rsid w:val="00DB33D1"/>
  </w:style>
  <w:style w:type="character" w:customStyle="1" w:styleId="WW8Num35z8">
    <w:name w:val="WW8Num35z8"/>
    <w:rsid w:val="00DB33D1"/>
  </w:style>
  <w:style w:type="character" w:customStyle="1" w:styleId="WW8Num36z0">
    <w:name w:val="WW8Num36z0"/>
    <w:rsid w:val="00DB33D1"/>
  </w:style>
  <w:style w:type="character" w:customStyle="1" w:styleId="WW8Num36z1">
    <w:name w:val="WW8Num36z1"/>
    <w:rsid w:val="00DB33D1"/>
    <w:rPr>
      <w:rFonts w:ascii="OpenSymbol" w:hAnsi="OpenSymbol" w:cs="OpenSymbol"/>
    </w:rPr>
  </w:style>
  <w:style w:type="character" w:customStyle="1" w:styleId="WW8Num36z3">
    <w:name w:val="WW8Num36z3"/>
    <w:rsid w:val="00DB33D1"/>
    <w:rPr>
      <w:rFonts w:ascii="Symbol" w:hAnsi="Symbol" w:cs="OpenSymbol"/>
    </w:rPr>
  </w:style>
  <w:style w:type="character" w:customStyle="1" w:styleId="WW8Num37z0">
    <w:name w:val="WW8Num37z0"/>
    <w:rsid w:val="00DB33D1"/>
    <w:rPr>
      <w:sz w:val="22"/>
    </w:rPr>
  </w:style>
  <w:style w:type="character" w:customStyle="1" w:styleId="WW8Num37z1">
    <w:name w:val="WW8Num37z1"/>
    <w:rsid w:val="00DB33D1"/>
    <w:rPr>
      <w:rFonts w:ascii="OpenSymbol" w:hAnsi="OpenSymbol" w:cs="OpenSymbol"/>
    </w:rPr>
  </w:style>
  <w:style w:type="character" w:customStyle="1" w:styleId="WW8Num37z3">
    <w:name w:val="WW8Num37z3"/>
    <w:rsid w:val="00DB33D1"/>
    <w:rPr>
      <w:rFonts w:ascii="Symbol" w:hAnsi="Symbol" w:cs="OpenSymbol"/>
    </w:rPr>
  </w:style>
  <w:style w:type="character" w:customStyle="1" w:styleId="WW8Num38z0">
    <w:name w:val="WW8Num38z0"/>
    <w:rsid w:val="00DB33D1"/>
    <w:rPr>
      <w:kern w:val="3"/>
      <w:sz w:val="22"/>
      <w:szCs w:val="20"/>
    </w:rPr>
  </w:style>
  <w:style w:type="character" w:customStyle="1" w:styleId="WW8Num38z1">
    <w:name w:val="WW8Num38z1"/>
    <w:rsid w:val="00DB33D1"/>
  </w:style>
  <w:style w:type="character" w:customStyle="1" w:styleId="WW8Num38z2">
    <w:name w:val="WW8Num38z2"/>
    <w:rsid w:val="00DB33D1"/>
  </w:style>
  <w:style w:type="character" w:customStyle="1" w:styleId="WW8Num38z3">
    <w:name w:val="WW8Num38z3"/>
    <w:rsid w:val="00DB33D1"/>
  </w:style>
  <w:style w:type="character" w:customStyle="1" w:styleId="WW8Num38z4">
    <w:name w:val="WW8Num38z4"/>
    <w:rsid w:val="00DB33D1"/>
  </w:style>
  <w:style w:type="character" w:customStyle="1" w:styleId="WW8Num38z5">
    <w:name w:val="WW8Num38z5"/>
    <w:rsid w:val="00DB33D1"/>
  </w:style>
  <w:style w:type="character" w:customStyle="1" w:styleId="WW8Num38z6">
    <w:name w:val="WW8Num38z6"/>
    <w:rsid w:val="00DB33D1"/>
  </w:style>
  <w:style w:type="character" w:customStyle="1" w:styleId="WW8Num38z7">
    <w:name w:val="WW8Num38z7"/>
    <w:rsid w:val="00DB33D1"/>
  </w:style>
  <w:style w:type="character" w:customStyle="1" w:styleId="WW8Num38z8">
    <w:name w:val="WW8Num38z8"/>
    <w:rsid w:val="00DB33D1"/>
  </w:style>
  <w:style w:type="character" w:customStyle="1" w:styleId="WW8Num39z0">
    <w:name w:val="WW8Num39z0"/>
    <w:rsid w:val="00DB33D1"/>
    <w:rPr>
      <w:sz w:val="22"/>
      <w:szCs w:val="20"/>
    </w:rPr>
  </w:style>
  <w:style w:type="character" w:customStyle="1" w:styleId="WW8Num39z1">
    <w:name w:val="WW8Num39z1"/>
    <w:rsid w:val="00DB33D1"/>
    <w:rPr>
      <w:color w:val="000000"/>
    </w:rPr>
  </w:style>
  <w:style w:type="character" w:customStyle="1" w:styleId="WW8Num39z2">
    <w:name w:val="WW8Num39z2"/>
    <w:rsid w:val="00DB33D1"/>
  </w:style>
  <w:style w:type="character" w:customStyle="1" w:styleId="WW8Num39z3">
    <w:name w:val="WW8Num39z3"/>
    <w:rsid w:val="00DB33D1"/>
  </w:style>
  <w:style w:type="character" w:customStyle="1" w:styleId="WW8Num39z4">
    <w:name w:val="WW8Num39z4"/>
    <w:rsid w:val="00DB33D1"/>
  </w:style>
  <w:style w:type="character" w:customStyle="1" w:styleId="WW8Num39z5">
    <w:name w:val="WW8Num39z5"/>
    <w:rsid w:val="00DB33D1"/>
  </w:style>
  <w:style w:type="character" w:customStyle="1" w:styleId="WW8Num39z6">
    <w:name w:val="WW8Num39z6"/>
    <w:rsid w:val="00DB33D1"/>
  </w:style>
  <w:style w:type="character" w:customStyle="1" w:styleId="WW8Num39z7">
    <w:name w:val="WW8Num39z7"/>
    <w:rsid w:val="00DB33D1"/>
  </w:style>
  <w:style w:type="character" w:customStyle="1" w:styleId="WW8Num39z8">
    <w:name w:val="WW8Num39z8"/>
    <w:rsid w:val="00DB33D1"/>
  </w:style>
  <w:style w:type="character" w:customStyle="1" w:styleId="WW8Num40z0">
    <w:name w:val="WW8Num40z0"/>
    <w:rsid w:val="00DB33D1"/>
    <w:rPr>
      <w:rFonts w:ascii="Tahoma" w:eastAsia="Times New Roman" w:hAnsi="Tahoma" w:cs="Tahoma"/>
    </w:rPr>
  </w:style>
  <w:style w:type="character" w:customStyle="1" w:styleId="WW8Num40z1">
    <w:name w:val="WW8Num40z1"/>
    <w:rsid w:val="00DB33D1"/>
  </w:style>
  <w:style w:type="character" w:customStyle="1" w:styleId="WW8Num41z0">
    <w:name w:val="WW8Num41z0"/>
    <w:rsid w:val="00DB33D1"/>
    <w:rPr>
      <w:rFonts w:ascii="Tahoma" w:hAnsi="Tahoma" w:cs="Tahoma"/>
      <w:sz w:val="22"/>
      <w:szCs w:val="20"/>
    </w:rPr>
  </w:style>
  <w:style w:type="character" w:customStyle="1" w:styleId="WW8Num41z1">
    <w:name w:val="WW8Num41z1"/>
    <w:rsid w:val="00DB33D1"/>
  </w:style>
  <w:style w:type="character" w:customStyle="1" w:styleId="WW8Num41z2">
    <w:name w:val="WW8Num41z2"/>
    <w:rsid w:val="00DB33D1"/>
  </w:style>
  <w:style w:type="character" w:customStyle="1" w:styleId="WW8Num41z3">
    <w:name w:val="WW8Num41z3"/>
    <w:rsid w:val="00DB33D1"/>
  </w:style>
  <w:style w:type="character" w:customStyle="1" w:styleId="WW8Num41z4">
    <w:name w:val="WW8Num41z4"/>
    <w:rsid w:val="00DB33D1"/>
  </w:style>
  <w:style w:type="character" w:customStyle="1" w:styleId="WW8Num41z5">
    <w:name w:val="WW8Num41z5"/>
    <w:rsid w:val="00DB33D1"/>
  </w:style>
  <w:style w:type="character" w:customStyle="1" w:styleId="WW8Num41z6">
    <w:name w:val="WW8Num41z6"/>
    <w:rsid w:val="00DB33D1"/>
  </w:style>
  <w:style w:type="character" w:customStyle="1" w:styleId="WW8Num41z7">
    <w:name w:val="WW8Num41z7"/>
    <w:rsid w:val="00DB33D1"/>
  </w:style>
  <w:style w:type="character" w:customStyle="1" w:styleId="WW8Num41z8">
    <w:name w:val="WW8Num41z8"/>
    <w:rsid w:val="00DB33D1"/>
  </w:style>
  <w:style w:type="character" w:customStyle="1" w:styleId="WW8Num42z0">
    <w:name w:val="WW8Num42z0"/>
    <w:rsid w:val="00DB33D1"/>
    <w:rPr>
      <w:rFonts w:ascii="Tahoma" w:hAnsi="Tahoma" w:cs="Tahoma"/>
      <w:sz w:val="22"/>
      <w:szCs w:val="20"/>
    </w:rPr>
  </w:style>
  <w:style w:type="character" w:customStyle="1" w:styleId="WW8Num42z1">
    <w:name w:val="WW8Num42z1"/>
    <w:rsid w:val="00DB33D1"/>
  </w:style>
  <w:style w:type="character" w:customStyle="1" w:styleId="WW8Num42z2">
    <w:name w:val="WW8Num42z2"/>
    <w:rsid w:val="00DB33D1"/>
  </w:style>
  <w:style w:type="character" w:customStyle="1" w:styleId="WW8Num42z3">
    <w:name w:val="WW8Num42z3"/>
    <w:rsid w:val="00DB33D1"/>
  </w:style>
  <w:style w:type="character" w:customStyle="1" w:styleId="WW8Num42z4">
    <w:name w:val="WW8Num42z4"/>
    <w:rsid w:val="00DB33D1"/>
  </w:style>
  <w:style w:type="character" w:customStyle="1" w:styleId="WW8Num42z5">
    <w:name w:val="WW8Num42z5"/>
    <w:rsid w:val="00DB33D1"/>
  </w:style>
  <w:style w:type="character" w:customStyle="1" w:styleId="WW8Num42z6">
    <w:name w:val="WW8Num42z6"/>
    <w:rsid w:val="00DB33D1"/>
  </w:style>
  <w:style w:type="character" w:customStyle="1" w:styleId="WW8Num42z7">
    <w:name w:val="WW8Num42z7"/>
    <w:rsid w:val="00DB33D1"/>
  </w:style>
  <w:style w:type="character" w:customStyle="1" w:styleId="WW8Num42z8">
    <w:name w:val="WW8Num42z8"/>
    <w:rsid w:val="00DB33D1"/>
  </w:style>
  <w:style w:type="character" w:customStyle="1" w:styleId="WW8Num43z0">
    <w:name w:val="WW8Num43z0"/>
    <w:rsid w:val="00DB33D1"/>
    <w:rPr>
      <w:rFonts w:ascii="Times New Roman" w:hAnsi="Times New Roman" w:cs="Times New Roman"/>
      <w:sz w:val="22"/>
      <w:szCs w:val="22"/>
    </w:rPr>
  </w:style>
  <w:style w:type="character" w:customStyle="1" w:styleId="WW8Num43z1">
    <w:name w:val="WW8Num43z1"/>
    <w:rsid w:val="00DB33D1"/>
  </w:style>
  <w:style w:type="character" w:customStyle="1" w:styleId="WW8Num44z0">
    <w:name w:val="WW8Num44z0"/>
    <w:rsid w:val="00DB33D1"/>
    <w:rPr>
      <w:rFonts w:ascii="Times New Roman" w:hAnsi="Times New Roman" w:cs="Times New Roman"/>
      <w:sz w:val="22"/>
      <w:szCs w:val="22"/>
    </w:rPr>
  </w:style>
  <w:style w:type="character" w:customStyle="1" w:styleId="WW8Num44z1">
    <w:name w:val="WW8Num44z1"/>
    <w:rsid w:val="00DB33D1"/>
  </w:style>
  <w:style w:type="character" w:customStyle="1" w:styleId="WW8Num45z0">
    <w:name w:val="WW8Num45z0"/>
    <w:rsid w:val="00DB33D1"/>
  </w:style>
  <w:style w:type="character" w:customStyle="1" w:styleId="WW8Num45z1">
    <w:name w:val="WW8Num45z1"/>
    <w:rsid w:val="00DB33D1"/>
    <w:rPr>
      <w:b w:val="0"/>
      <w:i w:val="0"/>
      <w:color w:val="000000"/>
      <w:sz w:val="20"/>
      <w:szCs w:val="20"/>
    </w:rPr>
  </w:style>
  <w:style w:type="character" w:customStyle="1" w:styleId="WW8Num45z2">
    <w:name w:val="WW8Num45z2"/>
    <w:rsid w:val="00DB33D1"/>
  </w:style>
  <w:style w:type="character" w:customStyle="1" w:styleId="WW8Num45z3">
    <w:name w:val="WW8Num45z3"/>
    <w:rsid w:val="00DB33D1"/>
  </w:style>
  <w:style w:type="character" w:customStyle="1" w:styleId="WW8Num45z4">
    <w:name w:val="WW8Num45z4"/>
    <w:rsid w:val="00DB33D1"/>
  </w:style>
  <w:style w:type="character" w:customStyle="1" w:styleId="WW8Num45z5">
    <w:name w:val="WW8Num45z5"/>
    <w:rsid w:val="00DB33D1"/>
  </w:style>
  <w:style w:type="character" w:customStyle="1" w:styleId="WW8Num45z6">
    <w:name w:val="WW8Num45z6"/>
    <w:rsid w:val="00DB33D1"/>
  </w:style>
  <w:style w:type="character" w:customStyle="1" w:styleId="WW8Num45z7">
    <w:name w:val="WW8Num45z7"/>
    <w:rsid w:val="00DB33D1"/>
  </w:style>
  <w:style w:type="character" w:customStyle="1" w:styleId="WW8Num45z8">
    <w:name w:val="WW8Num45z8"/>
    <w:rsid w:val="00DB33D1"/>
  </w:style>
  <w:style w:type="character" w:customStyle="1" w:styleId="WW8Num46z0">
    <w:name w:val="WW8Num46z0"/>
    <w:rsid w:val="00DB33D1"/>
    <w:rPr>
      <w:rFonts w:ascii="Times New Roman" w:hAnsi="Times New Roman" w:cs="Times New Roman"/>
      <w:sz w:val="22"/>
      <w:szCs w:val="22"/>
    </w:rPr>
  </w:style>
  <w:style w:type="character" w:customStyle="1" w:styleId="WW8Num46z1">
    <w:name w:val="WW8Num46z1"/>
    <w:rsid w:val="00DB33D1"/>
  </w:style>
  <w:style w:type="character" w:customStyle="1" w:styleId="WW8Num47z0">
    <w:name w:val="WW8Num47z0"/>
    <w:rsid w:val="00DB33D1"/>
    <w:rPr>
      <w:sz w:val="22"/>
      <w:szCs w:val="20"/>
    </w:rPr>
  </w:style>
  <w:style w:type="character" w:customStyle="1" w:styleId="WW8Num47z1">
    <w:name w:val="WW8Num47z1"/>
    <w:rsid w:val="00DB33D1"/>
  </w:style>
  <w:style w:type="character" w:customStyle="1" w:styleId="WW8Num48z0">
    <w:name w:val="WW8Num48z0"/>
    <w:rsid w:val="00DB33D1"/>
    <w:rPr>
      <w:rFonts w:ascii="Times New Roman" w:hAnsi="Times New Roman" w:cs="Times New Roman"/>
      <w:sz w:val="22"/>
      <w:szCs w:val="22"/>
    </w:rPr>
  </w:style>
  <w:style w:type="character" w:customStyle="1" w:styleId="WW8Num48z1">
    <w:name w:val="WW8Num48z1"/>
    <w:rsid w:val="00DB33D1"/>
  </w:style>
  <w:style w:type="character" w:customStyle="1" w:styleId="WW8Num48z2">
    <w:name w:val="WW8Num48z2"/>
    <w:rsid w:val="00DB33D1"/>
  </w:style>
  <w:style w:type="character" w:customStyle="1" w:styleId="WW8Num48z3">
    <w:name w:val="WW8Num48z3"/>
    <w:rsid w:val="00DB33D1"/>
  </w:style>
  <w:style w:type="character" w:customStyle="1" w:styleId="WW8Num48z4">
    <w:name w:val="WW8Num48z4"/>
    <w:rsid w:val="00DB33D1"/>
  </w:style>
  <w:style w:type="character" w:customStyle="1" w:styleId="WW8Num48z5">
    <w:name w:val="WW8Num48z5"/>
    <w:rsid w:val="00DB33D1"/>
  </w:style>
  <w:style w:type="character" w:customStyle="1" w:styleId="WW8Num48z6">
    <w:name w:val="WW8Num48z6"/>
    <w:rsid w:val="00DB33D1"/>
  </w:style>
  <w:style w:type="character" w:customStyle="1" w:styleId="WW8Num48z7">
    <w:name w:val="WW8Num48z7"/>
    <w:rsid w:val="00DB33D1"/>
  </w:style>
  <w:style w:type="character" w:customStyle="1" w:styleId="WW8Num48z8">
    <w:name w:val="WW8Num48z8"/>
    <w:rsid w:val="00DB33D1"/>
  </w:style>
  <w:style w:type="character" w:customStyle="1" w:styleId="WW8Num49z0">
    <w:name w:val="WW8Num49z0"/>
    <w:rsid w:val="00DB33D1"/>
    <w:rPr>
      <w:rFonts w:ascii="Tahoma" w:hAnsi="Tahoma" w:cs="Tahoma"/>
      <w:bCs/>
      <w:position w:val="0"/>
      <w:sz w:val="20"/>
      <w:szCs w:val="20"/>
      <w:vertAlign w:val="superscript"/>
    </w:rPr>
  </w:style>
  <w:style w:type="character" w:customStyle="1" w:styleId="WW8Num49z1">
    <w:name w:val="WW8Num49z1"/>
    <w:rsid w:val="00DB33D1"/>
  </w:style>
  <w:style w:type="character" w:customStyle="1" w:styleId="WW8Num50z0">
    <w:name w:val="WW8Num50z0"/>
    <w:rsid w:val="00DB33D1"/>
    <w:rPr>
      <w:rFonts w:ascii="Tahoma" w:hAnsi="Tahoma" w:cs="Tahoma"/>
      <w:sz w:val="22"/>
      <w:szCs w:val="20"/>
    </w:rPr>
  </w:style>
  <w:style w:type="character" w:customStyle="1" w:styleId="WW8Num50z1">
    <w:name w:val="WW8Num50z1"/>
    <w:rsid w:val="00DB33D1"/>
  </w:style>
  <w:style w:type="character" w:customStyle="1" w:styleId="WW8Num50z2">
    <w:name w:val="WW8Num50z2"/>
    <w:rsid w:val="00DB33D1"/>
  </w:style>
  <w:style w:type="character" w:customStyle="1" w:styleId="WW8Num50z3">
    <w:name w:val="WW8Num50z3"/>
    <w:rsid w:val="00DB33D1"/>
  </w:style>
  <w:style w:type="character" w:customStyle="1" w:styleId="WW8Num50z4">
    <w:name w:val="WW8Num50z4"/>
    <w:rsid w:val="00DB33D1"/>
  </w:style>
  <w:style w:type="character" w:customStyle="1" w:styleId="WW8Num50z5">
    <w:name w:val="WW8Num50z5"/>
    <w:rsid w:val="00DB33D1"/>
  </w:style>
  <w:style w:type="character" w:customStyle="1" w:styleId="WW8Num50z6">
    <w:name w:val="WW8Num50z6"/>
    <w:rsid w:val="00DB33D1"/>
  </w:style>
  <w:style w:type="character" w:customStyle="1" w:styleId="WW8Num50z7">
    <w:name w:val="WW8Num50z7"/>
    <w:rsid w:val="00DB33D1"/>
  </w:style>
  <w:style w:type="character" w:customStyle="1" w:styleId="WW8Num50z8">
    <w:name w:val="WW8Num50z8"/>
    <w:rsid w:val="00DB33D1"/>
  </w:style>
  <w:style w:type="character" w:customStyle="1" w:styleId="WW8Num51z0">
    <w:name w:val="WW8Num51z0"/>
    <w:rsid w:val="00DB33D1"/>
    <w:rPr>
      <w:rFonts w:ascii="Tahoma" w:hAnsi="Tahoma" w:cs="Tahoma"/>
      <w:sz w:val="22"/>
      <w:szCs w:val="20"/>
    </w:rPr>
  </w:style>
  <w:style w:type="character" w:customStyle="1" w:styleId="WW8Num51z1">
    <w:name w:val="WW8Num51z1"/>
    <w:rsid w:val="00DB33D1"/>
  </w:style>
  <w:style w:type="character" w:customStyle="1" w:styleId="WW8Num51z2">
    <w:name w:val="WW8Num51z2"/>
    <w:rsid w:val="00DB33D1"/>
  </w:style>
  <w:style w:type="character" w:customStyle="1" w:styleId="WW8Num51z3">
    <w:name w:val="WW8Num51z3"/>
    <w:rsid w:val="00DB33D1"/>
  </w:style>
  <w:style w:type="character" w:customStyle="1" w:styleId="WW8Num51z4">
    <w:name w:val="WW8Num51z4"/>
    <w:rsid w:val="00DB33D1"/>
  </w:style>
  <w:style w:type="character" w:customStyle="1" w:styleId="WW8Num51z5">
    <w:name w:val="WW8Num51z5"/>
    <w:rsid w:val="00DB33D1"/>
  </w:style>
  <w:style w:type="character" w:customStyle="1" w:styleId="WW8Num51z6">
    <w:name w:val="WW8Num51z6"/>
    <w:rsid w:val="00DB33D1"/>
  </w:style>
  <w:style w:type="character" w:customStyle="1" w:styleId="WW8Num51z7">
    <w:name w:val="WW8Num51z7"/>
    <w:rsid w:val="00DB33D1"/>
  </w:style>
  <w:style w:type="character" w:customStyle="1" w:styleId="WW8Num51z8">
    <w:name w:val="WW8Num51z8"/>
    <w:rsid w:val="00DB33D1"/>
  </w:style>
  <w:style w:type="character" w:customStyle="1" w:styleId="WW8Num52z0">
    <w:name w:val="WW8Num52z0"/>
    <w:rsid w:val="00DB33D1"/>
  </w:style>
  <w:style w:type="character" w:customStyle="1" w:styleId="WW8Num52z1">
    <w:name w:val="WW8Num52z1"/>
    <w:rsid w:val="00DB33D1"/>
  </w:style>
  <w:style w:type="character" w:customStyle="1" w:styleId="WW8Num52z2">
    <w:name w:val="WW8Num52z2"/>
    <w:rsid w:val="00DB33D1"/>
  </w:style>
  <w:style w:type="character" w:customStyle="1" w:styleId="WW8Num52z3">
    <w:name w:val="WW8Num52z3"/>
    <w:rsid w:val="00DB33D1"/>
  </w:style>
  <w:style w:type="character" w:customStyle="1" w:styleId="WW8Num52z4">
    <w:name w:val="WW8Num52z4"/>
    <w:rsid w:val="00DB33D1"/>
  </w:style>
  <w:style w:type="character" w:customStyle="1" w:styleId="WW8Num52z5">
    <w:name w:val="WW8Num52z5"/>
    <w:rsid w:val="00DB33D1"/>
  </w:style>
  <w:style w:type="character" w:customStyle="1" w:styleId="WW8Num52z6">
    <w:name w:val="WW8Num52z6"/>
    <w:rsid w:val="00DB33D1"/>
  </w:style>
  <w:style w:type="character" w:customStyle="1" w:styleId="WW8Num52z7">
    <w:name w:val="WW8Num52z7"/>
    <w:rsid w:val="00DB33D1"/>
  </w:style>
  <w:style w:type="character" w:customStyle="1" w:styleId="WW8Num52z8">
    <w:name w:val="WW8Num52z8"/>
    <w:rsid w:val="00DB33D1"/>
  </w:style>
  <w:style w:type="character" w:customStyle="1" w:styleId="WW8Num53z0">
    <w:name w:val="WW8Num53z0"/>
    <w:rsid w:val="00DB33D1"/>
    <w:rPr>
      <w:rFonts w:cs="Times New Roman"/>
    </w:rPr>
  </w:style>
  <w:style w:type="character" w:customStyle="1" w:styleId="WW8Num53z1">
    <w:name w:val="WW8Num53z1"/>
    <w:rsid w:val="00DB33D1"/>
  </w:style>
  <w:style w:type="character" w:customStyle="1" w:styleId="WW8Num53z2">
    <w:name w:val="WW8Num53z2"/>
    <w:rsid w:val="00DB33D1"/>
  </w:style>
  <w:style w:type="character" w:customStyle="1" w:styleId="WW8Num53z3">
    <w:name w:val="WW8Num53z3"/>
    <w:rsid w:val="00DB33D1"/>
  </w:style>
  <w:style w:type="character" w:customStyle="1" w:styleId="WW8Num53z4">
    <w:name w:val="WW8Num53z4"/>
    <w:rsid w:val="00DB33D1"/>
  </w:style>
  <w:style w:type="character" w:customStyle="1" w:styleId="WW8Num53z5">
    <w:name w:val="WW8Num53z5"/>
    <w:rsid w:val="00DB33D1"/>
  </w:style>
  <w:style w:type="character" w:customStyle="1" w:styleId="WW8Num53z6">
    <w:name w:val="WW8Num53z6"/>
    <w:rsid w:val="00DB33D1"/>
  </w:style>
  <w:style w:type="character" w:customStyle="1" w:styleId="WW8Num53z7">
    <w:name w:val="WW8Num53z7"/>
    <w:rsid w:val="00DB33D1"/>
  </w:style>
  <w:style w:type="character" w:customStyle="1" w:styleId="WW8Num53z8">
    <w:name w:val="WW8Num53z8"/>
    <w:rsid w:val="00DB33D1"/>
  </w:style>
  <w:style w:type="character" w:customStyle="1" w:styleId="WW8Num54z0">
    <w:name w:val="WW8Num54z0"/>
    <w:rsid w:val="00DB33D1"/>
    <w:rPr>
      <w:rFonts w:cs="Times New Roman"/>
    </w:rPr>
  </w:style>
  <w:style w:type="character" w:customStyle="1" w:styleId="WW8Num54z1">
    <w:name w:val="WW8Num54z1"/>
    <w:rsid w:val="00DB33D1"/>
  </w:style>
  <w:style w:type="character" w:customStyle="1" w:styleId="WW8Num54z2">
    <w:name w:val="WW8Num54z2"/>
    <w:rsid w:val="00DB33D1"/>
  </w:style>
  <w:style w:type="character" w:customStyle="1" w:styleId="WW8Num54z3">
    <w:name w:val="WW8Num54z3"/>
    <w:rsid w:val="00DB33D1"/>
  </w:style>
  <w:style w:type="character" w:customStyle="1" w:styleId="WW8Num54z4">
    <w:name w:val="WW8Num54z4"/>
    <w:rsid w:val="00DB33D1"/>
  </w:style>
  <w:style w:type="character" w:customStyle="1" w:styleId="WW8Num54z5">
    <w:name w:val="WW8Num54z5"/>
    <w:rsid w:val="00DB33D1"/>
  </w:style>
  <w:style w:type="character" w:customStyle="1" w:styleId="WW8Num54z6">
    <w:name w:val="WW8Num54z6"/>
    <w:rsid w:val="00DB33D1"/>
  </w:style>
  <w:style w:type="character" w:customStyle="1" w:styleId="WW8Num54z7">
    <w:name w:val="WW8Num54z7"/>
    <w:rsid w:val="00DB33D1"/>
  </w:style>
  <w:style w:type="character" w:customStyle="1" w:styleId="WW8Num54z8">
    <w:name w:val="WW8Num54z8"/>
    <w:rsid w:val="00DB33D1"/>
  </w:style>
  <w:style w:type="character" w:customStyle="1" w:styleId="WW8Num55z0">
    <w:name w:val="WW8Num55z0"/>
    <w:rsid w:val="00DB33D1"/>
  </w:style>
  <w:style w:type="character" w:customStyle="1" w:styleId="WW8Num55z1">
    <w:name w:val="WW8Num55z1"/>
    <w:rsid w:val="00DB33D1"/>
  </w:style>
  <w:style w:type="character" w:customStyle="1" w:styleId="WW8Num55z2">
    <w:name w:val="WW8Num55z2"/>
    <w:rsid w:val="00DB33D1"/>
  </w:style>
  <w:style w:type="character" w:customStyle="1" w:styleId="WW8Num55z3">
    <w:name w:val="WW8Num55z3"/>
    <w:rsid w:val="00DB33D1"/>
  </w:style>
  <w:style w:type="character" w:customStyle="1" w:styleId="WW8Num55z4">
    <w:name w:val="WW8Num55z4"/>
    <w:rsid w:val="00DB33D1"/>
  </w:style>
  <w:style w:type="character" w:customStyle="1" w:styleId="WW8Num55z5">
    <w:name w:val="WW8Num55z5"/>
    <w:rsid w:val="00DB33D1"/>
  </w:style>
  <w:style w:type="character" w:customStyle="1" w:styleId="WW8Num55z6">
    <w:name w:val="WW8Num55z6"/>
    <w:rsid w:val="00DB33D1"/>
  </w:style>
  <w:style w:type="character" w:customStyle="1" w:styleId="WW8Num55z7">
    <w:name w:val="WW8Num55z7"/>
    <w:rsid w:val="00DB33D1"/>
  </w:style>
  <w:style w:type="character" w:customStyle="1" w:styleId="WW8Num55z8">
    <w:name w:val="WW8Num55z8"/>
    <w:rsid w:val="00DB33D1"/>
  </w:style>
  <w:style w:type="character" w:customStyle="1" w:styleId="WW8Num56z0">
    <w:name w:val="WW8Num56z0"/>
    <w:rsid w:val="00DB33D1"/>
    <w:rPr>
      <w:b w:val="0"/>
    </w:rPr>
  </w:style>
  <w:style w:type="character" w:customStyle="1" w:styleId="WW8Num56z1">
    <w:name w:val="WW8Num56z1"/>
    <w:rsid w:val="00DB33D1"/>
    <w:rPr>
      <w:rFonts w:cs="Times New Roman"/>
    </w:rPr>
  </w:style>
  <w:style w:type="character" w:customStyle="1" w:styleId="WW8Num57z0">
    <w:name w:val="WW8Num57z0"/>
    <w:rsid w:val="00DB33D1"/>
  </w:style>
  <w:style w:type="character" w:customStyle="1" w:styleId="WW8Num57z1">
    <w:name w:val="WW8Num57z1"/>
    <w:rsid w:val="00DB33D1"/>
  </w:style>
  <w:style w:type="character" w:customStyle="1" w:styleId="WW8Num57z2">
    <w:name w:val="WW8Num57z2"/>
    <w:rsid w:val="00DB33D1"/>
  </w:style>
  <w:style w:type="character" w:customStyle="1" w:styleId="WW8Num57z3">
    <w:name w:val="WW8Num57z3"/>
    <w:rsid w:val="00DB33D1"/>
  </w:style>
  <w:style w:type="character" w:customStyle="1" w:styleId="WW8Num57z4">
    <w:name w:val="WW8Num57z4"/>
    <w:rsid w:val="00DB33D1"/>
  </w:style>
  <w:style w:type="character" w:customStyle="1" w:styleId="WW8Num57z5">
    <w:name w:val="WW8Num57z5"/>
    <w:rsid w:val="00DB33D1"/>
  </w:style>
  <w:style w:type="character" w:customStyle="1" w:styleId="WW8Num57z6">
    <w:name w:val="WW8Num57z6"/>
    <w:rsid w:val="00DB33D1"/>
  </w:style>
  <w:style w:type="character" w:customStyle="1" w:styleId="WW8Num57z7">
    <w:name w:val="WW8Num57z7"/>
    <w:rsid w:val="00DB33D1"/>
  </w:style>
  <w:style w:type="character" w:customStyle="1" w:styleId="WW8Num57z8">
    <w:name w:val="WW8Num57z8"/>
    <w:rsid w:val="00DB33D1"/>
  </w:style>
  <w:style w:type="character" w:customStyle="1" w:styleId="WW8Num58z0">
    <w:name w:val="WW8Num58z0"/>
    <w:rsid w:val="00DB33D1"/>
    <w:rPr>
      <w:rFonts w:ascii="Tahoma" w:hAnsi="Tahoma" w:cs="Tahoma"/>
      <w:b/>
      <w:color w:val="000000"/>
    </w:rPr>
  </w:style>
  <w:style w:type="character" w:customStyle="1" w:styleId="WW8Num58z1">
    <w:name w:val="WW8Num58z1"/>
    <w:rsid w:val="00DB33D1"/>
  </w:style>
  <w:style w:type="character" w:customStyle="1" w:styleId="WW8Num58z2">
    <w:name w:val="WW8Num58z2"/>
    <w:rsid w:val="00DB33D1"/>
  </w:style>
  <w:style w:type="character" w:customStyle="1" w:styleId="WW8Num58z3">
    <w:name w:val="WW8Num58z3"/>
    <w:rsid w:val="00DB33D1"/>
  </w:style>
  <w:style w:type="character" w:customStyle="1" w:styleId="WW8Num58z4">
    <w:name w:val="WW8Num58z4"/>
    <w:rsid w:val="00DB33D1"/>
  </w:style>
  <w:style w:type="character" w:customStyle="1" w:styleId="WW8Num58z5">
    <w:name w:val="WW8Num58z5"/>
    <w:rsid w:val="00DB33D1"/>
  </w:style>
  <w:style w:type="character" w:customStyle="1" w:styleId="WW8Num58z6">
    <w:name w:val="WW8Num58z6"/>
    <w:rsid w:val="00DB33D1"/>
  </w:style>
  <w:style w:type="character" w:customStyle="1" w:styleId="WW8Num58z7">
    <w:name w:val="WW8Num58z7"/>
    <w:rsid w:val="00DB33D1"/>
  </w:style>
  <w:style w:type="character" w:customStyle="1" w:styleId="WW8Num58z8">
    <w:name w:val="WW8Num58z8"/>
    <w:rsid w:val="00DB33D1"/>
  </w:style>
  <w:style w:type="character" w:customStyle="1" w:styleId="WW8Num59z0">
    <w:name w:val="WW8Num59z0"/>
    <w:rsid w:val="00DB33D1"/>
    <w:rPr>
      <w:b/>
    </w:rPr>
  </w:style>
  <w:style w:type="character" w:customStyle="1" w:styleId="WW8Num59z1">
    <w:name w:val="WW8Num59z1"/>
    <w:rsid w:val="00DB33D1"/>
  </w:style>
  <w:style w:type="character" w:customStyle="1" w:styleId="WW8Num60z0">
    <w:name w:val="WW8Num60z0"/>
    <w:rsid w:val="00DB33D1"/>
    <w:rPr>
      <w:color w:val="000000"/>
    </w:rPr>
  </w:style>
  <w:style w:type="character" w:customStyle="1" w:styleId="WW8Num60z1">
    <w:name w:val="WW8Num60z1"/>
    <w:rsid w:val="00DB33D1"/>
  </w:style>
  <w:style w:type="character" w:customStyle="1" w:styleId="WW8Num60z2">
    <w:name w:val="WW8Num60z2"/>
    <w:rsid w:val="00DB33D1"/>
  </w:style>
  <w:style w:type="character" w:customStyle="1" w:styleId="WW8Num60z3">
    <w:name w:val="WW8Num60z3"/>
    <w:rsid w:val="00DB33D1"/>
  </w:style>
  <w:style w:type="character" w:customStyle="1" w:styleId="WW8Num60z4">
    <w:name w:val="WW8Num60z4"/>
    <w:rsid w:val="00DB33D1"/>
  </w:style>
  <w:style w:type="character" w:customStyle="1" w:styleId="WW8Num60z5">
    <w:name w:val="WW8Num60z5"/>
    <w:rsid w:val="00DB33D1"/>
  </w:style>
  <w:style w:type="character" w:customStyle="1" w:styleId="WW8Num60z6">
    <w:name w:val="WW8Num60z6"/>
    <w:rsid w:val="00DB33D1"/>
  </w:style>
  <w:style w:type="character" w:customStyle="1" w:styleId="WW8Num60z7">
    <w:name w:val="WW8Num60z7"/>
    <w:rsid w:val="00DB33D1"/>
  </w:style>
  <w:style w:type="character" w:customStyle="1" w:styleId="WW8Num60z8">
    <w:name w:val="WW8Num60z8"/>
    <w:rsid w:val="00DB33D1"/>
  </w:style>
  <w:style w:type="character" w:customStyle="1" w:styleId="WW8Num61z0">
    <w:name w:val="WW8Num61z0"/>
    <w:rsid w:val="00DB33D1"/>
    <w:rPr>
      <w:rFonts w:ascii="Tahoma" w:hAnsi="Tahoma" w:cs="Tahoma"/>
    </w:rPr>
  </w:style>
  <w:style w:type="character" w:customStyle="1" w:styleId="WW8Num61z1">
    <w:name w:val="WW8Num61z1"/>
    <w:rsid w:val="00DB33D1"/>
  </w:style>
  <w:style w:type="character" w:customStyle="1" w:styleId="WW8Num61z2">
    <w:name w:val="WW8Num61z2"/>
    <w:rsid w:val="00DB33D1"/>
  </w:style>
  <w:style w:type="character" w:customStyle="1" w:styleId="WW8Num61z3">
    <w:name w:val="WW8Num61z3"/>
    <w:rsid w:val="00DB33D1"/>
  </w:style>
  <w:style w:type="character" w:customStyle="1" w:styleId="WW8Num61z4">
    <w:name w:val="WW8Num61z4"/>
    <w:rsid w:val="00DB33D1"/>
  </w:style>
  <w:style w:type="character" w:customStyle="1" w:styleId="WW8Num61z5">
    <w:name w:val="WW8Num61z5"/>
    <w:rsid w:val="00DB33D1"/>
  </w:style>
  <w:style w:type="character" w:customStyle="1" w:styleId="WW8Num61z6">
    <w:name w:val="WW8Num61z6"/>
    <w:rsid w:val="00DB33D1"/>
  </w:style>
  <w:style w:type="character" w:customStyle="1" w:styleId="WW8Num61z7">
    <w:name w:val="WW8Num61z7"/>
    <w:rsid w:val="00DB33D1"/>
  </w:style>
  <w:style w:type="character" w:customStyle="1" w:styleId="WW8Num61z8">
    <w:name w:val="WW8Num61z8"/>
    <w:rsid w:val="00DB33D1"/>
  </w:style>
  <w:style w:type="character" w:customStyle="1" w:styleId="WW8Num62z0">
    <w:name w:val="WW8Num62z0"/>
    <w:rsid w:val="00DB33D1"/>
    <w:rPr>
      <w:rFonts w:cs="Times New Roman"/>
    </w:rPr>
  </w:style>
  <w:style w:type="character" w:customStyle="1" w:styleId="WW8Num63z0">
    <w:name w:val="WW8Num63z0"/>
    <w:rsid w:val="00DB33D1"/>
  </w:style>
  <w:style w:type="character" w:customStyle="1" w:styleId="WW8Num63z1">
    <w:name w:val="WW8Num63z1"/>
    <w:rsid w:val="00DB33D1"/>
  </w:style>
  <w:style w:type="character" w:customStyle="1" w:styleId="WW8Num63z2">
    <w:name w:val="WW8Num63z2"/>
    <w:rsid w:val="00DB33D1"/>
  </w:style>
  <w:style w:type="character" w:customStyle="1" w:styleId="WW8Num63z3">
    <w:name w:val="WW8Num63z3"/>
    <w:rsid w:val="00DB33D1"/>
  </w:style>
  <w:style w:type="character" w:customStyle="1" w:styleId="WW8Num63z4">
    <w:name w:val="WW8Num63z4"/>
    <w:rsid w:val="00DB33D1"/>
  </w:style>
  <w:style w:type="character" w:customStyle="1" w:styleId="WW8Num63z5">
    <w:name w:val="WW8Num63z5"/>
    <w:rsid w:val="00DB33D1"/>
  </w:style>
  <w:style w:type="character" w:customStyle="1" w:styleId="WW8Num63z6">
    <w:name w:val="WW8Num63z6"/>
    <w:rsid w:val="00DB33D1"/>
  </w:style>
  <w:style w:type="character" w:customStyle="1" w:styleId="WW8Num63z7">
    <w:name w:val="WW8Num63z7"/>
    <w:rsid w:val="00DB33D1"/>
  </w:style>
  <w:style w:type="character" w:customStyle="1" w:styleId="WW8Num63z8">
    <w:name w:val="WW8Num63z8"/>
    <w:rsid w:val="00DB33D1"/>
  </w:style>
  <w:style w:type="character" w:customStyle="1" w:styleId="WW8Num64z0">
    <w:name w:val="WW8Num64z0"/>
    <w:rsid w:val="00DB33D1"/>
  </w:style>
  <w:style w:type="character" w:customStyle="1" w:styleId="WW8Num64z1">
    <w:name w:val="WW8Num64z1"/>
    <w:rsid w:val="00DB33D1"/>
  </w:style>
  <w:style w:type="character" w:customStyle="1" w:styleId="WW8Num64z2">
    <w:name w:val="WW8Num64z2"/>
    <w:rsid w:val="00DB33D1"/>
  </w:style>
  <w:style w:type="character" w:customStyle="1" w:styleId="WW8Num64z3">
    <w:name w:val="WW8Num64z3"/>
    <w:rsid w:val="00DB33D1"/>
  </w:style>
  <w:style w:type="character" w:customStyle="1" w:styleId="WW8Num64z4">
    <w:name w:val="WW8Num64z4"/>
    <w:rsid w:val="00DB33D1"/>
  </w:style>
  <w:style w:type="character" w:customStyle="1" w:styleId="WW8Num64z5">
    <w:name w:val="WW8Num64z5"/>
    <w:rsid w:val="00DB33D1"/>
  </w:style>
  <w:style w:type="character" w:customStyle="1" w:styleId="WW8Num64z6">
    <w:name w:val="WW8Num64z6"/>
    <w:rsid w:val="00DB33D1"/>
  </w:style>
  <w:style w:type="character" w:customStyle="1" w:styleId="WW8Num64z7">
    <w:name w:val="WW8Num64z7"/>
    <w:rsid w:val="00DB33D1"/>
  </w:style>
  <w:style w:type="character" w:customStyle="1" w:styleId="WW8Num64z8">
    <w:name w:val="WW8Num64z8"/>
    <w:rsid w:val="00DB33D1"/>
  </w:style>
  <w:style w:type="character" w:customStyle="1" w:styleId="WW8Num65z0">
    <w:name w:val="WW8Num65z0"/>
    <w:rsid w:val="00DB33D1"/>
    <w:rPr>
      <w:rFonts w:ascii="Tahoma" w:hAnsi="Tahoma" w:cs="Tahoma"/>
    </w:rPr>
  </w:style>
  <w:style w:type="character" w:customStyle="1" w:styleId="WW8Num65z1">
    <w:name w:val="WW8Num65z1"/>
    <w:rsid w:val="00DB33D1"/>
  </w:style>
  <w:style w:type="character" w:customStyle="1" w:styleId="WW8Num65z2">
    <w:name w:val="WW8Num65z2"/>
    <w:rsid w:val="00DB33D1"/>
    <w:rPr>
      <w:b w:val="0"/>
      <w:i w:val="0"/>
    </w:rPr>
  </w:style>
  <w:style w:type="character" w:customStyle="1" w:styleId="WW8Num65z4">
    <w:name w:val="WW8Num65z4"/>
    <w:rsid w:val="00DB33D1"/>
    <w:rPr>
      <w:b/>
    </w:rPr>
  </w:style>
  <w:style w:type="character" w:customStyle="1" w:styleId="WW8Num65z5">
    <w:name w:val="WW8Num65z5"/>
    <w:rsid w:val="00DB33D1"/>
  </w:style>
  <w:style w:type="character" w:customStyle="1" w:styleId="WW8Num65z6">
    <w:name w:val="WW8Num65z6"/>
    <w:rsid w:val="00DB33D1"/>
  </w:style>
  <w:style w:type="character" w:customStyle="1" w:styleId="WW8Num65z7">
    <w:name w:val="WW8Num65z7"/>
    <w:rsid w:val="00DB33D1"/>
  </w:style>
  <w:style w:type="character" w:customStyle="1" w:styleId="WW8Num65z8">
    <w:name w:val="WW8Num65z8"/>
    <w:rsid w:val="00DB33D1"/>
  </w:style>
  <w:style w:type="character" w:customStyle="1" w:styleId="WW8Num66z0">
    <w:name w:val="WW8Num66z0"/>
    <w:rsid w:val="00DB33D1"/>
    <w:rPr>
      <w:rFonts w:ascii="Tahoma" w:hAnsi="Tahoma" w:cs="Tahoma"/>
      <w:sz w:val="20"/>
      <w:szCs w:val="20"/>
    </w:rPr>
  </w:style>
  <w:style w:type="character" w:customStyle="1" w:styleId="WW8Num66z1">
    <w:name w:val="WW8Num66z1"/>
    <w:rsid w:val="00DB33D1"/>
  </w:style>
  <w:style w:type="character" w:customStyle="1" w:styleId="WW8Num66z2">
    <w:name w:val="WW8Num66z2"/>
    <w:rsid w:val="00DB33D1"/>
  </w:style>
  <w:style w:type="character" w:customStyle="1" w:styleId="WW8Num66z3">
    <w:name w:val="WW8Num66z3"/>
    <w:rsid w:val="00DB33D1"/>
  </w:style>
  <w:style w:type="character" w:customStyle="1" w:styleId="WW8Num66z4">
    <w:name w:val="WW8Num66z4"/>
    <w:rsid w:val="00DB33D1"/>
  </w:style>
  <w:style w:type="character" w:customStyle="1" w:styleId="WW8Num66z5">
    <w:name w:val="WW8Num66z5"/>
    <w:rsid w:val="00DB33D1"/>
  </w:style>
  <w:style w:type="character" w:customStyle="1" w:styleId="WW8Num66z6">
    <w:name w:val="WW8Num66z6"/>
    <w:rsid w:val="00DB33D1"/>
  </w:style>
  <w:style w:type="character" w:customStyle="1" w:styleId="WW8Num66z7">
    <w:name w:val="WW8Num66z7"/>
    <w:rsid w:val="00DB33D1"/>
  </w:style>
  <w:style w:type="character" w:customStyle="1" w:styleId="WW8Num66z8">
    <w:name w:val="WW8Num66z8"/>
    <w:rsid w:val="00DB33D1"/>
  </w:style>
  <w:style w:type="character" w:customStyle="1" w:styleId="WW8Num67z0">
    <w:name w:val="WW8Num67z0"/>
    <w:rsid w:val="00DB33D1"/>
  </w:style>
  <w:style w:type="character" w:customStyle="1" w:styleId="WW8Num67z1">
    <w:name w:val="WW8Num67z1"/>
    <w:rsid w:val="00DB33D1"/>
  </w:style>
  <w:style w:type="character" w:customStyle="1" w:styleId="WW8Num67z2">
    <w:name w:val="WW8Num67z2"/>
    <w:rsid w:val="00DB33D1"/>
  </w:style>
  <w:style w:type="character" w:customStyle="1" w:styleId="WW8Num67z3">
    <w:name w:val="WW8Num67z3"/>
    <w:rsid w:val="00DB33D1"/>
  </w:style>
  <w:style w:type="character" w:customStyle="1" w:styleId="WW8Num67z4">
    <w:name w:val="WW8Num67z4"/>
    <w:rsid w:val="00DB33D1"/>
  </w:style>
  <w:style w:type="character" w:customStyle="1" w:styleId="WW8Num67z5">
    <w:name w:val="WW8Num67z5"/>
    <w:rsid w:val="00DB33D1"/>
  </w:style>
  <w:style w:type="character" w:customStyle="1" w:styleId="WW8Num67z6">
    <w:name w:val="WW8Num67z6"/>
    <w:rsid w:val="00DB33D1"/>
  </w:style>
  <w:style w:type="character" w:customStyle="1" w:styleId="WW8Num67z7">
    <w:name w:val="WW8Num67z7"/>
    <w:rsid w:val="00DB33D1"/>
  </w:style>
  <w:style w:type="character" w:customStyle="1" w:styleId="WW8Num67z8">
    <w:name w:val="WW8Num67z8"/>
    <w:rsid w:val="00DB33D1"/>
  </w:style>
  <w:style w:type="character" w:customStyle="1" w:styleId="WW8Num68z0">
    <w:name w:val="WW8Num68z0"/>
    <w:rsid w:val="00DB33D1"/>
    <w:rPr>
      <w:rFonts w:cs="Times New Roman"/>
    </w:rPr>
  </w:style>
  <w:style w:type="character" w:customStyle="1" w:styleId="WW8Num68z1">
    <w:name w:val="WW8Num68z1"/>
    <w:rsid w:val="00DB33D1"/>
    <w:rPr>
      <w:rFonts w:ascii="Tahoma" w:hAnsi="Tahoma" w:cs="Tahoma"/>
      <w:b w:val="0"/>
      <w:i w:val="0"/>
      <w:sz w:val="20"/>
      <w:szCs w:val="20"/>
    </w:rPr>
  </w:style>
  <w:style w:type="character" w:customStyle="1" w:styleId="WW8Num69z0">
    <w:name w:val="WW8Num69z0"/>
    <w:rsid w:val="00DB33D1"/>
    <w:rPr>
      <w:b w:val="0"/>
      <w:i w:val="0"/>
      <w:sz w:val="20"/>
      <w:szCs w:val="20"/>
    </w:rPr>
  </w:style>
  <w:style w:type="character" w:customStyle="1" w:styleId="WW8Num69z1">
    <w:name w:val="WW8Num69z1"/>
    <w:rsid w:val="00DB33D1"/>
  </w:style>
  <w:style w:type="character" w:customStyle="1" w:styleId="WW8Num69z2">
    <w:name w:val="WW8Num69z2"/>
    <w:rsid w:val="00DB33D1"/>
  </w:style>
  <w:style w:type="character" w:customStyle="1" w:styleId="WW8Num69z3">
    <w:name w:val="WW8Num69z3"/>
    <w:rsid w:val="00DB33D1"/>
  </w:style>
  <w:style w:type="character" w:customStyle="1" w:styleId="WW8Num69z4">
    <w:name w:val="WW8Num69z4"/>
    <w:rsid w:val="00DB33D1"/>
  </w:style>
  <w:style w:type="character" w:customStyle="1" w:styleId="WW8Num69z5">
    <w:name w:val="WW8Num69z5"/>
    <w:rsid w:val="00DB33D1"/>
  </w:style>
  <w:style w:type="character" w:customStyle="1" w:styleId="WW8Num69z6">
    <w:name w:val="WW8Num69z6"/>
    <w:rsid w:val="00DB33D1"/>
  </w:style>
  <w:style w:type="character" w:customStyle="1" w:styleId="WW8Num69z7">
    <w:name w:val="WW8Num69z7"/>
    <w:rsid w:val="00DB33D1"/>
  </w:style>
  <w:style w:type="character" w:customStyle="1" w:styleId="WW8Num69z8">
    <w:name w:val="WW8Num69z8"/>
    <w:rsid w:val="00DB33D1"/>
  </w:style>
  <w:style w:type="character" w:customStyle="1" w:styleId="WW8Num70z0">
    <w:name w:val="WW8Num70z0"/>
    <w:rsid w:val="00DB33D1"/>
    <w:rPr>
      <w:i w:val="0"/>
    </w:rPr>
  </w:style>
  <w:style w:type="character" w:customStyle="1" w:styleId="WW8Num70z1">
    <w:name w:val="WW8Num70z1"/>
    <w:rsid w:val="00DB33D1"/>
  </w:style>
  <w:style w:type="character" w:customStyle="1" w:styleId="WW8Num70z2">
    <w:name w:val="WW8Num70z2"/>
    <w:rsid w:val="00DB33D1"/>
  </w:style>
  <w:style w:type="character" w:customStyle="1" w:styleId="WW8Num70z3">
    <w:name w:val="WW8Num70z3"/>
    <w:rsid w:val="00DB33D1"/>
  </w:style>
  <w:style w:type="character" w:customStyle="1" w:styleId="WW8Num70z4">
    <w:name w:val="WW8Num70z4"/>
    <w:rsid w:val="00DB33D1"/>
  </w:style>
  <w:style w:type="character" w:customStyle="1" w:styleId="WW8Num70z5">
    <w:name w:val="WW8Num70z5"/>
    <w:rsid w:val="00DB33D1"/>
  </w:style>
  <w:style w:type="character" w:customStyle="1" w:styleId="WW8Num70z6">
    <w:name w:val="WW8Num70z6"/>
    <w:rsid w:val="00DB33D1"/>
  </w:style>
  <w:style w:type="character" w:customStyle="1" w:styleId="WW8Num70z7">
    <w:name w:val="WW8Num70z7"/>
    <w:rsid w:val="00DB33D1"/>
  </w:style>
  <w:style w:type="character" w:customStyle="1" w:styleId="WW8Num70z8">
    <w:name w:val="WW8Num70z8"/>
    <w:rsid w:val="00DB33D1"/>
  </w:style>
  <w:style w:type="character" w:customStyle="1" w:styleId="WW8Num71z0">
    <w:name w:val="WW8Num71z0"/>
    <w:rsid w:val="00DB33D1"/>
  </w:style>
  <w:style w:type="character" w:customStyle="1" w:styleId="WW8Num71z1">
    <w:name w:val="WW8Num71z1"/>
    <w:rsid w:val="00DB33D1"/>
  </w:style>
  <w:style w:type="character" w:customStyle="1" w:styleId="WW8Num71z2">
    <w:name w:val="WW8Num71z2"/>
    <w:rsid w:val="00DB33D1"/>
  </w:style>
  <w:style w:type="character" w:customStyle="1" w:styleId="WW8Num71z3">
    <w:name w:val="WW8Num71z3"/>
    <w:rsid w:val="00DB33D1"/>
  </w:style>
  <w:style w:type="character" w:customStyle="1" w:styleId="WW8Num71z4">
    <w:name w:val="WW8Num71z4"/>
    <w:rsid w:val="00DB33D1"/>
  </w:style>
  <w:style w:type="character" w:customStyle="1" w:styleId="WW8Num71z5">
    <w:name w:val="WW8Num71z5"/>
    <w:rsid w:val="00DB33D1"/>
  </w:style>
  <w:style w:type="character" w:customStyle="1" w:styleId="WW8Num71z6">
    <w:name w:val="WW8Num71z6"/>
    <w:rsid w:val="00DB33D1"/>
  </w:style>
  <w:style w:type="character" w:customStyle="1" w:styleId="WW8Num71z7">
    <w:name w:val="WW8Num71z7"/>
    <w:rsid w:val="00DB33D1"/>
  </w:style>
  <w:style w:type="character" w:customStyle="1" w:styleId="WW8Num71z8">
    <w:name w:val="WW8Num71z8"/>
    <w:rsid w:val="00DB33D1"/>
  </w:style>
  <w:style w:type="character" w:customStyle="1" w:styleId="WW8Num72z0">
    <w:name w:val="WW8Num72z0"/>
    <w:rsid w:val="00DB33D1"/>
  </w:style>
  <w:style w:type="character" w:customStyle="1" w:styleId="WW8Num72z1">
    <w:name w:val="WW8Num72z1"/>
    <w:rsid w:val="00DB33D1"/>
  </w:style>
  <w:style w:type="character" w:customStyle="1" w:styleId="WW8Num72z2">
    <w:name w:val="WW8Num72z2"/>
    <w:rsid w:val="00DB33D1"/>
  </w:style>
  <w:style w:type="character" w:customStyle="1" w:styleId="WW8Num72z3">
    <w:name w:val="WW8Num72z3"/>
    <w:rsid w:val="00DB33D1"/>
  </w:style>
  <w:style w:type="character" w:customStyle="1" w:styleId="WW8Num72z4">
    <w:name w:val="WW8Num72z4"/>
    <w:rsid w:val="00DB33D1"/>
  </w:style>
  <w:style w:type="character" w:customStyle="1" w:styleId="WW8Num72z5">
    <w:name w:val="WW8Num72z5"/>
    <w:rsid w:val="00DB33D1"/>
  </w:style>
  <w:style w:type="character" w:customStyle="1" w:styleId="WW8Num72z6">
    <w:name w:val="WW8Num72z6"/>
    <w:rsid w:val="00DB33D1"/>
  </w:style>
  <w:style w:type="character" w:customStyle="1" w:styleId="WW8Num72z7">
    <w:name w:val="WW8Num72z7"/>
    <w:rsid w:val="00DB33D1"/>
  </w:style>
  <w:style w:type="character" w:customStyle="1" w:styleId="WW8Num72z8">
    <w:name w:val="WW8Num72z8"/>
    <w:rsid w:val="00DB33D1"/>
  </w:style>
  <w:style w:type="character" w:customStyle="1" w:styleId="WW8Num73z0">
    <w:name w:val="WW8Num73z0"/>
    <w:rsid w:val="00DB33D1"/>
  </w:style>
  <w:style w:type="character" w:customStyle="1" w:styleId="WW8Num73z1">
    <w:name w:val="WW8Num73z1"/>
    <w:rsid w:val="00DB33D1"/>
    <w:rPr>
      <w:rFonts w:ascii="Tahoma" w:hAnsi="Tahoma" w:cs="Tahoma"/>
      <w:b w:val="0"/>
      <w:i w:val="0"/>
      <w:sz w:val="20"/>
      <w:szCs w:val="20"/>
    </w:rPr>
  </w:style>
  <w:style w:type="character" w:customStyle="1" w:styleId="WW8Num73z2">
    <w:name w:val="WW8Num73z2"/>
    <w:rsid w:val="00DB33D1"/>
    <w:rPr>
      <w:rFonts w:cs="Times New Roman"/>
    </w:rPr>
  </w:style>
  <w:style w:type="character" w:customStyle="1" w:styleId="WW8Num74z0">
    <w:name w:val="WW8Num74z0"/>
    <w:rsid w:val="00DB33D1"/>
    <w:rPr>
      <w:b w:val="0"/>
      <w:strike w:val="0"/>
      <w:dstrike w:val="0"/>
      <w:color w:val="000000"/>
    </w:rPr>
  </w:style>
  <w:style w:type="character" w:customStyle="1" w:styleId="WW8Num74z1">
    <w:name w:val="WW8Num74z1"/>
    <w:rsid w:val="00DB33D1"/>
  </w:style>
  <w:style w:type="character" w:customStyle="1" w:styleId="WW8Num74z2">
    <w:name w:val="WW8Num74z2"/>
    <w:rsid w:val="00DB33D1"/>
  </w:style>
  <w:style w:type="character" w:customStyle="1" w:styleId="WW8Num74z3">
    <w:name w:val="WW8Num74z3"/>
    <w:rsid w:val="00DB33D1"/>
  </w:style>
  <w:style w:type="character" w:customStyle="1" w:styleId="WW8Num74z4">
    <w:name w:val="WW8Num74z4"/>
    <w:rsid w:val="00DB33D1"/>
  </w:style>
  <w:style w:type="character" w:customStyle="1" w:styleId="WW8Num74z5">
    <w:name w:val="WW8Num74z5"/>
    <w:rsid w:val="00DB33D1"/>
  </w:style>
  <w:style w:type="character" w:customStyle="1" w:styleId="WW8Num74z6">
    <w:name w:val="WW8Num74z6"/>
    <w:rsid w:val="00DB33D1"/>
  </w:style>
  <w:style w:type="character" w:customStyle="1" w:styleId="WW8Num74z7">
    <w:name w:val="WW8Num74z7"/>
    <w:rsid w:val="00DB33D1"/>
  </w:style>
  <w:style w:type="character" w:customStyle="1" w:styleId="WW8Num74z8">
    <w:name w:val="WW8Num74z8"/>
    <w:rsid w:val="00DB33D1"/>
  </w:style>
  <w:style w:type="character" w:customStyle="1" w:styleId="WW8Num75z0">
    <w:name w:val="WW8Num75z0"/>
    <w:rsid w:val="00DB33D1"/>
    <w:rPr>
      <w:rFonts w:cs="Times New Roman"/>
    </w:rPr>
  </w:style>
  <w:style w:type="character" w:customStyle="1" w:styleId="WW8Num75z1">
    <w:name w:val="WW8Num75z1"/>
    <w:rsid w:val="00DB33D1"/>
    <w:rPr>
      <w:rFonts w:ascii="Tahoma" w:hAnsi="Tahoma" w:cs="Times New Roman"/>
      <w:b w:val="0"/>
      <w:bCs w:val="0"/>
      <w:color w:val="000000"/>
    </w:rPr>
  </w:style>
  <w:style w:type="character" w:customStyle="1" w:styleId="WW8Num75z2">
    <w:name w:val="WW8Num75z2"/>
    <w:rsid w:val="00DB33D1"/>
    <w:rPr>
      <w:rFonts w:cs="Times New Roman"/>
    </w:rPr>
  </w:style>
  <w:style w:type="character" w:customStyle="1" w:styleId="WW8Num76z0">
    <w:name w:val="WW8Num76z0"/>
    <w:rsid w:val="00DB33D1"/>
    <w:rPr>
      <w:b w:val="0"/>
      <w:i w:val="0"/>
      <w:color w:val="000000"/>
      <w:sz w:val="20"/>
      <w:szCs w:val="20"/>
    </w:rPr>
  </w:style>
  <w:style w:type="character" w:customStyle="1" w:styleId="WW8Num76z1">
    <w:name w:val="WW8Num76z1"/>
    <w:rsid w:val="00DB33D1"/>
  </w:style>
  <w:style w:type="character" w:customStyle="1" w:styleId="WW8Num76z2">
    <w:name w:val="WW8Num76z2"/>
    <w:rsid w:val="00DB33D1"/>
  </w:style>
  <w:style w:type="character" w:customStyle="1" w:styleId="WW8Num76z3">
    <w:name w:val="WW8Num76z3"/>
    <w:rsid w:val="00DB33D1"/>
  </w:style>
  <w:style w:type="character" w:customStyle="1" w:styleId="WW8Num76z4">
    <w:name w:val="WW8Num76z4"/>
    <w:rsid w:val="00DB33D1"/>
  </w:style>
  <w:style w:type="character" w:customStyle="1" w:styleId="WW8Num76z5">
    <w:name w:val="WW8Num76z5"/>
    <w:rsid w:val="00DB33D1"/>
  </w:style>
  <w:style w:type="character" w:customStyle="1" w:styleId="WW8Num76z6">
    <w:name w:val="WW8Num76z6"/>
    <w:rsid w:val="00DB33D1"/>
  </w:style>
  <w:style w:type="character" w:customStyle="1" w:styleId="WW8Num76z7">
    <w:name w:val="WW8Num76z7"/>
    <w:rsid w:val="00DB33D1"/>
  </w:style>
  <w:style w:type="character" w:customStyle="1" w:styleId="WW8Num76z8">
    <w:name w:val="WW8Num76z8"/>
    <w:rsid w:val="00DB33D1"/>
  </w:style>
  <w:style w:type="character" w:customStyle="1" w:styleId="WW8Num77z0">
    <w:name w:val="WW8Num77z0"/>
    <w:rsid w:val="00DB33D1"/>
    <w:rPr>
      <w:b w:val="0"/>
    </w:rPr>
  </w:style>
  <w:style w:type="character" w:customStyle="1" w:styleId="WW8Num77z1">
    <w:name w:val="WW8Num77z1"/>
    <w:rsid w:val="00DB33D1"/>
  </w:style>
  <w:style w:type="character" w:customStyle="1" w:styleId="WW8Num78z0">
    <w:name w:val="WW8Num78z0"/>
    <w:rsid w:val="00DB33D1"/>
    <w:rPr>
      <w:rFonts w:cs="Times New Roman"/>
    </w:rPr>
  </w:style>
  <w:style w:type="character" w:customStyle="1" w:styleId="WW8Num78z1">
    <w:name w:val="WW8Num78z1"/>
    <w:rsid w:val="00DB33D1"/>
    <w:rPr>
      <w:rFonts w:cs="Times New Roman"/>
      <w:sz w:val="20"/>
      <w:szCs w:val="20"/>
    </w:rPr>
  </w:style>
  <w:style w:type="character" w:customStyle="1" w:styleId="WW8Num78z2">
    <w:name w:val="WW8Num78z2"/>
    <w:rsid w:val="00DB33D1"/>
    <w:rPr>
      <w:position w:val="0"/>
      <w:sz w:val="22"/>
      <w:szCs w:val="22"/>
      <w:vertAlign w:val="baseline"/>
    </w:rPr>
  </w:style>
  <w:style w:type="character" w:customStyle="1" w:styleId="WW8Num79z0">
    <w:name w:val="WW8Num79z0"/>
    <w:rsid w:val="00DB33D1"/>
  </w:style>
  <w:style w:type="character" w:customStyle="1" w:styleId="WW8Num79z1">
    <w:name w:val="WW8Num79z1"/>
    <w:rsid w:val="00DB33D1"/>
  </w:style>
  <w:style w:type="character" w:customStyle="1" w:styleId="WW8Num79z2">
    <w:name w:val="WW8Num79z2"/>
    <w:rsid w:val="00DB33D1"/>
  </w:style>
  <w:style w:type="character" w:customStyle="1" w:styleId="WW8Num79z3">
    <w:name w:val="WW8Num79z3"/>
    <w:rsid w:val="00DB33D1"/>
  </w:style>
  <w:style w:type="character" w:customStyle="1" w:styleId="WW8Num79z4">
    <w:name w:val="WW8Num79z4"/>
    <w:rsid w:val="00DB33D1"/>
  </w:style>
  <w:style w:type="character" w:customStyle="1" w:styleId="WW8Num79z5">
    <w:name w:val="WW8Num79z5"/>
    <w:rsid w:val="00DB33D1"/>
  </w:style>
  <w:style w:type="character" w:customStyle="1" w:styleId="WW8Num79z6">
    <w:name w:val="WW8Num79z6"/>
    <w:rsid w:val="00DB33D1"/>
  </w:style>
  <w:style w:type="character" w:customStyle="1" w:styleId="WW8Num79z7">
    <w:name w:val="WW8Num79z7"/>
    <w:rsid w:val="00DB33D1"/>
  </w:style>
  <w:style w:type="character" w:customStyle="1" w:styleId="WW8Num79z8">
    <w:name w:val="WW8Num79z8"/>
    <w:rsid w:val="00DB33D1"/>
  </w:style>
  <w:style w:type="character" w:customStyle="1" w:styleId="WW8Num80z0">
    <w:name w:val="WW8Num80z0"/>
    <w:rsid w:val="00DB33D1"/>
    <w:rPr>
      <w:rFonts w:ascii="Tahoma" w:hAnsi="Tahoma" w:cs="Times New Roman"/>
      <w:b w:val="0"/>
      <w:i w:val="0"/>
      <w:color w:val="000000"/>
    </w:rPr>
  </w:style>
  <w:style w:type="character" w:customStyle="1" w:styleId="WW8Num80z1">
    <w:name w:val="WW8Num80z1"/>
    <w:rsid w:val="00DB33D1"/>
    <w:rPr>
      <w:rFonts w:cs="Times New Roman"/>
    </w:rPr>
  </w:style>
  <w:style w:type="character" w:customStyle="1" w:styleId="WW8Num80z2">
    <w:name w:val="WW8Num80z2"/>
    <w:rsid w:val="00DB33D1"/>
    <w:rPr>
      <w:rFonts w:cs="Times New Roman"/>
    </w:rPr>
  </w:style>
  <w:style w:type="character" w:customStyle="1" w:styleId="WW8Num81z0">
    <w:name w:val="WW8Num81z0"/>
    <w:rsid w:val="00DB33D1"/>
  </w:style>
  <w:style w:type="character" w:customStyle="1" w:styleId="WW8Num81z1">
    <w:name w:val="WW8Num81z1"/>
    <w:rsid w:val="00DB33D1"/>
    <w:rPr>
      <w:rFonts w:cs="Times New Roman"/>
    </w:rPr>
  </w:style>
  <w:style w:type="character" w:customStyle="1" w:styleId="WW8Num81z2">
    <w:name w:val="WW8Num81z2"/>
    <w:rsid w:val="00DB33D1"/>
    <w:rPr>
      <w:rFonts w:cs="Times New Roman"/>
      <w:b w:val="0"/>
      <w:i w:val="0"/>
      <w:strike w:val="0"/>
      <w:dstrike w:val="0"/>
    </w:rPr>
  </w:style>
  <w:style w:type="character" w:customStyle="1" w:styleId="WW8Num82z0">
    <w:name w:val="WW8Num82z0"/>
    <w:rsid w:val="00DB33D1"/>
  </w:style>
  <w:style w:type="character" w:customStyle="1" w:styleId="WW8Num82z1">
    <w:name w:val="WW8Num82z1"/>
    <w:rsid w:val="00DB33D1"/>
  </w:style>
  <w:style w:type="character" w:customStyle="1" w:styleId="WW8Num82z2">
    <w:name w:val="WW8Num82z2"/>
    <w:rsid w:val="00DB33D1"/>
  </w:style>
  <w:style w:type="character" w:customStyle="1" w:styleId="WW8Num82z3">
    <w:name w:val="WW8Num82z3"/>
    <w:rsid w:val="00DB33D1"/>
  </w:style>
  <w:style w:type="character" w:customStyle="1" w:styleId="WW8Num82z4">
    <w:name w:val="WW8Num82z4"/>
    <w:rsid w:val="00DB33D1"/>
  </w:style>
  <w:style w:type="character" w:customStyle="1" w:styleId="WW8Num82z5">
    <w:name w:val="WW8Num82z5"/>
    <w:rsid w:val="00DB33D1"/>
  </w:style>
  <w:style w:type="character" w:customStyle="1" w:styleId="WW8Num82z6">
    <w:name w:val="WW8Num82z6"/>
    <w:rsid w:val="00DB33D1"/>
  </w:style>
  <w:style w:type="character" w:customStyle="1" w:styleId="WW8Num82z7">
    <w:name w:val="WW8Num82z7"/>
    <w:rsid w:val="00DB33D1"/>
  </w:style>
  <w:style w:type="character" w:customStyle="1" w:styleId="WW8Num82z8">
    <w:name w:val="WW8Num82z8"/>
    <w:rsid w:val="00DB33D1"/>
  </w:style>
  <w:style w:type="character" w:customStyle="1" w:styleId="WW8Num83z0">
    <w:name w:val="WW8Num83z0"/>
    <w:rsid w:val="00DB33D1"/>
    <w:rPr>
      <w:rFonts w:cs="Times New Roman"/>
    </w:rPr>
  </w:style>
  <w:style w:type="character" w:customStyle="1" w:styleId="WW8Num83z2">
    <w:name w:val="WW8Num83z2"/>
    <w:rsid w:val="00DB33D1"/>
    <w:rPr>
      <w:rFonts w:cs="Times New Roman"/>
    </w:rPr>
  </w:style>
  <w:style w:type="character" w:customStyle="1" w:styleId="WW8Num84z0">
    <w:name w:val="WW8Num84z0"/>
    <w:rsid w:val="00DB33D1"/>
  </w:style>
  <w:style w:type="character" w:customStyle="1" w:styleId="WW8Num84z1">
    <w:name w:val="WW8Num84z1"/>
    <w:rsid w:val="00DB33D1"/>
  </w:style>
  <w:style w:type="character" w:customStyle="1" w:styleId="WW8Num84z2">
    <w:name w:val="WW8Num84z2"/>
    <w:rsid w:val="00DB33D1"/>
  </w:style>
  <w:style w:type="character" w:customStyle="1" w:styleId="WW8Num84z3">
    <w:name w:val="WW8Num84z3"/>
    <w:rsid w:val="00DB33D1"/>
  </w:style>
  <w:style w:type="character" w:customStyle="1" w:styleId="WW8Num84z4">
    <w:name w:val="WW8Num84z4"/>
    <w:rsid w:val="00DB33D1"/>
  </w:style>
  <w:style w:type="character" w:customStyle="1" w:styleId="WW8Num84z5">
    <w:name w:val="WW8Num84z5"/>
    <w:rsid w:val="00DB33D1"/>
  </w:style>
  <w:style w:type="character" w:customStyle="1" w:styleId="WW8Num84z6">
    <w:name w:val="WW8Num84z6"/>
    <w:rsid w:val="00DB33D1"/>
  </w:style>
  <w:style w:type="character" w:customStyle="1" w:styleId="WW8Num84z7">
    <w:name w:val="WW8Num84z7"/>
    <w:rsid w:val="00DB33D1"/>
  </w:style>
  <w:style w:type="character" w:customStyle="1" w:styleId="WW8Num84z8">
    <w:name w:val="WW8Num84z8"/>
    <w:rsid w:val="00DB33D1"/>
  </w:style>
  <w:style w:type="character" w:customStyle="1" w:styleId="WW8Num85z0">
    <w:name w:val="WW8Num85z0"/>
    <w:rsid w:val="00DB33D1"/>
    <w:rPr>
      <w:rFonts w:ascii="Tahoma" w:eastAsia="Calibri" w:hAnsi="Tahoma" w:cs="Times New Roman"/>
      <w:lang w:eastAsia="zh-CN"/>
    </w:rPr>
  </w:style>
  <w:style w:type="character" w:customStyle="1" w:styleId="WW8Num85z1">
    <w:name w:val="WW8Num85z1"/>
    <w:rsid w:val="00DB33D1"/>
    <w:rPr>
      <w:rFonts w:cs="Times New Roman"/>
      <w:color w:val="000000"/>
    </w:rPr>
  </w:style>
  <w:style w:type="character" w:customStyle="1" w:styleId="WW8Num85z6">
    <w:name w:val="WW8Num85z6"/>
    <w:rsid w:val="00DB33D1"/>
    <w:rPr>
      <w:rFonts w:ascii="Tahoma" w:eastAsia="Times New Roman" w:hAnsi="Tahoma" w:cs="Tahoma"/>
      <w:b w:val="0"/>
    </w:rPr>
  </w:style>
  <w:style w:type="character" w:customStyle="1" w:styleId="WW8Num86z0">
    <w:name w:val="WW8Num86z0"/>
    <w:rsid w:val="00DB33D1"/>
  </w:style>
  <w:style w:type="character" w:customStyle="1" w:styleId="WW8Num86z1">
    <w:name w:val="WW8Num86z1"/>
    <w:rsid w:val="00DB33D1"/>
  </w:style>
  <w:style w:type="character" w:customStyle="1" w:styleId="WW8Num86z2">
    <w:name w:val="WW8Num86z2"/>
    <w:rsid w:val="00DB33D1"/>
  </w:style>
  <w:style w:type="character" w:customStyle="1" w:styleId="WW8Num86z3">
    <w:name w:val="WW8Num86z3"/>
    <w:rsid w:val="00DB33D1"/>
  </w:style>
  <w:style w:type="character" w:customStyle="1" w:styleId="WW8Num86z4">
    <w:name w:val="WW8Num86z4"/>
    <w:rsid w:val="00DB33D1"/>
  </w:style>
  <w:style w:type="character" w:customStyle="1" w:styleId="WW8Num86z5">
    <w:name w:val="WW8Num86z5"/>
    <w:rsid w:val="00DB33D1"/>
  </w:style>
  <w:style w:type="character" w:customStyle="1" w:styleId="WW8Num86z6">
    <w:name w:val="WW8Num86z6"/>
    <w:rsid w:val="00DB33D1"/>
  </w:style>
  <w:style w:type="character" w:customStyle="1" w:styleId="WW8Num86z7">
    <w:name w:val="WW8Num86z7"/>
    <w:rsid w:val="00DB33D1"/>
  </w:style>
  <w:style w:type="character" w:customStyle="1" w:styleId="WW8Num86z8">
    <w:name w:val="WW8Num86z8"/>
    <w:rsid w:val="00DB33D1"/>
  </w:style>
  <w:style w:type="character" w:customStyle="1" w:styleId="WW8Num87z0">
    <w:name w:val="WW8Num87z0"/>
    <w:rsid w:val="00DB33D1"/>
  </w:style>
  <w:style w:type="character" w:customStyle="1" w:styleId="WW8Num87z1">
    <w:name w:val="WW8Num87z1"/>
    <w:rsid w:val="00DB33D1"/>
  </w:style>
  <w:style w:type="character" w:customStyle="1" w:styleId="WW8Num87z2">
    <w:name w:val="WW8Num87z2"/>
    <w:rsid w:val="00DB33D1"/>
  </w:style>
  <w:style w:type="character" w:customStyle="1" w:styleId="WW8Num87z3">
    <w:name w:val="WW8Num87z3"/>
    <w:rsid w:val="00DB33D1"/>
  </w:style>
  <w:style w:type="character" w:customStyle="1" w:styleId="WW8Num87z4">
    <w:name w:val="WW8Num87z4"/>
    <w:rsid w:val="00DB33D1"/>
  </w:style>
  <w:style w:type="character" w:customStyle="1" w:styleId="WW8Num87z5">
    <w:name w:val="WW8Num87z5"/>
    <w:rsid w:val="00DB33D1"/>
  </w:style>
  <w:style w:type="character" w:customStyle="1" w:styleId="WW8Num87z6">
    <w:name w:val="WW8Num87z6"/>
    <w:rsid w:val="00DB33D1"/>
  </w:style>
  <w:style w:type="character" w:customStyle="1" w:styleId="WW8Num87z7">
    <w:name w:val="WW8Num87z7"/>
    <w:rsid w:val="00DB33D1"/>
  </w:style>
  <w:style w:type="character" w:customStyle="1" w:styleId="WW8Num87z8">
    <w:name w:val="WW8Num87z8"/>
    <w:rsid w:val="00DB33D1"/>
  </w:style>
  <w:style w:type="character" w:customStyle="1" w:styleId="WW8Num88z0">
    <w:name w:val="WW8Num88z0"/>
    <w:rsid w:val="00DB33D1"/>
    <w:rPr>
      <w:rFonts w:ascii="Tahoma" w:hAnsi="Tahoma" w:cs="Times New Roman"/>
      <w:b/>
      <w:i w:val="0"/>
      <w:color w:val="000000"/>
      <w:sz w:val="20"/>
      <w:szCs w:val="20"/>
    </w:rPr>
  </w:style>
  <w:style w:type="character" w:customStyle="1" w:styleId="WW8Num88z1">
    <w:name w:val="WW8Num88z1"/>
    <w:rsid w:val="00DB33D1"/>
  </w:style>
  <w:style w:type="character" w:customStyle="1" w:styleId="WW8Num88z2">
    <w:name w:val="WW8Num88z2"/>
    <w:rsid w:val="00DB33D1"/>
  </w:style>
  <w:style w:type="character" w:customStyle="1" w:styleId="WW8Num88z3">
    <w:name w:val="WW8Num88z3"/>
    <w:rsid w:val="00DB33D1"/>
  </w:style>
  <w:style w:type="character" w:customStyle="1" w:styleId="WW8Num88z4">
    <w:name w:val="WW8Num88z4"/>
    <w:rsid w:val="00DB33D1"/>
  </w:style>
  <w:style w:type="character" w:customStyle="1" w:styleId="WW8Num88z5">
    <w:name w:val="WW8Num88z5"/>
    <w:rsid w:val="00DB33D1"/>
  </w:style>
  <w:style w:type="character" w:customStyle="1" w:styleId="WW8Num88z6">
    <w:name w:val="WW8Num88z6"/>
    <w:rsid w:val="00DB33D1"/>
  </w:style>
  <w:style w:type="character" w:customStyle="1" w:styleId="WW8Num88z7">
    <w:name w:val="WW8Num88z7"/>
    <w:rsid w:val="00DB33D1"/>
  </w:style>
  <w:style w:type="character" w:customStyle="1" w:styleId="WW8Num88z8">
    <w:name w:val="WW8Num88z8"/>
    <w:rsid w:val="00DB33D1"/>
  </w:style>
  <w:style w:type="character" w:customStyle="1" w:styleId="WW8Num89z0">
    <w:name w:val="WW8Num89z0"/>
    <w:rsid w:val="00DB33D1"/>
  </w:style>
  <w:style w:type="character" w:customStyle="1" w:styleId="WW8Num89z1">
    <w:name w:val="WW8Num89z1"/>
    <w:rsid w:val="00DB33D1"/>
  </w:style>
  <w:style w:type="character" w:customStyle="1" w:styleId="WW8Num89z2">
    <w:name w:val="WW8Num89z2"/>
    <w:rsid w:val="00DB33D1"/>
  </w:style>
  <w:style w:type="character" w:customStyle="1" w:styleId="WW8Num89z3">
    <w:name w:val="WW8Num89z3"/>
    <w:rsid w:val="00DB33D1"/>
  </w:style>
  <w:style w:type="character" w:customStyle="1" w:styleId="WW8Num89z4">
    <w:name w:val="WW8Num89z4"/>
    <w:rsid w:val="00DB33D1"/>
  </w:style>
  <w:style w:type="character" w:customStyle="1" w:styleId="WW8Num89z5">
    <w:name w:val="WW8Num89z5"/>
    <w:rsid w:val="00DB33D1"/>
  </w:style>
  <w:style w:type="character" w:customStyle="1" w:styleId="WW8Num89z6">
    <w:name w:val="WW8Num89z6"/>
    <w:rsid w:val="00DB33D1"/>
  </w:style>
  <w:style w:type="character" w:customStyle="1" w:styleId="WW8Num89z7">
    <w:name w:val="WW8Num89z7"/>
    <w:rsid w:val="00DB33D1"/>
  </w:style>
  <w:style w:type="character" w:customStyle="1" w:styleId="WW8Num89z8">
    <w:name w:val="WW8Num89z8"/>
    <w:rsid w:val="00DB33D1"/>
  </w:style>
  <w:style w:type="character" w:customStyle="1" w:styleId="WW8Num90z0">
    <w:name w:val="WW8Num90z0"/>
    <w:rsid w:val="00DB33D1"/>
    <w:rPr>
      <w:b w:val="0"/>
      <w:strike w:val="0"/>
      <w:dstrike w:val="0"/>
      <w:color w:val="000000"/>
    </w:rPr>
  </w:style>
  <w:style w:type="character" w:customStyle="1" w:styleId="WW8Num90z1">
    <w:name w:val="WW8Num90z1"/>
    <w:rsid w:val="00DB33D1"/>
  </w:style>
  <w:style w:type="character" w:customStyle="1" w:styleId="WW8Num90z2">
    <w:name w:val="WW8Num90z2"/>
    <w:rsid w:val="00DB33D1"/>
  </w:style>
  <w:style w:type="character" w:customStyle="1" w:styleId="WW8Num90z3">
    <w:name w:val="WW8Num90z3"/>
    <w:rsid w:val="00DB33D1"/>
  </w:style>
  <w:style w:type="character" w:customStyle="1" w:styleId="WW8Num90z4">
    <w:name w:val="WW8Num90z4"/>
    <w:rsid w:val="00DB33D1"/>
  </w:style>
  <w:style w:type="character" w:customStyle="1" w:styleId="WW8Num90z5">
    <w:name w:val="WW8Num90z5"/>
    <w:rsid w:val="00DB33D1"/>
  </w:style>
  <w:style w:type="character" w:customStyle="1" w:styleId="WW8Num90z6">
    <w:name w:val="WW8Num90z6"/>
    <w:rsid w:val="00DB33D1"/>
  </w:style>
  <w:style w:type="character" w:customStyle="1" w:styleId="WW8Num90z7">
    <w:name w:val="WW8Num90z7"/>
    <w:rsid w:val="00DB33D1"/>
  </w:style>
  <w:style w:type="character" w:customStyle="1" w:styleId="WW8Num90z8">
    <w:name w:val="WW8Num90z8"/>
    <w:rsid w:val="00DB33D1"/>
  </w:style>
  <w:style w:type="character" w:customStyle="1" w:styleId="WW8Num91z0">
    <w:name w:val="WW8Num91z0"/>
    <w:rsid w:val="00DB33D1"/>
    <w:rPr>
      <w:b w:val="0"/>
    </w:rPr>
  </w:style>
  <w:style w:type="character" w:customStyle="1" w:styleId="WW8Num91z1">
    <w:name w:val="WW8Num91z1"/>
    <w:rsid w:val="00DB33D1"/>
  </w:style>
  <w:style w:type="character" w:customStyle="1" w:styleId="WW8Num91z2">
    <w:name w:val="WW8Num91z2"/>
    <w:rsid w:val="00DB33D1"/>
  </w:style>
  <w:style w:type="character" w:customStyle="1" w:styleId="WW8Num91z3">
    <w:name w:val="WW8Num91z3"/>
    <w:rsid w:val="00DB33D1"/>
  </w:style>
  <w:style w:type="character" w:customStyle="1" w:styleId="WW8Num91z4">
    <w:name w:val="WW8Num91z4"/>
    <w:rsid w:val="00DB33D1"/>
  </w:style>
  <w:style w:type="character" w:customStyle="1" w:styleId="WW8Num91z5">
    <w:name w:val="WW8Num91z5"/>
    <w:rsid w:val="00DB33D1"/>
  </w:style>
  <w:style w:type="character" w:customStyle="1" w:styleId="WW8Num91z6">
    <w:name w:val="WW8Num91z6"/>
    <w:rsid w:val="00DB33D1"/>
  </w:style>
  <w:style w:type="character" w:customStyle="1" w:styleId="WW8Num91z7">
    <w:name w:val="WW8Num91z7"/>
    <w:rsid w:val="00DB33D1"/>
  </w:style>
  <w:style w:type="character" w:customStyle="1" w:styleId="WW8Num91z8">
    <w:name w:val="WW8Num91z8"/>
    <w:rsid w:val="00DB33D1"/>
  </w:style>
  <w:style w:type="character" w:customStyle="1" w:styleId="WW8Num92z0">
    <w:name w:val="WW8Num92z0"/>
    <w:rsid w:val="00DB33D1"/>
  </w:style>
  <w:style w:type="character" w:customStyle="1" w:styleId="WW8Num92z1">
    <w:name w:val="WW8Num92z1"/>
    <w:rsid w:val="00DB33D1"/>
  </w:style>
  <w:style w:type="character" w:customStyle="1" w:styleId="WW8Num92z2">
    <w:name w:val="WW8Num92z2"/>
    <w:rsid w:val="00DB33D1"/>
  </w:style>
  <w:style w:type="character" w:customStyle="1" w:styleId="WW8Num92z3">
    <w:name w:val="WW8Num92z3"/>
    <w:rsid w:val="00DB33D1"/>
  </w:style>
  <w:style w:type="character" w:customStyle="1" w:styleId="WW8Num92z4">
    <w:name w:val="WW8Num92z4"/>
    <w:rsid w:val="00DB33D1"/>
  </w:style>
  <w:style w:type="character" w:customStyle="1" w:styleId="WW8Num92z5">
    <w:name w:val="WW8Num92z5"/>
    <w:rsid w:val="00DB33D1"/>
  </w:style>
  <w:style w:type="character" w:customStyle="1" w:styleId="WW8Num92z6">
    <w:name w:val="WW8Num92z6"/>
    <w:rsid w:val="00DB33D1"/>
  </w:style>
  <w:style w:type="character" w:customStyle="1" w:styleId="WW8Num92z7">
    <w:name w:val="WW8Num92z7"/>
    <w:rsid w:val="00DB33D1"/>
  </w:style>
  <w:style w:type="character" w:customStyle="1" w:styleId="WW8Num92z8">
    <w:name w:val="WW8Num92z8"/>
    <w:rsid w:val="00DB33D1"/>
  </w:style>
  <w:style w:type="character" w:customStyle="1" w:styleId="WW8Num93z0">
    <w:name w:val="WW8Num93z0"/>
    <w:rsid w:val="00DB33D1"/>
    <w:rPr>
      <w:rFonts w:ascii="Tahoma" w:hAnsi="Tahoma" w:cs="Tahoma"/>
      <w:bCs/>
    </w:rPr>
  </w:style>
  <w:style w:type="character" w:customStyle="1" w:styleId="WW8Num93z1">
    <w:name w:val="WW8Num93z1"/>
    <w:rsid w:val="00DB33D1"/>
  </w:style>
  <w:style w:type="character" w:customStyle="1" w:styleId="WW8Num93z2">
    <w:name w:val="WW8Num93z2"/>
    <w:rsid w:val="00DB33D1"/>
  </w:style>
  <w:style w:type="character" w:customStyle="1" w:styleId="WW8Num93z3">
    <w:name w:val="WW8Num93z3"/>
    <w:rsid w:val="00DB33D1"/>
  </w:style>
  <w:style w:type="character" w:customStyle="1" w:styleId="WW8Num93z4">
    <w:name w:val="WW8Num93z4"/>
    <w:rsid w:val="00DB33D1"/>
  </w:style>
  <w:style w:type="character" w:customStyle="1" w:styleId="WW8Num93z5">
    <w:name w:val="WW8Num93z5"/>
    <w:rsid w:val="00DB33D1"/>
  </w:style>
  <w:style w:type="character" w:customStyle="1" w:styleId="WW8Num93z6">
    <w:name w:val="WW8Num93z6"/>
    <w:rsid w:val="00DB33D1"/>
  </w:style>
  <w:style w:type="character" w:customStyle="1" w:styleId="WW8Num93z7">
    <w:name w:val="WW8Num93z7"/>
    <w:rsid w:val="00DB33D1"/>
  </w:style>
  <w:style w:type="character" w:customStyle="1" w:styleId="WW8Num93z8">
    <w:name w:val="WW8Num93z8"/>
    <w:rsid w:val="00DB33D1"/>
  </w:style>
  <w:style w:type="character" w:customStyle="1" w:styleId="WW8Num94z0">
    <w:name w:val="WW8Num94z0"/>
    <w:rsid w:val="00DB33D1"/>
    <w:rPr>
      <w:b w:val="0"/>
    </w:rPr>
  </w:style>
  <w:style w:type="character" w:customStyle="1" w:styleId="WW8Num94z1">
    <w:name w:val="WW8Num94z1"/>
    <w:rsid w:val="00DB33D1"/>
  </w:style>
  <w:style w:type="character" w:customStyle="1" w:styleId="WW8Num94z2">
    <w:name w:val="WW8Num94z2"/>
    <w:rsid w:val="00DB33D1"/>
  </w:style>
  <w:style w:type="character" w:customStyle="1" w:styleId="WW8Num94z3">
    <w:name w:val="WW8Num94z3"/>
    <w:rsid w:val="00DB33D1"/>
  </w:style>
  <w:style w:type="character" w:customStyle="1" w:styleId="WW8Num94z4">
    <w:name w:val="WW8Num94z4"/>
    <w:rsid w:val="00DB33D1"/>
  </w:style>
  <w:style w:type="character" w:customStyle="1" w:styleId="WW8Num94z5">
    <w:name w:val="WW8Num94z5"/>
    <w:rsid w:val="00DB33D1"/>
  </w:style>
  <w:style w:type="character" w:customStyle="1" w:styleId="WW8Num94z6">
    <w:name w:val="WW8Num94z6"/>
    <w:rsid w:val="00DB33D1"/>
  </w:style>
  <w:style w:type="character" w:customStyle="1" w:styleId="WW8Num94z7">
    <w:name w:val="WW8Num94z7"/>
    <w:rsid w:val="00DB33D1"/>
  </w:style>
  <w:style w:type="character" w:customStyle="1" w:styleId="WW8Num94z8">
    <w:name w:val="WW8Num94z8"/>
    <w:rsid w:val="00DB33D1"/>
  </w:style>
  <w:style w:type="character" w:customStyle="1" w:styleId="WW8Num95z0">
    <w:name w:val="WW8Num95z0"/>
    <w:rsid w:val="00DB33D1"/>
    <w:rPr>
      <w:rFonts w:cs="Times New Roman"/>
    </w:rPr>
  </w:style>
  <w:style w:type="character" w:customStyle="1" w:styleId="WW8Num95z2">
    <w:name w:val="WW8Num95z2"/>
    <w:rsid w:val="00DB33D1"/>
  </w:style>
  <w:style w:type="character" w:customStyle="1" w:styleId="WW8Num95z3">
    <w:name w:val="WW8Num95z3"/>
    <w:rsid w:val="00DB33D1"/>
  </w:style>
  <w:style w:type="character" w:customStyle="1" w:styleId="WW8Num95z4">
    <w:name w:val="WW8Num95z4"/>
    <w:rsid w:val="00DB33D1"/>
  </w:style>
  <w:style w:type="character" w:customStyle="1" w:styleId="WW8Num95z5">
    <w:name w:val="WW8Num95z5"/>
    <w:rsid w:val="00DB33D1"/>
  </w:style>
  <w:style w:type="character" w:customStyle="1" w:styleId="WW8Num95z6">
    <w:name w:val="WW8Num95z6"/>
    <w:rsid w:val="00DB33D1"/>
  </w:style>
  <w:style w:type="character" w:customStyle="1" w:styleId="WW8Num95z7">
    <w:name w:val="WW8Num95z7"/>
    <w:rsid w:val="00DB33D1"/>
  </w:style>
  <w:style w:type="character" w:customStyle="1" w:styleId="WW8Num95z8">
    <w:name w:val="WW8Num95z8"/>
    <w:rsid w:val="00DB33D1"/>
  </w:style>
  <w:style w:type="character" w:customStyle="1" w:styleId="WW8Num96z0">
    <w:name w:val="WW8Num96z0"/>
    <w:rsid w:val="00DB33D1"/>
    <w:rPr>
      <w:strike w:val="0"/>
      <w:dstrike w:val="0"/>
    </w:rPr>
  </w:style>
  <w:style w:type="character" w:customStyle="1" w:styleId="WW8Num96z1">
    <w:name w:val="WW8Num96z1"/>
    <w:rsid w:val="00DB33D1"/>
  </w:style>
  <w:style w:type="character" w:customStyle="1" w:styleId="WW8Num96z2">
    <w:name w:val="WW8Num96z2"/>
    <w:rsid w:val="00DB33D1"/>
  </w:style>
  <w:style w:type="character" w:customStyle="1" w:styleId="WW8Num96z3">
    <w:name w:val="WW8Num96z3"/>
    <w:rsid w:val="00DB33D1"/>
  </w:style>
  <w:style w:type="character" w:customStyle="1" w:styleId="WW8Num96z4">
    <w:name w:val="WW8Num96z4"/>
    <w:rsid w:val="00DB33D1"/>
  </w:style>
  <w:style w:type="character" w:customStyle="1" w:styleId="WW8Num96z5">
    <w:name w:val="WW8Num96z5"/>
    <w:rsid w:val="00DB33D1"/>
  </w:style>
  <w:style w:type="character" w:customStyle="1" w:styleId="WW8Num96z6">
    <w:name w:val="WW8Num96z6"/>
    <w:rsid w:val="00DB33D1"/>
  </w:style>
  <w:style w:type="character" w:customStyle="1" w:styleId="WW8Num96z7">
    <w:name w:val="WW8Num96z7"/>
    <w:rsid w:val="00DB33D1"/>
  </w:style>
  <w:style w:type="character" w:customStyle="1" w:styleId="WW8Num96z8">
    <w:name w:val="WW8Num96z8"/>
    <w:rsid w:val="00DB33D1"/>
  </w:style>
  <w:style w:type="character" w:customStyle="1" w:styleId="WW8Num97z0">
    <w:name w:val="WW8Num97z0"/>
    <w:rsid w:val="00DB33D1"/>
  </w:style>
  <w:style w:type="character" w:customStyle="1" w:styleId="WW8Num97z1">
    <w:name w:val="WW8Num97z1"/>
    <w:rsid w:val="00DB33D1"/>
  </w:style>
  <w:style w:type="character" w:customStyle="1" w:styleId="WW8Num97z2">
    <w:name w:val="WW8Num97z2"/>
    <w:rsid w:val="00DB33D1"/>
  </w:style>
  <w:style w:type="character" w:customStyle="1" w:styleId="WW8Num97z3">
    <w:name w:val="WW8Num97z3"/>
    <w:rsid w:val="00DB33D1"/>
  </w:style>
  <w:style w:type="character" w:customStyle="1" w:styleId="WW8Num97z4">
    <w:name w:val="WW8Num97z4"/>
    <w:rsid w:val="00DB33D1"/>
  </w:style>
  <w:style w:type="character" w:customStyle="1" w:styleId="WW8Num97z5">
    <w:name w:val="WW8Num97z5"/>
    <w:rsid w:val="00DB33D1"/>
  </w:style>
  <w:style w:type="character" w:customStyle="1" w:styleId="WW8Num97z6">
    <w:name w:val="WW8Num97z6"/>
    <w:rsid w:val="00DB33D1"/>
  </w:style>
  <w:style w:type="character" w:customStyle="1" w:styleId="WW8Num97z7">
    <w:name w:val="WW8Num97z7"/>
    <w:rsid w:val="00DB33D1"/>
  </w:style>
  <w:style w:type="character" w:customStyle="1" w:styleId="WW8Num97z8">
    <w:name w:val="WW8Num97z8"/>
    <w:rsid w:val="00DB33D1"/>
  </w:style>
  <w:style w:type="character" w:customStyle="1" w:styleId="WW8Num98z0">
    <w:name w:val="WW8Num98z0"/>
    <w:rsid w:val="00DB33D1"/>
  </w:style>
  <w:style w:type="character" w:customStyle="1" w:styleId="WW8Num98z1">
    <w:name w:val="WW8Num98z1"/>
    <w:rsid w:val="00DB33D1"/>
  </w:style>
  <w:style w:type="character" w:customStyle="1" w:styleId="WW8Num98z2">
    <w:name w:val="WW8Num98z2"/>
    <w:rsid w:val="00DB33D1"/>
  </w:style>
  <w:style w:type="character" w:customStyle="1" w:styleId="WW8Num98z3">
    <w:name w:val="WW8Num98z3"/>
    <w:rsid w:val="00DB33D1"/>
  </w:style>
  <w:style w:type="character" w:customStyle="1" w:styleId="WW8Num98z4">
    <w:name w:val="WW8Num98z4"/>
    <w:rsid w:val="00DB33D1"/>
  </w:style>
  <w:style w:type="character" w:customStyle="1" w:styleId="WW8Num98z5">
    <w:name w:val="WW8Num98z5"/>
    <w:rsid w:val="00DB33D1"/>
  </w:style>
  <w:style w:type="character" w:customStyle="1" w:styleId="WW8Num98z6">
    <w:name w:val="WW8Num98z6"/>
    <w:rsid w:val="00DB33D1"/>
  </w:style>
  <w:style w:type="character" w:customStyle="1" w:styleId="WW8Num98z7">
    <w:name w:val="WW8Num98z7"/>
    <w:rsid w:val="00DB33D1"/>
  </w:style>
  <w:style w:type="character" w:customStyle="1" w:styleId="WW8Num98z8">
    <w:name w:val="WW8Num98z8"/>
    <w:rsid w:val="00DB33D1"/>
  </w:style>
  <w:style w:type="character" w:customStyle="1" w:styleId="WW8Num99z0">
    <w:name w:val="WW8Num99z0"/>
    <w:rsid w:val="00DB33D1"/>
    <w:rPr>
      <w:rFonts w:ascii="Tahoma" w:hAnsi="Tahoma" w:cs="Tahoma"/>
    </w:rPr>
  </w:style>
  <w:style w:type="character" w:customStyle="1" w:styleId="WW8Num99z1">
    <w:name w:val="WW8Num99z1"/>
    <w:rsid w:val="00DB33D1"/>
  </w:style>
  <w:style w:type="character" w:customStyle="1" w:styleId="WW8Num99z2">
    <w:name w:val="WW8Num99z2"/>
    <w:rsid w:val="00DB33D1"/>
  </w:style>
  <w:style w:type="character" w:customStyle="1" w:styleId="WW8Num99z3">
    <w:name w:val="WW8Num99z3"/>
    <w:rsid w:val="00DB33D1"/>
  </w:style>
  <w:style w:type="character" w:customStyle="1" w:styleId="WW8Num99z4">
    <w:name w:val="WW8Num99z4"/>
    <w:rsid w:val="00DB33D1"/>
  </w:style>
  <w:style w:type="character" w:customStyle="1" w:styleId="WW8Num99z5">
    <w:name w:val="WW8Num99z5"/>
    <w:rsid w:val="00DB33D1"/>
  </w:style>
  <w:style w:type="character" w:customStyle="1" w:styleId="WW8Num99z6">
    <w:name w:val="WW8Num99z6"/>
    <w:rsid w:val="00DB33D1"/>
  </w:style>
  <w:style w:type="character" w:customStyle="1" w:styleId="WW8Num99z7">
    <w:name w:val="WW8Num99z7"/>
    <w:rsid w:val="00DB33D1"/>
  </w:style>
  <w:style w:type="character" w:customStyle="1" w:styleId="WW8Num99z8">
    <w:name w:val="WW8Num99z8"/>
    <w:rsid w:val="00DB33D1"/>
  </w:style>
  <w:style w:type="character" w:customStyle="1" w:styleId="WW8Num100z0">
    <w:name w:val="WW8Num100z0"/>
    <w:rsid w:val="00DB33D1"/>
  </w:style>
  <w:style w:type="character" w:customStyle="1" w:styleId="WW8Num100z1">
    <w:name w:val="WW8Num100z1"/>
    <w:rsid w:val="00DB33D1"/>
    <w:rPr>
      <w:rFonts w:cs="Times New Roman"/>
    </w:rPr>
  </w:style>
  <w:style w:type="character" w:customStyle="1" w:styleId="WW8Num100z2">
    <w:name w:val="WW8Num100z2"/>
    <w:rsid w:val="00DB33D1"/>
    <w:rPr>
      <w:rFonts w:ascii="Tahoma" w:eastAsia="Andale Sans UI" w:hAnsi="Tahoma" w:cs="Tahoma"/>
      <w:b w:val="0"/>
      <w:i w:val="0"/>
      <w:color w:val="000000"/>
      <w:kern w:val="3"/>
      <w:sz w:val="20"/>
      <w:szCs w:val="20"/>
      <w:lang w:val="de-DE" w:eastAsia="ja-JP" w:bidi="fa-IR"/>
    </w:rPr>
  </w:style>
  <w:style w:type="character" w:customStyle="1" w:styleId="WW8Num101z0">
    <w:name w:val="WW8Num101z0"/>
    <w:rsid w:val="00DB33D1"/>
  </w:style>
  <w:style w:type="character" w:customStyle="1" w:styleId="WW8Num101z1">
    <w:name w:val="WW8Num101z1"/>
    <w:rsid w:val="00DB33D1"/>
  </w:style>
  <w:style w:type="character" w:customStyle="1" w:styleId="WW8Num101z2">
    <w:name w:val="WW8Num101z2"/>
    <w:rsid w:val="00DB33D1"/>
  </w:style>
  <w:style w:type="character" w:customStyle="1" w:styleId="WW8Num101z3">
    <w:name w:val="WW8Num101z3"/>
    <w:rsid w:val="00DB33D1"/>
  </w:style>
  <w:style w:type="character" w:customStyle="1" w:styleId="WW8Num101z4">
    <w:name w:val="WW8Num101z4"/>
    <w:rsid w:val="00DB33D1"/>
  </w:style>
  <w:style w:type="character" w:customStyle="1" w:styleId="WW8Num101z5">
    <w:name w:val="WW8Num101z5"/>
    <w:rsid w:val="00DB33D1"/>
  </w:style>
  <w:style w:type="character" w:customStyle="1" w:styleId="WW8Num101z6">
    <w:name w:val="WW8Num101z6"/>
    <w:rsid w:val="00DB33D1"/>
  </w:style>
  <w:style w:type="character" w:customStyle="1" w:styleId="WW8Num101z7">
    <w:name w:val="WW8Num101z7"/>
    <w:rsid w:val="00DB33D1"/>
  </w:style>
  <w:style w:type="character" w:customStyle="1" w:styleId="WW8Num101z8">
    <w:name w:val="WW8Num101z8"/>
    <w:rsid w:val="00DB33D1"/>
  </w:style>
  <w:style w:type="character" w:customStyle="1" w:styleId="WW8Num102z0">
    <w:name w:val="WW8Num102z0"/>
    <w:rsid w:val="00DB33D1"/>
  </w:style>
  <w:style w:type="character" w:customStyle="1" w:styleId="WW8Num102z1">
    <w:name w:val="WW8Num102z1"/>
    <w:rsid w:val="00DB33D1"/>
  </w:style>
  <w:style w:type="character" w:customStyle="1" w:styleId="WW8Num102z2">
    <w:name w:val="WW8Num102z2"/>
    <w:rsid w:val="00DB33D1"/>
  </w:style>
  <w:style w:type="character" w:customStyle="1" w:styleId="WW8Num102z3">
    <w:name w:val="WW8Num102z3"/>
    <w:rsid w:val="00DB33D1"/>
  </w:style>
  <w:style w:type="character" w:customStyle="1" w:styleId="WW8Num102z4">
    <w:name w:val="WW8Num102z4"/>
    <w:rsid w:val="00DB33D1"/>
  </w:style>
  <w:style w:type="character" w:customStyle="1" w:styleId="WW8Num102z5">
    <w:name w:val="WW8Num102z5"/>
    <w:rsid w:val="00DB33D1"/>
  </w:style>
  <w:style w:type="character" w:customStyle="1" w:styleId="WW8Num102z6">
    <w:name w:val="WW8Num102z6"/>
    <w:rsid w:val="00DB33D1"/>
  </w:style>
  <w:style w:type="character" w:customStyle="1" w:styleId="WW8Num102z7">
    <w:name w:val="WW8Num102z7"/>
    <w:rsid w:val="00DB33D1"/>
  </w:style>
  <w:style w:type="character" w:customStyle="1" w:styleId="WW8Num102z8">
    <w:name w:val="WW8Num102z8"/>
    <w:rsid w:val="00DB33D1"/>
  </w:style>
  <w:style w:type="character" w:customStyle="1" w:styleId="WW8Num103z0">
    <w:name w:val="WW8Num103z0"/>
    <w:rsid w:val="00DB33D1"/>
  </w:style>
  <w:style w:type="character" w:customStyle="1" w:styleId="WW8Num103z1">
    <w:name w:val="WW8Num103z1"/>
    <w:rsid w:val="00DB33D1"/>
    <w:rPr>
      <w:rFonts w:cs="Times New Roman"/>
    </w:rPr>
  </w:style>
  <w:style w:type="character" w:customStyle="1" w:styleId="WW8Num103z2">
    <w:name w:val="WW8Num103z2"/>
    <w:rsid w:val="00DB33D1"/>
    <w:rPr>
      <w:rFonts w:cs="Times New Roman"/>
      <w:b w:val="0"/>
      <w:i w:val="0"/>
    </w:rPr>
  </w:style>
  <w:style w:type="character" w:customStyle="1" w:styleId="WW8Num104z0">
    <w:name w:val="WW8Num104z0"/>
    <w:rsid w:val="00DB33D1"/>
  </w:style>
  <w:style w:type="character" w:customStyle="1" w:styleId="WW8Num104z1">
    <w:name w:val="WW8Num104z1"/>
    <w:rsid w:val="00DB33D1"/>
    <w:rPr>
      <w:rFonts w:cs="Times New Roman"/>
    </w:rPr>
  </w:style>
  <w:style w:type="character" w:customStyle="1" w:styleId="WW8Num104z2">
    <w:name w:val="WW8Num104z2"/>
    <w:rsid w:val="00DB33D1"/>
    <w:rPr>
      <w:rFonts w:cs="Times New Roman"/>
      <w:b w:val="0"/>
      <w:i w:val="0"/>
    </w:rPr>
  </w:style>
  <w:style w:type="character" w:customStyle="1" w:styleId="WW8Num105z0">
    <w:name w:val="WW8Num105z0"/>
    <w:rsid w:val="00DB33D1"/>
    <w:rPr>
      <w:b w:val="0"/>
    </w:rPr>
  </w:style>
  <w:style w:type="character" w:customStyle="1" w:styleId="WW8Num105z1">
    <w:name w:val="WW8Num105z1"/>
    <w:rsid w:val="00DB33D1"/>
    <w:rPr>
      <w:rFonts w:cs="Times New Roman"/>
    </w:rPr>
  </w:style>
  <w:style w:type="character" w:customStyle="1" w:styleId="WW8Num106z0">
    <w:name w:val="WW8Num106z0"/>
    <w:rsid w:val="00DB33D1"/>
  </w:style>
  <w:style w:type="character" w:customStyle="1" w:styleId="WW8Num106z1">
    <w:name w:val="WW8Num106z1"/>
    <w:rsid w:val="00DB33D1"/>
  </w:style>
  <w:style w:type="character" w:customStyle="1" w:styleId="WW8Num106z2">
    <w:name w:val="WW8Num106z2"/>
    <w:rsid w:val="00DB33D1"/>
  </w:style>
  <w:style w:type="character" w:customStyle="1" w:styleId="WW8Num106z3">
    <w:name w:val="WW8Num106z3"/>
    <w:rsid w:val="00DB33D1"/>
  </w:style>
  <w:style w:type="character" w:customStyle="1" w:styleId="WW8Num106z4">
    <w:name w:val="WW8Num106z4"/>
    <w:rsid w:val="00DB33D1"/>
  </w:style>
  <w:style w:type="character" w:customStyle="1" w:styleId="WW8Num106z5">
    <w:name w:val="WW8Num106z5"/>
    <w:rsid w:val="00DB33D1"/>
  </w:style>
  <w:style w:type="character" w:customStyle="1" w:styleId="WW8Num106z6">
    <w:name w:val="WW8Num106z6"/>
    <w:rsid w:val="00DB33D1"/>
  </w:style>
  <w:style w:type="character" w:customStyle="1" w:styleId="WW8Num106z7">
    <w:name w:val="WW8Num106z7"/>
    <w:rsid w:val="00DB33D1"/>
  </w:style>
  <w:style w:type="character" w:customStyle="1" w:styleId="WW8Num106z8">
    <w:name w:val="WW8Num106z8"/>
    <w:rsid w:val="00DB33D1"/>
  </w:style>
  <w:style w:type="character" w:customStyle="1" w:styleId="WW8Num107z0">
    <w:name w:val="WW8Num107z0"/>
    <w:rsid w:val="00DB33D1"/>
    <w:rPr>
      <w:b w:val="0"/>
    </w:rPr>
  </w:style>
  <w:style w:type="character" w:customStyle="1" w:styleId="WW8Num107z1">
    <w:name w:val="WW8Num107z1"/>
    <w:rsid w:val="00DB33D1"/>
    <w:rPr>
      <w:rFonts w:cs="Times New Roman"/>
    </w:rPr>
  </w:style>
  <w:style w:type="character" w:customStyle="1" w:styleId="WW8Num108z0">
    <w:name w:val="WW8Num108z0"/>
    <w:rsid w:val="00DB33D1"/>
  </w:style>
  <w:style w:type="character" w:customStyle="1" w:styleId="WW8Num108z1">
    <w:name w:val="WW8Num108z1"/>
    <w:rsid w:val="00DB33D1"/>
    <w:rPr>
      <w:rFonts w:cs="Times New Roman"/>
    </w:rPr>
  </w:style>
  <w:style w:type="character" w:customStyle="1" w:styleId="WW8Num109z0">
    <w:name w:val="WW8Num109z0"/>
    <w:rsid w:val="00DB33D1"/>
    <w:rPr>
      <w:b w:val="0"/>
      <w:sz w:val="20"/>
      <w:szCs w:val="20"/>
    </w:rPr>
  </w:style>
  <w:style w:type="character" w:customStyle="1" w:styleId="WW8Num109z1">
    <w:name w:val="WW8Num109z1"/>
    <w:rsid w:val="00DB33D1"/>
  </w:style>
  <w:style w:type="character" w:customStyle="1" w:styleId="WW8Num109z2">
    <w:name w:val="WW8Num109z2"/>
    <w:rsid w:val="00DB33D1"/>
  </w:style>
  <w:style w:type="character" w:customStyle="1" w:styleId="WW8Num109z3">
    <w:name w:val="WW8Num109z3"/>
    <w:rsid w:val="00DB33D1"/>
  </w:style>
  <w:style w:type="character" w:customStyle="1" w:styleId="WW8Num109z4">
    <w:name w:val="WW8Num109z4"/>
    <w:rsid w:val="00DB33D1"/>
  </w:style>
  <w:style w:type="character" w:customStyle="1" w:styleId="WW8Num109z5">
    <w:name w:val="WW8Num109z5"/>
    <w:rsid w:val="00DB33D1"/>
  </w:style>
  <w:style w:type="character" w:customStyle="1" w:styleId="WW8Num109z6">
    <w:name w:val="WW8Num109z6"/>
    <w:rsid w:val="00DB33D1"/>
  </w:style>
  <w:style w:type="character" w:customStyle="1" w:styleId="WW8Num109z7">
    <w:name w:val="WW8Num109z7"/>
    <w:rsid w:val="00DB33D1"/>
  </w:style>
  <w:style w:type="character" w:customStyle="1" w:styleId="WW8Num109z8">
    <w:name w:val="WW8Num109z8"/>
    <w:rsid w:val="00DB33D1"/>
  </w:style>
  <w:style w:type="character" w:customStyle="1" w:styleId="WW8Num110z0">
    <w:name w:val="WW8Num110z0"/>
    <w:rsid w:val="00DB33D1"/>
    <w:rPr>
      <w:rFonts w:cs="Times New Roman"/>
    </w:rPr>
  </w:style>
  <w:style w:type="character" w:customStyle="1" w:styleId="WW8Num110z1">
    <w:name w:val="WW8Num110z1"/>
    <w:rsid w:val="00DB33D1"/>
    <w:rPr>
      <w:rFonts w:ascii="Tahoma" w:hAnsi="Tahoma" w:cs="Tahoma"/>
    </w:rPr>
  </w:style>
  <w:style w:type="character" w:customStyle="1" w:styleId="WW8Num110z2">
    <w:name w:val="WW8Num110z2"/>
    <w:rsid w:val="00DB33D1"/>
  </w:style>
  <w:style w:type="character" w:customStyle="1" w:styleId="WW8Num110z3">
    <w:name w:val="WW8Num110z3"/>
    <w:rsid w:val="00DB33D1"/>
  </w:style>
  <w:style w:type="character" w:customStyle="1" w:styleId="WW8Num110z4">
    <w:name w:val="WW8Num110z4"/>
    <w:rsid w:val="00DB33D1"/>
  </w:style>
  <w:style w:type="character" w:customStyle="1" w:styleId="WW8Num110z5">
    <w:name w:val="WW8Num110z5"/>
    <w:rsid w:val="00DB33D1"/>
  </w:style>
  <w:style w:type="character" w:customStyle="1" w:styleId="WW8Num110z6">
    <w:name w:val="WW8Num110z6"/>
    <w:rsid w:val="00DB33D1"/>
  </w:style>
  <w:style w:type="character" w:customStyle="1" w:styleId="WW8Num110z7">
    <w:name w:val="WW8Num110z7"/>
    <w:rsid w:val="00DB33D1"/>
  </w:style>
  <w:style w:type="character" w:customStyle="1" w:styleId="WW8Num110z8">
    <w:name w:val="WW8Num110z8"/>
    <w:rsid w:val="00DB33D1"/>
  </w:style>
  <w:style w:type="character" w:customStyle="1" w:styleId="WW8Num111z0">
    <w:name w:val="WW8Num111z0"/>
    <w:rsid w:val="00DB33D1"/>
    <w:rPr>
      <w:b w:val="0"/>
    </w:rPr>
  </w:style>
  <w:style w:type="character" w:customStyle="1" w:styleId="WW8Num111z1">
    <w:name w:val="WW8Num111z1"/>
    <w:rsid w:val="00DB33D1"/>
  </w:style>
  <w:style w:type="character" w:customStyle="1" w:styleId="WW8Num111z2">
    <w:name w:val="WW8Num111z2"/>
    <w:rsid w:val="00DB33D1"/>
  </w:style>
  <w:style w:type="character" w:customStyle="1" w:styleId="WW8Num111z3">
    <w:name w:val="WW8Num111z3"/>
    <w:rsid w:val="00DB33D1"/>
  </w:style>
  <w:style w:type="character" w:customStyle="1" w:styleId="WW8Num111z4">
    <w:name w:val="WW8Num111z4"/>
    <w:rsid w:val="00DB33D1"/>
  </w:style>
  <w:style w:type="character" w:customStyle="1" w:styleId="WW8Num111z5">
    <w:name w:val="WW8Num111z5"/>
    <w:rsid w:val="00DB33D1"/>
  </w:style>
  <w:style w:type="character" w:customStyle="1" w:styleId="WW8Num111z6">
    <w:name w:val="WW8Num111z6"/>
    <w:rsid w:val="00DB33D1"/>
  </w:style>
  <w:style w:type="character" w:customStyle="1" w:styleId="WW8Num111z7">
    <w:name w:val="WW8Num111z7"/>
    <w:rsid w:val="00DB33D1"/>
  </w:style>
  <w:style w:type="character" w:customStyle="1" w:styleId="WW8Num111z8">
    <w:name w:val="WW8Num111z8"/>
    <w:rsid w:val="00DB33D1"/>
  </w:style>
  <w:style w:type="character" w:customStyle="1" w:styleId="WW8Num112z0">
    <w:name w:val="WW8Num112z0"/>
    <w:rsid w:val="00DB33D1"/>
  </w:style>
  <w:style w:type="character" w:customStyle="1" w:styleId="WW8Num112z1">
    <w:name w:val="WW8Num112z1"/>
    <w:rsid w:val="00DB33D1"/>
  </w:style>
  <w:style w:type="character" w:customStyle="1" w:styleId="WW8Num112z2">
    <w:name w:val="WW8Num112z2"/>
    <w:rsid w:val="00DB33D1"/>
  </w:style>
  <w:style w:type="character" w:customStyle="1" w:styleId="WW8Num112z3">
    <w:name w:val="WW8Num112z3"/>
    <w:rsid w:val="00DB33D1"/>
  </w:style>
  <w:style w:type="character" w:customStyle="1" w:styleId="WW8Num112z4">
    <w:name w:val="WW8Num112z4"/>
    <w:rsid w:val="00DB33D1"/>
  </w:style>
  <w:style w:type="character" w:customStyle="1" w:styleId="WW8Num112z5">
    <w:name w:val="WW8Num112z5"/>
    <w:rsid w:val="00DB33D1"/>
  </w:style>
  <w:style w:type="character" w:customStyle="1" w:styleId="WW8Num112z6">
    <w:name w:val="WW8Num112z6"/>
    <w:rsid w:val="00DB33D1"/>
  </w:style>
  <w:style w:type="character" w:customStyle="1" w:styleId="WW8Num112z7">
    <w:name w:val="WW8Num112z7"/>
    <w:rsid w:val="00DB33D1"/>
  </w:style>
  <w:style w:type="character" w:customStyle="1" w:styleId="WW8Num112z8">
    <w:name w:val="WW8Num112z8"/>
    <w:rsid w:val="00DB33D1"/>
  </w:style>
  <w:style w:type="character" w:customStyle="1" w:styleId="WW8Num113z0">
    <w:name w:val="WW8Num113z0"/>
    <w:rsid w:val="00DB33D1"/>
  </w:style>
  <w:style w:type="character" w:customStyle="1" w:styleId="WW8Num113z1">
    <w:name w:val="WW8Num113z1"/>
    <w:rsid w:val="00DB33D1"/>
  </w:style>
  <w:style w:type="character" w:customStyle="1" w:styleId="WW8Num113z2">
    <w:name w:val="WW8Num113z2"/>
    <w:rsid w:val="00DB33D1"/>
  </w:style>
  <w:style w:type="character" w:customStyle="1" w:styleId="WW8Num113z3">
    <w:name w:val="WW8Num113z3"/>
    <w:rsid w:val="00DB33D1"/>
  </w:style>
  <w:style w:type="character" w:customStyle="1" w:styleId="WW8Num113z4">
    <w:name w:val="WW8Num113z4"/>
    <w:rsid w:val="00DB33D1"/>
  </w:style>
  <w:style w:type="character" w:customStyle="1" w:styleId="WW8Num113z5">
    <w:name w:val="WW8Num113z5"/>
    <w:rsid w:val="00DB33D1"/>
  </w:style>
  <w:style w:type="character" w:customStyle="1" w:styleId="WW8Num113z6">
    <w:name w:val="WW8Num113z6"/>
    <w:rsid w:val="00DB33D1"/>
  </w:style>
  <w:style w:type="character" w:customStyle="1" w:styleId="WW8Num113z7">
    <w:name w:val="WW8Num113z7"/>
    <w:rsid w:val="00DB33D1"/>
  </w:style>
  <w:style w:type="character" w:customStyle="1" w:styleId="WW8Num113z8">
    <w:name w:val="WW8Num113z8"/>
    <w:rsid w:val="00DB33D1"/>
  </w:style>
  <w:style w:type="character" w:customStyle="1" w:styleId="WW8Num114z0">
    <w:name w:val="WW8Num114z0"/>
    <w:rsid w:val="00DB33D1"/>
    <w:rPr>
      <w:rFonts w:cs="Times New Roman"/>
      <w:b w:val="0"/>
    </w:rPr>
  </w:style>
  <w:style w:type="character" w:customStyle="1" w:styleId="WW8Num114z1">
    <w:name w:val="WW8Num114z1"/>
    <w:rsid w:val="00DB33D1"/>
  </w:style>
  <w:style w:type="character" w:customStyle="1" w:styleId="WW8Num114z2">
    <w:name w:val="WW8Num114z2"/>
    <w:rsid w:val="00DB33D1"/>
  </w:style>
  <w:style w:type="character" w:customStyle="1" w:styleId="WW8Num114z3">
    <w:name w:val="WW8Num114z3"/>
    <w:rsid w:val="00DB33D1"/>
  </w:style>
  <w:style w:type="character" w:customStyle="1" w:styleId="WW8Num114z4">
    <w:name w:val="WW8Num114z4"/>
    <w:rsid w:val="00DB33D1"/>
  </w:style>
  <w:style w:type="character" w:customStyle="1" w:styleId="WW8Num114z5">
    <w:name w:val="WW8Num114z5"/>
    <w:rsid w:val="00DB33D1"/>
  </w:style>
  <w:style w:type="character" w:customStyle="1" w:styleId="WW8Num114z6">
    <w:name w:val="WW8Num114z6"/>
    <w:rsid w:val="00DB33D1"/>
  </w:style>
  <w:style w:type="character" w:customStyle="1" w:styleId="WW8Num114z7">
    <w:name w:val="WW8Num114z7"/>
    <w:rsid w:val="00DB33D1"/>
  </w:style>
  <w:style w:type="character" w:customStyle="1" w:styleId="WW8Num114z8">
    <w:name w:val="WW8Num114z8"/>
    <w:rsid w:val="00DB33D1"/>
  </w:style>
  <w:style w:type="character" w:customStyle="1" w:styleId="WW8Num115z0">
    <w:name w:val="WW8Num115z0"/>
    <w:rsid w:val="00DB33D1"/>
    <w:rPr>
      <w:rFonts w:ascii="Tahoma" w:hAnsi="Tahoma" w:cs="Tahoma"/>
      <w:b w:val="0"/>
      <w:bCs/>
      <w:color w:val="000000"/>
    </w:rPr>
  </w:style>
  <w:style w:type="character" w:customStyle="1" w:styleId="WW8Num115z1">
    <w:name w:val="WW8Num115z1"/>
    <w:rsid w:val="00DB33D1"/>
    <w:rPr>
      <w:rFonts w:cs="Times New Roman"/>
      <w:color w:val="000000"/>
    </w:rPr>
  </w:style>
  <w:style w:type="character" w:customStyle="1" w:styleId="WW8Num115z2">
    <w:name w:val="WW8Num115z2"/>
    <w:rsid w:val="00DB33D1"/>
    <w:rPr>
      <w:rFonts w:cs="Times New Roman"/>
    </w:rPr>
  </w:style>
  <w:style w:type="character" w:customStyle="1" w:styleId="WW8Num116z0">
    <w:name w:val="WW8Num116z0"/>
    <w:rsid w:val="00DB33D1"/>
  </w:style>
  <w:style w:type="character" w:customStyle="1" w:styleId="WW8Num117z0">
    <w:name w:val="WW8Num117z0"/>
    <w:rsid w:val="00DB33D1"/>
  </w:style>
  <w:style w:type="character" w:customStyle="1" w:styleId="WW8Num117z1">
    <w:name w:val="WW8Num117z1"/>
    <w:rsid w:val="00DB33D1"/>
  </w:style>
  <w:style w:type="character" w:customStyle="1" w:styleId="WW8Num117z2">
    <w:name w:val="WW8Num117z2"/>
    <w:rsid w:val="00DB33D1"/>
  </w:style>
  <w:style w:type="character" w:customStyle="1" w:styleId="WW8Num117z3">
    <w:name w:val="WW8Num117z3"/>
    <w:rsid w:val="00DB33D1"/>
  </w:style>
  <w:style w:type="character" w:customStyle="1" w:styleId="WW8Num117z4">
    <w:name w:val="WW8Num117z4"/>
    <w:rsid w:val="00DB33D1"/>
  </w:style>
  <w:style w:type="character" w:customStyle="1" w:styleId="WW8Num117z5">
    <w:name w:val="WW8Num117z5"/>
    <w:rsid w:val="00DB33D1"/>
  </w:style>
  <w:style w:type="character" w:customStyle="1" w:styleId="WW8Num117z6">
    <w:name w:val="WW8Num117z6"/>
    <w:rsid w:val="00DB33D1"/>
  </w:style>
  <w:style w:type="character" w:customStyle="1" w:styleId="WW8Num117z7">
    <w:name w:val="WW8Num117z7"/>
    <w:rsid w:val="00DB33D1"/>
  </w:style>
  <w:style w:type="character" w:customStyle="1" w:styleId="WW8Num117z8">
    <w:name w:val="WW8Num117z8"/>
    <w:rsid w:val="00DB33D1"/>
  </w:style>
  <w:style w:type="character" w:customStyle="1" w:styleId="WW8Num118z0">
    <w:name w:val="WW8Num118z0"/>
    <w:rsid w:val="00DB33D1"/>
    <w:rPr>
      <w:rFonts w:cs="Times New Roman"/>
    </w:rPr>
  </w:style>
  <w:style w:type="character" w:customStyle="1" w:styleId="WW8Num118z1">
    <w:name w:val="WW8Num118z1"/>
    <w:rsid w:val="00DB33D1"/>
  </w:style>
  <w:style w:type="character" w:customStyle="1" w:styleId="WW8Num118z2">
    <w:name w:val="WW8Num118z2"/>
    <w:rsid w:val="00DB33D1"/>
  </w:style>
  <w:style w:type="character" w:customStyle="1" w:styleId="WW8Num118z3">
    <w:name w:val="WW8Num118z3"/>
    <w:rsid w:val="00DB33D1"/>
  </w:style>
  <w:style w:type="character" w:customStyle="1" w:styleId="WW8Num118z4">
    <w:name w:val="WW8Num118z4"/>
    <w:rsid w:val="00DB33D1"/>
  </w:style>
  <w:style w:type="character" w:customStyle="1" w:styleId="WW8Num118z5">
    <w:name w:val="WW8Num118z5"/>
    <w:rsid w:val="00DB33D1"/>
  </w:style>
  <w:style w:type="character" w:customStyle="1" w:styleId="WW8Num118z6">
    <w:name w:val="WW8Num118z6"/>
    <w:rsid w:val="00DB33D1"/>
  </w:style>
  <w:style w:type="character" w:customStyle="1" w:styleId="WW8Num118z7">
    <w:name w:val="WW8Num118z7"/>
    <w:rsid w:val="00DB33D1"/>
  </w:style>
  <w:style w:type="character" w:customStyle="1" w:styleId="WW8Num118z8">
    <w:name w:val="WW8Num118z8"/>
    <w:rsid w:val="00DB33D1"/>
  </w:style>
  <w:style w:type="character" w:customStyle="1" w:styleId="WW8Num119z0">
    <w:name w:val="WW8Num119z0"/>
    <w:rsid w:val="00DB33D1"/>
  </w:style>
  <w:style w:type="character" w:customStyle="1" w:styleId="WW8Num119z1">
    <w:name w:val="WW8Num119z1"/>
    <w:rsid w:val="00DB33D1"/>
  </w:style>
  <w:style w:type="character" w:customStyle="1" w:styleId="WW8Num119z2">
    <w:name w:val="WW8Num119z2"/>
    <w:rsid w:val="00DB33D1"/>
  </w:style>
  <w:style w:type="character" w:customStyle="1" w:styleId="WW8Num119z3">
    <w:name w:val="WW8Num119z3"/>
    <w:rsid w:val="00DB33D1"/>
  </w:style>
  <w:style w:type="character" w:customStyle="1" w:styleId="WW8Num119z4">
    <w:name w:val="WW8Num119z4"/>
    <w:rsid w:val="00DB33D1"/>
  </w:style>
  <w:style w:type="character" w:customStyle="1" w:styleId="WW8Num119z5">
    <w:name w:val="WW8Num119z5"/>
    <w:rsid w:val="00DB33D1"/>
  </w:style>
  <w:style w:type="character" w:customStyle="1" w:styleId="WW8Num119z6">
    <w:name w:val="WW8Num119z6"/>
    <w:rsid w:val="00DB33D1"/>
  </w:style>
  <w:style w:type="character" w:customStyle="1" w:styleId="WW8Num119z7">
    <w:name w:val="WW8Num119z7"/>
    <w:rsid w:val="00DB33D1"/>
  </w:style>
  <w:style w:type="character" w:customStyle="1" w:styleId="WW8Num119z8">
    <w:name w:val="WW8Num119z8"/>
    <w:rsid w:val="00DB33D1"/>
  </w:style>
  <w:style w:type="character" w:customStyle="1" w:styleId="WW8Num120z0">
    <w:name w:val="WW8Num120z0"/>
    <w:rsid w:val="00DB33D1"/>
    <w:rPr>
      <w:b w:val="0"/>
      <w:position w:val="0"/>
      <w:vertAlign w:val="baseline"/>
    </w:rPr>
  </w:style>
  <w:style w:type="character" w:customStyle="1" w:styleId="WW8Num120z1">
    <w:name w:val="WW8Num120z1"/>
    <w:rsid w:val="00DB33D1"/>
  </w:style>
  <w:style w:type="character" w:customStyle="1" w:styleId="WW8Num120z2">
    <w:name w:val="WW8Num120z2"/>
    <w:rsid w:val="00DB33D1"/>
  </w:style>
  <w:style w:type="character" w:customStyle="1" w:styleId="WW8Num120z3">
    <w:name w:val="WW8Num120z3"/>
    <w:rsid w:val="00DB33D1"/>
  </w:style>
  <w:style w:type="character" w:customStyle="1" w:styleId="WW8Num120z4">
    <w:name w:val="WW8Num120z4"/>
    <w:rsid w:val="00DB33D1"/>
  </w:style>
  <w:style w:type="character" w:customStyle="1" w:styleId="WW8Num120z5">
    <w:name w:val="WW8Num120z5"/>
    <w:rsid w:val="00DB33D1"/>
  </w:style>
  <w:style w:type="character" w:customStyle="1" w:styleId="WW8Num120z6">
    <w:name w:val="WW8Num120z6"/>
    <w:rsid w:val="00DB33D1"/>
  </w:style>
  <w:style w:type="character" w:customStyle="1" w:styleId="WW8Num120z7">
    <w:name w:val="WW8Num120z7"/>
    <w:rsid w:val="00DB33D1"/>
  </w:style>
  <w:style w:type="character" w:customStyle="1" w:styleId="WW8Num120z8">
    <w:name w:val="WW8Num120z8"/>
    <w:rsid w:val="00DB33D1"/>
  </w:style>
  <w:style w:type="character" w:customStyle="1" w:styleId="WW8Num121z0">
    <w:name w:val="WW8Num121z0"/>
    <w:rsid w:val="00DB33D1"/>
    <w:rPr>
      <w:sz w:val="20"/>
      <w:szCs w:val="20"/>
    </w:rPr>
  </w:style>
  <w:style w:type="character" w:customStyle="1" w:styleId="WW8Num121z1">
    <w:name w:val="WW8Num121z1"/>
    <w:rsid w:val="00DB33D1"/>
  </w:style>
  <w:style w:type="character" w:customStyle="1" w:styleId="WW8Num121z2">
    <w:name w:val="WW8Num121z2"/>
    <w:rsid w:val="00DB33D1"/>
  </w:style>
  <w:style w:type="character" w:customStyle="1" w:styleId="WW8Num121z3">
    <w:name w:val="WW8Num121z3"/>
    <w:rsid w:val="00DB33D1"/>
  </w:style>
  <w:style w:type="character" w:customStyle="1" w:styleId="WW8Num121z4">
    <w:name w:val="WW8Num121z4"/>
    <w:rsid w:val="00DB33D1"/>
  </w:style>
  <w:style w:type="character" w:customStyle="1" w:styleId="WW8Num121z5">
    <w:name w:val="WW8Num121z5"/>
    <w:rsid w:val="00DB33D1"/>
  </w:style>
  <w:style w:type="character" w:customStyle="1" w:styleId="WW8Num121z6">
    <w:name w:val="WW8Num121z6"/>
    <w:rsid w:val="00DB33D1"/>
  </w:style>
  <w:style w:type="character" w:customStyle="1" w:styleId="WW8Num121z7">
    <w:name w:val="WW8Num121z7"/>
    <w:rsid w:val="00DB33D1"/>
  </w:style>
  <w:style w:type="character" w:customStyle="1" w:styleId="WW8Num121z8">
    <w:name w:val="WW8Num121z8"/>
    <w:rsid w:val="00DB33D1"/>
  </w:style>
  <w:style w:type="character" w:customStyle="1" w:styleId="WW8Num122z0">
    <w:name w:val="WW8Num122z0"/>
    <w:rsid w:val="00DB33D1"/>
    <w:rPr>
      <w:b w:val="0"/>
      <w:strike w:val="0"/>
      <w:dstrike w:val="0"/>
      <w:color w:val="000000"/>
    </w:rPr>
  </w:style>
  <w:style w:type="character" w:customStyle="1" w:styleId="WW8Num122z1">
    <w:name w:val="WW8Num122z1"/>
    <w:rsid w:val="00DB33D1"/>
  </w:style>
  <w:style w:type="character" w:customStyle="1" w:styleId="WW8Num122z2">
    <w:name w:val="WW8Num122z2"/>
    <w:rsid w:val="00DB33D1"/>
  </w:style>
  <w:style w:type="character" w:customStyle="1" w:styleId="WW8Num122z3">
    <w:name w:val="WW8Num122z3"/>
    <w:rsid w:val="00DB33D1"/>
  </w:style>
  <w:style w:type="character" w:customStyle="1" w:styleId="WW8Num122z4">
    <w:name w:val="WW8Num122z4"/>
    <w:rsid w:val="00DB33D1"/>
  </w:style>
  <w:style w:type="character" w:customStyle="1" w:styleId="WW8Num122z5">
    <w:name w:val="WW8Num122z5"/>
    <w:rsid w:val="00DB33D1"/>
  </w:style>
  <w:style w:type="character" w:customStyle="1" w:styleId="WW8Num122z6">
    <w:name w:val="WW8Num122z6"/>
    <w:rsid w:val="00DB33D1"/>
  </w:style>
  <w:style w:type="character" w:customStyle="1" w:styleId="WW8Num122z7">
    <w:name w:val="WW8Num122z7"/>
    <w:rsid w:val="00DB33D1"/>
  </w:style>
  <w:style w:type="character" w:customStyle="1" w:styleId="WW8Num122z8">
    <w:name w:val="WW8Num122z8"/>
    <w:rsid w:val="00DB33D1"/>
  </w:style>
  <w:style w:type="character" w:customStyle="1" w:styleId="WW8Num123z0">
    <w:name w:val="WW8Num123z0"/>
    <w:rsid w:val="00DB33D1"/>
    <w:rPr>
      <w:rFonts w:ascii="Tahoma" w:hAnsi="Tahoma" w:cs="Tahoma"/>
      <w:b w:val="0"/>
      <w:sz w:val="20"/>
      <w:szCs w:val="20"/>
    </w:rPr>
  </w:style>
  <w:style w:type="character" w:customStyle="1" w:styleId="WW8Num123z1">
    <w:name w:val="WW8Num123z1"/>
    <w:rsid w:val="00DB33D1"/>
  </w:style>
  <w:style w:type="character" w:customStyle="1" w:styleId="WW8Num123z2">
    <w:name w:val="WW8Num123z2"/>
    <w:rsid w:val="00DB33D1"/>
  </w:style>
  <w:style w:type="character" w:customStyle="1" w:styleId="WW8Num123z3">
    <w:name w:val="WW8Num123z3"/>
    <w:rsid w:val="00DB33D1"/>
  </w:style>
  <w:style w:type="character" w:customStyle="1" w:styleId="WW8Num123z4">
    <w:name w:val="WW8Num123z4"/>
    <w:rsid w:val="00DB33D1"/>
  </w:style>
  <w:style w:type="character" w:customStyle="1" w:styleId="WW8Num123z5">
    <w:name w:val="WW8Num123z5"/>
    <w:rsid w:val="00DB33D1"/>
  </w:style>
  <w:style w:type="character" w:customStyle="1" w:styleId="WW8Num123z6">
    <w:name w:val="WW8Num123z6"/>
    <w:rsid w:val="00DB33D1"/>
  </w:style>
  <w:style w:type="character" w:customStyle="1" w:styleId="WW8Num123z7">
    <w:name w:val="WW8Num123z7"/>
    <w:rsid w:val="00DB33D1"/>
  </w:style>
  <w:style w:type="character" w:customStyle="1" w:styleId="WW8Num123z8">
    <w:name w:val="WW8Num123z8"/>
    <w:rsid w:val="00DB33D1"/>
  </w:style>
  <w:style w:type="character" w:customStyle="1" w:styleId="WW8Num124z0">
    <w:name w:val="WW8Num124z0"/>
    <w:rsid w:val="00DB33D1"/>
  </w:style>
  <w:style w:type="character" w:customStyle="1" w:styleId="WW8Num124z1">
    <w:name w:val="WW8Num124z1"/>
    <w:rsid w:val="00DB33D1"/>
  </w:style>
  <w:style w:type="character" w:customStyle="1" w:styleId="WW8Num124z2">
    <w:name w:val="WW8Num124z2"/>
    <w:rsid w:val="00DB33D1"/>
  </w:style>
  <w:style w:type="character" w:customStyle="1" w:styleId="WW8Num124z3">
    <w:name w:val="WW8Num124z3"/>
    <w:rsid w:val="00DB33D1"/>
  </w:style>
  <w:style w:type="character" w:customStyle="1" w:styleId="WW8Num124z4">
    <w:name w:val="WW8Num124z4"/>
    <w:rsid w:val="00DB33D1"/>
  </w:style>
  <w:style w:type="character" w:customStyle="1" w:styleId="WW8Num124z5">
    <w:name w:val="WW8Num124z5"/>
    <w:rsid w:val="00DB33D1"/>
  </w:style>
  <w:style w:type="character" w:customStyle="1" w:styleId="WW8Num124z6">
    <w:name w:val="WW8Num124z6"/>
    <w:rsid w:val="00DB33D1"/>
  </w:style>
  <w:style w:type="character" w:customStyle="1" w:styleId="WW8Num124z7">
    <w:name w:val="WW8Num124z7"/>
    <w:rsid w:val="00DB33D1"/>
  </w:style>
  <w:style w:type="character" w:customStyle="1" w:styleId="WW8Num124z8">
    <w:name w:val="WW8Num124z8"/>
    <w:rsid w:val="00DB33D1"/>
  </w:style>
  <w:style w:type="character" w:customStyle="1" w:styleId="WW8Num125z0">
    <w:name w:val="WW8Num125z0"/>
    <w:rsid w:val="00DB33D1"/>
    <w:rPr>
      <w:color w:val="000000"/>
    </w:rPr>
  </w:style>
  <w:style w:type="character" w:customStyle="1" w:styleId="WW8Num125z1">
    <w:name w:val="WW8Num125z1"/>
    <w:rsid w:val="00DB33D1"/>
  </w:style>
  <w:style w:type="character" w:customStyle="1" w:styleId="WW8Num125z2">
    <w:name w:val="WW8Num125z2"/>
    <w:rsid w:val="00DB33D1"/>
  </w:style>
  <w:style w:type="character" w:customStyle="1" w:styleId="WW8Num125z3">
    <w:name w:val="WW8Num125z3"/>
    <w:rsid w:val="00DB33D1"/>
  </w:style>
  <w:style w:type="character" w:customStyle="1" w:styleId="WW8Num125z4">
    <w:name w:val="WW8Num125z4"/>
    <w:rsid w:val="00DB33D1"/>
  </w:style>
  <w:style w:type="character" w:customStyle="1" w:styleId="WW8Num125z5">
    <w:name w:val="WW8Num125z5"/>
    <w:rsid w:val="00DB33D1"/>
  </w:style>
  <w:style w:type="character" w:customStyle="1" w:styleId="WW8Num125z6">
    <w:name w:val="WW8Num125z6"/>
    <w:rsid w:val="00DB33D1"/>
  </w:style>
  <w:style w:type="character" w:customStyle="1" w:styleId="WW8Num125z7">
    <w:name w:val="WW8Num125z7"/>
    <w:rsid w:val="00DB33D1"/>
  </w:style>
  <w:style w:type="character" w:customStyle="1" w:styleId="WW8Num125z8">
    <w:name w:val="WW8Num125z8"/>
    <w:rsid w:val="00DB33D1"/>
  </w:style>
  <w:style w:type="character" w:customStyle="1" w:styleId="WW8Num126z0">
    <w:name w:val="WW8Num126z0"/>
    <w:rsid w:val="00DB33D1"/>
    <w:rPr>
      <w:b w:val="0"/>
    </w:rPr>
  </w:style>
  <w:style w:type="character" w:customStyle="1" w:styleId="WW8Num126z1">
    <w:name w:val="WW8Num126z1"/>
    <w:rsid w:val="00DB33D1"/>
  </w:style>
  <w:style w:type="character" w:customStyle="1" w:styleId="WW8Num126z2">
    <w:name w:val="WW8Num126z2"/>
    <w:rsid w:val="00DB33D1"/>
  </w:style>
  <w:style w:type="character" w:customStyle="1" w:styleId="WW8Num126z3">
    <w:name w:val="WW8Num126z3"/>
    <w:rsid w:val="00DB33D1"/>
  </w:style>
  <w:style w:type="character" w:customStyle="1" w:styleId="WW8Num126z4">
    <w:name w:val="WW8Num126z4"/>
    <w:rsid w:val="00DB33D1"/>
  </w:style>
  <w:style w:type="character" w:customStyle="1" w:styleId="WW8Num126z5">
    <w:name w:val="WW8Num126z5"/>
    <w:rsid w:val="00DB33D1"/>
  </w:style>
  <w:style w:type="character" w:customStyle="1" w:styleId="WW8Num126z6">
    <w:name w:val="WW8Num126z6"/>
    <w:rsid w:val="00DB33D1"/>
  </w:style>
  <w:style w:type="character" w:customStyle="1" w:styleId="WW8Num126z7">
    <w:name w:val="WW8Num126z7"/>
    <w:rsid w:val="00DB33D1"/>
  </w:style>
  <w:style w:type="character" w:customStyle="1" w:styleId="WW8Num126z8">
    <w:name w:val="WW8Num126z8"/>
    <w:rsid w:val="00DB33D1"/>
  </w:style>
  <w:style w:type="character" w:customStyle="1" w:styleId="WW8Num127z0">
    <w:name w:val="WW8Num127z0"/>
    <w:rsid w:val="00DB33D1"/>
    <w:rPr>
      <w:sz w:val="20"/>
      <w:szCs w:val="20"/>
    </w:rPr>
  </w:style>
  <w:style w:type="character" w:customStyle="1" w:styleId="WW8Num127z1">
    <w:name w:val="WW8Num127z1"/>
    <w:rsid w:val="00DB33D1"/>
  </w:style>
  <w:style w:type="character" w:customStyle="1" w:styleId="WW8Num127z2">
    <w:name w:val="WW8Num127z2"/>
    <w:rsid w:val="00DB33D1"/>
  </w:style>
  <w:style w:type="character" w:customStyle="1" w:styleId="WW8Num127z3">
    <w:name w:val="WW8Num127z3"/>
    <w:rsid w:val="00DB33D1"/>
  </w:style>
  <w:style w:type="character" w:customStyle="1" w:styleId="WW8Num127z4">
    <w:name w:val="WW8Num127z4"/>
    <w:rsid w:val="00DB33D1"/>
  </w:style>
  <w:style w:type="character" w:customStyle="1" w:styleId="WW8Num127z5">
    <w:name w:val="WW8Num127z5"/>
    <w:rsid w:val="00DB33D1"/>
  </w:style>
  <w:style w:type="character" w:customStyle="1" w:styleId="WW8Num127z6">
    <w:name w:val="WW8Num127z6"/>
    <w:rsid w:val="00DB33D1"/>
  </w:style>
  <w:style w:type="character" w:customStyle="1" w:styleId="WW8Num127z7">
    <w:name w:val="WW8Num127z7"/>
    <w:rsid w:val="00DB33D1"/>
  </w:style>
  <w:style w:type="character" w:customStyle="1" w:styleId="WW8Num127z8">
    <w:name w:val="WW8Num127z8"/>
    <w:rsid w:val="00DB33D1"/>
  </w:style>
  <w:style w:type="character" w:customStyle="1" w:styleId="WW8Num128z0">
    <w:name w:val="WW8Num128z0"/>
    <w:rsid w:val="00DB33D1"/>
  </w:style>
  <w:style w:type="character" w:customStyle="1" w:styleId="WW8Num128z1">
    <w:name w:val="WW8Num128z1"/>
    <w:rsid w:val="00DB33D1"/>
  </w:style>
  <w:style w:type="character" w:customStyle="1" w:styleId="WW8Num128z2">
    <w:name w:val="WW8Num128z2"/>
    <w:rsid w:val="00DB33D1"/>
  </w:style>
  <w:style w:type="character" w:customStyle="1" w:styleId="WW8Num128z3">
    <w:name w:val="WW8Num128z3"/>
    <w:rsid w:val="00DB33D1"/>
  </w:style>
  <w:style w:type="character" w:customStyle="1" w:styleId="WW8Num128z4">
    <w:name w:val="WW8Num128z4"/>
    <w:rsid w:val="00DB33D1"/>
  </w:style>
  <w:style w:type="character" w:customStyle="1" w:styleId="WW8Num128z5">
    <w:name w:val="WW8Num128z5"/>
    <w:rsid w:val="00DB33D1"/>
  </w:style>
  <w:style w:type="character" w:customStyle="1" w:styleId="WW8Num128z6">
    <w:name w:val="WW8Num128z6"/>
    <w:rsid w:val="00DB33D1"/>
  </w:style>
  <w:style w:type="character" w:customStyle="1" w:styleId="WW8Num128z7">
    <w:name w:val="WW8Num128z7"/>
    <w:rsid w:val="00DB33D1"/>
  </w:style>
  <w:style w:type="character" w:customStyle="1" w:styleId="WW8Num128z8">
    <w:name w:val="WW8Num128z8"/>
    <w:rsid w:val="00DB33D1"/>
  </w:style>
  <w:style w:type="character" w:customStyle="1" w:styleId="WW8Num129z0">
    <w:name w:val="WW8Num129z0"/>
    <w:rsid w:val="00DB33D1"/>
    <w:rPr>
      <w:rFonts w:cs="Times New Roman"/>
    </w:rPr>
  </w:style>
  <w:style w:type="character" w:customStyle="1" w:styleId="WW8Num129z1">
    <w:name w:val="WW8Num129z1"/>
    <w:rsid w:val="00DB33D1"/>
  </w:style>
  <w:style w:type="character" w:customStyle="1" w:styleId="WW8Num129z2">
    <w:name w:val="WW8Num129z2"/>
    <w:rsid w:val="00DB33D1"/>
  </w:style>
  <w:style w:type="character" w:customStyle="1" w:styleId="WW8Num129z3">
    <w:name w:val="WW8Num129z3"/>
    <w:rsid w:val="00DB33D1"/>
  </w:style>
  <w:style w:type="character" w:customStyle="1" w:styleId="WW8Num129z4">
    <w:name w:val="WW8Num129z4"/>
    <w:rsid w:val="00DB33D1"/>
  </w:style>
  <w:style w:type="character" w:customStyle="1" w:styleId="WW8Num129z5">
    <w:name w:val="WW8Num129z5"/>
    <w:rsid w:val="00DB33D1"/>
  </w:style>
  <w:style w:type="character" w:customStyle="1" w:styleId="WW8Num129z6">
    <w:name w:val="WW8Num129z6"/>
    <w:rsid w:val="00DB33D1"/>
  </w:style>
  <w:style w:type="character" w:customStyle="1" w:styleId="WW8Num129z7">
    <w:name w:val="WW8Num129z7"/>
    <w:rsid w:val="00DB33D1"/>
  </w:style>
  <w:style w:type="character" w:customStyle="1" w:styleId="WW8Num129z8">
    <w:name w:val="WW8Num129z8"/>
    <w:rsid w:val="00DB33D1"/>
  </w:style>
  <w:style w:type="character" w:customStyle="1" w:styleId="WW8Num130z0">
    <w:name w:val="WW8Num130z0"/>
    <w:rsid w:val="00DB33D1"/>
    <w:rPr>
      <w:rFonts w:ascii="Tahoma" w:hAnsi="Tahoma" w:cs="Tahoma"/>
      <w:b/>
      <w:sz w:val="20"/>
      <w:szCs w:val="20"/>
    </w:rPr>
  </w:style>
  <w:style w:type="character" w:customStyle="1" w:styleId="WW8Num130z1">
    <w:name w:val="WW8Num130z1"/>
    <w:rsid w:val="00DB33D1"/>
  </w:style>
  <w:style w:type="character" w:customStyle="1" w:styleId="WW8Num130z2">
    <w:name w:val="WW8Num130z2"/>
    <w:rsid w:val="00DB33D1"/>
  </w:style>
  <w:style w:type="character" w:customStyle="1" w:styleId="WW8Num130z3">
    <w:name w:val="WW8Num130z3"/>
    <w:rsid w:val="00DB33D1"/>
  </w:style>
  <w:style w:type="character" w:customStyle="1" w:styleId="WW8Num130z4">
    <w:name w:val="WW8Num130z4"/>
    <w:rsid w:val="00DB33D1"/>
  </w:style>
  <w:style w:type="character" w:customStyle="1" w:styleId="WW8Num130z5">
    <w:name w:val="WW8Num130z5"/>
    <w:rsid w:val="00DB33D1"/>
  </w:style>
  <w:style w:type="character" w:customStyle="1" w:styleId="WW8Num130z6">
    <w:name w:val="WW8Num130z6"/>
    <w:rsid w:val="00DB33D1"/>
  </w:style>
  <w:style w:type="character" w:customStyle="1" w:styleId="WW8Num130z7">
    <w:name w:val="WW8Num130z7"/>
    <w:rsid w:val="00DB33D1"/>
  </w:style>
  <w:style w:type="character" w:customStyle="1" w:styleId="WW8Num130z8">
    <w:name w:val="WW8Num130z8"/>
    <w:rsid w:val="00DB33D1"/>
  </w:style>
  <w:style w:type="character" w:customStyle="1" w:styleId="WW8Num131z0">
    <w:name w:val="WW8Num131z0"/>
    <w:rsid w:val="00DB33D1"/>
    <w:rPr>
      <w:rFonts w:cs="Times New Roman"/>
    </w:rPr>
  </w:style>
  <w:style w:type="character" w:customStyle="1" w:styleId="WW8Num131z4">
    <w:name w:val="WW8Num131z4"/>
    <w:rsid w:val="00DB33D1"/>
    <w:rPr>
      <w:rFonts w:cs="Times New Roman"/>
    </w:rPr>
  </w:style>
  <w:style w:type="character" w:customStyle="1" w:styleId="WW8Num132z0">
    <w:name w:val="WW8Num132z0"/>
    <w:rsid w:val="00DB33D1"/>
    <w:rPr>
      <w:b w:val="0"/>
    </w:rPr>
  </w:style>
  <w:style w:type="character" w:customStyle="1" w:styleId="WW8Num132z1">
    <w:name w:val="WW8Num132z1"/>
    <w:rsid w:val="00DB33D1"/>
  </w:style>
  <w:style w:type="character" w:customStyle="1" w:styleId="WW8Num132z2">
    <w:name w:val="WW8Num132z2"/>
    <w:rsid w:val="00DB33D1"/>
  </w:style>
  <w:style w:type="character" w:customStyle="1" w:styleId="WW8Num132z3">
    <w:name w:val="WW8Num132z3"/>
    <w:rsid w:val="00DB33D1"/>
  </w:style>
  <w:style w:type="character" w:customStyle="1" w:styleId="WW8Num132z4">
    <w:name w:val="WW8Num132z4"/>
    <w:rsid w:val="00DB33D1"/>
  </w:style>
  <w:style w:type="character" w:customStyle="1" w:styleId="WW8Num132z5">
    <w:name w:val="WW8Num132z5"/>
    <w:rsid w:val="00DB33D1"/>
  </w:style>
  <w:style w:type="character" w:customStyle="1" w:styleId="WW8Num132z6">
    <w:name w:val="WW8Num132z6"/>
    <w:rsid w:val="00DB33D1"/>
  </w:style>
  <w:style w:type="character" w:customStyle="1" w:styleId="WW8Num132z7">
    <w:name w:val="WW8Num132z7"/>
    <w:rsid w:val="00DB33D1"/>
  </w:style>
  <w:style w:type="character" w:customStyle="1" w:styleId="WW8Num132z8">
    <w:name w:val="WW8Num132z8"/>
    <w:rsid w:val="00DB33D1"/>
  </w:style>
  <w:style w:type="character" w:customStyle="1" w:styleId="WW8Num133z0">
    <w:name w:val="WW8Num133z0"/>
    <w:rsid w:val="00DB33D1"/>
    <w:rPr>
      <w:rFonts w:ascii="Tahoma" w:hAnsi="Tahoma" w:cs="Tahoma"/>
      <w:b w:val="0"/>
      <w:sz w:val="20"/>
      <w:szCs w:val="20"/>
    </w:rPr>
  </w:style>
  <w:style w:type="character" w:customStyle="1" w:styleId="WW8Num133z1">
    <w:name w:val="WW8Num133z1"/>
    <w:rsid w:val="00DB33D1"/>
  </w:style>
  <w:style w:type="character" w:customStyle="1" w:styleId="WW8Num133z2">
    <w:name w:val="WW8Num133z2"/>
    <w:rsid w:val="00DB33D1"/>
  </w:style>
  <w:style w:type="character" w:customStyle="1" w:styleId="WW8Num133z3">
    <w:name w:val="WW8Num133z3"/>
    <w:rsid w:val="00DB33D1"/>
  </w:style>
  <w:style w:type="character" w:customStyle="1" w:styleId="WW8Num133z4">
    <w:name w:val="WW8Num133z4"/>
    <w:rsid w:val="00DB33D1"/>
  </w:style>
  <w:style w:type="character" w:customStyle="1" w:styleId="WW8Num133z5">
    <w:name w:val="WW8Num133z5"/>
    <w:rsid w:val="00DB33D1"/>
  </w:style>
  <w:style w:type="character" w:customStyle="1" w:styleId="WW8Num133z6">
    <w:name w:val="WW8Num133z6"/>
    <w:rsid w:val="00DB33D1"/>
  </w:style>
  <w:style w:type="character" w:customStyle="1" w:styleId="WW8Num133z7">
    <w:name w:val="WW8Num133z7"/>
    <w:rsid w:val="00DB33D1"/>
  </w:style>
  <w:style w:type="character" w:customStyle="1" w:styleId="WW8Num133z8">
    <w:name w:val="WW8Num133z8"/>
    <w:rsid w:val="00DB33D1"/>
  </w:style>
  <w:style w:type="character" w:customStyle="1" w:styleId="WW8Num134z0">
    <w:name w:val="WW8Num134z0"/>
    <w:rsid w:val="00DB33D1"/>
    <w:rPr>
      <w:rFonts w:cs="Times New Roman"/>
    </w:rPr>
  </w:style>
  <w:style w:type="character" w:customStyle="1" w:styleId="WW8Num134z2">
    <w:name w:val="WW8Num134z2"/>
    <w:rsid w:val="00DB33D1"/>
    <w:rPr>
      <w:rFonts w:ascii="Tahoma" w:hAnsi="Tahoma" w:cs="Tahoma"/>
      <w:i w:val="0"/>
      <w:sz w:val="20"/>
      <w:szCs w:val="20"/>
    </w:rPr>
  </w:style>
  <w:style w:type="character" w:customStyle="1" w:styleId="WW8Num134z4">
    <w:name w:val="WW8Num134z4"/>
    <w:rsid w:val="00DB33D1"/>
    <w:rPr>
      <w:rFonts w:cs="Times New Roman"/>
    </w:rPr>
  </w:style>
  <w:style w:type="character" w:customStyle="1" w:styleId="WW8Num135z0">
    <w:name w:val="WW8Num135z0"/>
    <w:rsid w:val="00DB33D1"/>
    <w:rPr>
      <w:rFonts w:ascii="Tahoma" w:hAnsi="Tahoma" w:cs="Tahoma"/>
      <w:b w:val="0"/>
    </w:rPr>
  </w:style>
  <w:style w:type="character" w:customStyle="1" w:styleId="WW8Num135z1">
    <w:name w:val="WW8Num135z1"/>
    <w:rsid w:val="00DB33D1"/>
    <w:rPr>
      <w:rFonts w:cs="Times New Roman"/>
    </w:rPr>
  </w:style>
  <w:style w:type="character" w:customStyle="1" w:styleId="WW8Num135z2">
    <w:name w:val="WW8Num135z2"/>
    <w:rsid w:val="00DB33D1"/>
    <w:rPr>
      <w:rFonts w:cs="Times New Roman"/>
      <w:b w:val="0"/>
      <w:i w:val="0"/>
    </w:rPr>
  </w:style>
  <w:style w:type="character" w:customStyle="1" w:styleId="WW8Num136z0">
    <w:name w:val="WW8Num136z0"/>
    <w:rsid w:val="00DB33D1"/>
    <w:rPr>
      <w:b w:val="0"/>
    </w:rPr>
  </w:style>
  <w:style w:type="character" w:customStyle="1" w:styleId="WW8Num136z1">
    <w:name w:val="WW8Num136z1"/>
    <w:rsid w:val="00DB33D1"/>
  </w:style>
  <w:style w:type="character" w:customStyle="1" w:styleId="WW8Num136z2">
    <w:name w:val="WW8Num136z2"/>
    <w:rsid w:val="00DB33D1"/>
  </w:style>
  <w:style w:type="character" w:customStyle="1" w:styleId="WW8Num136z3">
    <w:name w:val="WW8Num136z3"/>
    <w:rsid w:val="00DB33D1"/>
  </w:style>
  <w:style w:type="character" w:customStyle="1" w:styleId="WW8Num136z4">
    <w:name w:val="WW8Num136z4"/>
    <w:rsid w:val="00DB33D1"/>
  </w:style>
  <w:style w:type="character" w:customStyle="1" w:styleId="WW8Num136z5">
    <w:name w:val="WW8Num136z5"/>
    <w:rsid w:val="00DB33D1"/>
  </w:style>
  <w:style w:type="character" w:customStyle="1" w:styleId="WW8Num136z6">
    <w:name w:val="WW8Num136z6"/>
    <w:rsid w:val="00DB33D1"/>
  </w:style>
  <w:style w:type="character" w:customStyle="1" w:styleId="WW8Num136z7">
    <w:name w:val="WW8Num136z7"/>
    <w:rsid w:val="00DB33D1"/>
  </w:style>
  <w:style w:type="character" w:customStyle="1" w:styleId="WW8Num136z8">
    <w:name w:val="WW8Num136z8"/>
    <w:rsid w:val="00DB33D1"/>
  </w:style>
  <w:style w:type="character" w:customStyle="1" w:styleId="WW8Num137z0">
    <w:name w:val="WW8Num137z0"/>
    <w:rsid w:val="00DB33D1"/>
  </w:style>
  <w:style w:type="character" w:customStyle="1" w:styleId="WW8Num137z1">
    <w:name w:val="WW8Num137z1"/>
    <w:rsid w:val="00DB33D1"/>
  </w:style>
  <w:style w:type="character" w:customStyle="1" w:styleId="WW8Num137z2">
    <w:name w:val="WW8Num137z2"/>
    <w:rsid w:val="00DB33D1"/>
  </w:style>
  <w:style w:type="character" w:customStyle="1" w:styleId="WW8Num137z3">
    <w:name w:val="WW8Num137z3"/>
    <w:rsid w:val="00DB33D1"/>
  </w:style>
  <w:style w:type="character" w:customStyle="1" w:styleId="WW8Num137z4">
    <w:name w:val="WW8Num137z4"/>
    <w:rsid w:val="00DB33D1"/>
  </w:style>
  <w:style w:type="character" w:customStyle="1" w:styleId="WW8Num137z5">
    <w:name w:val="WW8Num137z5"/>
    <w:rsid w:val="00DB33D1"/>
  </w:style>
  <w:style w:type="character" w:customStyle="1" w:styleId="WW8Num137z6">
    <w:name w:val="WW8Num137z6"/>
    <w:rsid w:val="00DB33D1"/>
  </w:style>
  <w:style w:type="character" w:customStyle="1" w:styleId="WW8Num137z7">
    <w:name w:val="WW8Num137z7"/>
    <w:rsid w:val="00DB33D1"/>
  </w:style>
  <w:style w:type="character" w:customStyle="1" w:styleId="WW8Num137z8">
    <w:name w:val="WW8Num137z8"/>
    <w:rsid w:val="00DB33D1"/>
  </w:style>
  <w:style w:type="character" w:customStyle="1" w:styleId="WW8Num138z0">
    <w:name w:val="WW8Num138z0"/>
    <w:rsid w:val="00DB33D1"/>
    <w:rPr>
      <w:rFonts w:cs="Times New Roman"/>
      <w:b w:val="0"/>
    </w:rPr>
  </w:style>
  <w:style w:type="character" w:customStyle="1" w:styleId="WW8Num138z1">
    <w:name w:val="WW8Num138z1"/>
    <w:rsid w:val="00DB33D1"/>
  </w:style>
  <w:style w:type="character" w:customStyle="1" w:styleId="WW8Num138z2">
    <w:name w:val="WW8Num138z2"/>
    <w:rsid w:val="00DB33D1"/>
  </w:style>
  <w:style w:type="character" w:customStyle="1" w:styleId="WW8Num138z3">
    <w:name w:val="WW8Num138z3"/>
    <w:rsid w:val="00DB33D1"/>
  </w:style>
  <w:style w:type="character" w:customStyle="1" w:styleId="WW8Num138z4">
    <w:name w:val="WW8Num138z4"/>
    <w:rsid w:val="00DB33D1"/>
  </w:style>
  <w:style w:type="character" w:customStyle="1" w:styleId="WW8Num138z5">
    <w:name w:val="WW8Num138z5"/>
    <w:rsid w:val="00DB33D1"/>
  </w:style>
  <w:style w:type="character" w:customStyle="1" w:styleId="WW8Num138z6">
    <w:name w:val="WW8Num138z6"/>
    <w:rsid w:val="00DB33D1"/>
  </w:style>
  <w:style w:type="character" w:customStyle="1" w:styleId="WW8Num138z7">
    <w:name w:val="WW8Num138z7"/>
    <w:rsid w:val="00DB33D1"/>
  </w:style>
  <w:style w:type="character" w:customStyle="1" w:styleId="WW8Num138z8">
    <w:name w:val="WW8Num138z8"/>
    <w:rsid w:val="00DB33D1"/>
  </w:style>
  <w:style w:type="character" w:customStyle="1" w:styleId="WW8Num139z0">
    <w:name w:val="WW8Num139z0"/>
    <w:rsid w:val="00DB33D1"/>
    <w:rPr>
      <w:rFonts w:ascii="Tahoma" w:hAnsi="Tahoma" w:cs="Tahoma"/>
      <w:b w:val="0"/>
    </w:rPr>
  </w:style>
  <w:style w:type="character" w:customStyle="1" w:styleId="WW8Num139z1">
    <w:name w:val="WW8Num139z1"/>
    <w:rsid w:val="00DB33D1"/>
  </w:style>
  <w:style w:type="character" w:customStyle="1" w:styleId="WW8Num139z2">
    <w:name w:val="WW8Num139z2"/>
    <w:rsid w:val="00DB33D1"/>
  </w:style>
  <w:style w:type="character" w:customStyle="1" w:styleId="WW8Num139z3">
    <w:name w:val="WW8Num139z3"/>
    <w:rsid w:val="00DB33D1"/>
  </w:style>
  <w:style w:type="character" w:customStyle="1" w:styleId="WW8Num139z4">
    <w:name w:val="WW8Num139z4"/>
    <w:rsid w:val="00DB33D1"/>
  </w:style>
  <w:style w:type="character" w:customStyle="1" w:styleId="WW8Num139z5">
    <w:name w:val="WW8Num139z5"/>
    <w:rsid w:val="00DB33D1"/>
  </w:style>
  <w:style w:type="character" w:customStyle="1" w:styleId="WW8Num139z6">
    <w:name w:val="WW8Num139z6"/>
    <w:rsid w:val="00DB33D1"/>
  </w:style>
  <w:style w:type="character" w:customStyle="1" w:styleId="WW8Num139z7">
    <w:name w:val="WW8Num139z7"/>
    <w:rsid w:val="00DB33D1"/>
  </w:style>
  <w:style w:type="character" w:customStyle="1" w:styleId="WW8Num139z8">
    <w:name w:val="WW8Num139z8"/>
    <w:rsid w:val="00DB33D1"/>
  </w:style>
  <w:style w:type="character" w:customStyle="1" w:styleId="WW8Num140z0">
    <w:name w:val="WW8Num140z0"/>
    <w:rsid w:val="00DB33D1"/>
    <w:rPr>
      <w:rFonts w:ascii="Tahoma" w:hAnsi="Tahoma" w:cs="Tahoma"/>
      <w:sz w:val="20"/>
      <w:szCs w:val="20"/>
    </w:rPr>
  </w:style>
  <w:style w:type="character" w:customStyle="1" w:styleId="WW8Num140z1">
    <w:name w:val="WW8Num140z1"/>
    <w:rsid w:val="00DB33D1"/>
    <w:rPr>
      <w:rFonts w:cs="Times New Roman"/>
      <w:b w:val="0"/>
      <w:i w:val="0"/>
      <w:sz w:val="20"/>
      <w:szCs w:val="20"/>
    </w:rPr>
  </w:style>
  <w:style w:type="character" w:customStyle="1" w:styleId="WW8Num140z3">
    <w:name w:val="WW8Num140z3"/>
    <w:rsid w:val="00DB33D1"/>
    <w:rPr>
      <w:rFonts w:cs="Times New Roman"/>
    </w:rPr>
  </w:style>
  <w:style w:type="character" w:customStyle="1" w:styleId="WW8Num141z0">
    <w:name w:val="WW8Num141z0"/>
    <w:rsid w:val="00DB33D1"/>
  </w:style>
  <w:style w:type="character" w:customStyle="1" w:styleId="WW8Num141z1">
    <w:name w:val="WW8Num141z1"/>
    <w:rsid w:val="00DB33D1"/>
  </w:style>
  <w:style w:type="character" w:customStyle="1" w:styleId="WW8Num141z2">
    <w:name w:val="WW8Num141z2"/>
    <w:rsid w:val="00DB33D1"/>
  </w:style>
  <w:style w:type="character" w:customStyle="1" w:styleId="WW8Num141z3">
    <w:name w:val="WW8Num141z3"/>
    <w:rsid w:val="00DB33D1"/>
  </w:style>
  <w:style w:type="character" w:customStyle="1" w:styleId="WW8Num141z4">
    <w:name w:val="WW8Num141z4"/>
    <w:rsid w:val="00DB33D1"/>
  </w:style>
  <w:style w:type="character" w:customStyle="1" w:styleId="WW8Num141z5">
    <w:name w:val="WW8Num141z5"/>
    <w:rsid w:val="00DB33D1"/>
  </w:style>
  <w:style w:type="character" w:customStyle="1" w:styleId="WW8Num141z6">
    <w:name w:val="WW8Num141z6"/>
    <w:rsid w:val="00DB33D1"/>
  </w:style>
  <w:style w:type="character" w:customStyle="1" w:styleId="WW8Num141z7">
    <w:name w:val="WW8Num141z7"/>
    <w:rsid w:val="00DB33D1"/>
  </w:style>
  <w:style w:type="character" w:customStyle="1" w:styleId="WW8Num141z8">
    <w:name w:val="WW8Num141z8"/>
    <w:rsid w:val="00DB33D1"/>
  </w:style>
  <w:style w:type="character" w:customStyle="1" w:styleId="WW8Num142z0">
    <w:name w:val="WW8Num142z0"/>
    <w:rsid w:val="00DB33D1"/>
    <w:rPr>
      <w:rFonts w:ascii="Symbol" w:hAnsi="Symbol" w:cs="Symbol"/>
    </w:rPr>
  </w:style>
  <w:style w:type="character" w:customStyle="1" w:styleId="WW8Num142z1">
    <w:name w:val="WW8Num142z1"/>
    <w:rsid w:val="00DB33D1"/>
    <w:rPr>
      <w:rFonts w:ascii="Courier New" w:hAnsi="Courier New" w:cs="Courier New"/>
    </w:rPr>
  </w:style>
  <w:style w:type="character" w:customStyle="1" w:styleId="WW8Num142z2">
    <w:name w:val="WW8Num142z2"/>
    <w:rsid w:val="00DB33D1"/>
    <w:rPr>
      <w:rFonts w:ascii="Wingdings" w:hAnsi="Wingdings" w:cs="Wingdings"/>
    </w:rPr>
  </w:style>
  <w:style w:type="character" w:customStyle="1" w:styleId="WW8Num143z0">
    <w:name w:val="WW8Num143z0"/>
    <w:rsid w:val="00DB33D1"/>
  </w:style>
  <w:style w:type="character" w:customStyle="1" w:styleId="WW8Num143z1">
    <w:name w:val="WW8Num143z1"/>
    <w:rsid w:val="00DB33D1"/>
    <w:rPr>
      <w:rFonts w:cs="Times New Roman"/>
    </w:rPr>
  </w:style>
  <w:style w:type="character" w:customStyle="1" w:styleId="WW8Num143z2">
    <w:name w:val="WW8Num143z2"/>
    <w:rsid w:val="00DB33D1"/>
    <w:rPr>
      <w:rFonts w:cs="Times New Roman"/>
      <w:b w:val="0"/>
      <w:i w:val="0"/>
    </w:rPr>
  </w:style>
  <w:style w:type="character" w:customStyle="1" w:styleId="WW8Num144z0">
    <w:name w:val="WW8Num144z0"/>
    <w:rsid w:val="00DB33D1"/>
    <w:rPr>
      <w:rFonts w:ascii="Tahoma" w:hAnsi="Tahoma" w:cs="Tahoma"/>
    </w:rPr>
  </w:style>
  <w:style w:type="character" w:customStyle="1" w:styleId="WW8Num144z1">
    <w:name w:val="WW8Num144z1"/>
    <w:rsid w:val="00DB33D1"/>
  </w:style>
  <w:style w:type="character" w:customStyle="1" w:styleId="WW8Num144z2">
    <w:name w:val="WW8Num144z2"/>
    <w:rsid w:val="00DB33D1"/>
  </w:style>
  <w:style w:type="character" w:customStyle="1" w:styleId="WW8Num144z3">
    <w:name w:val="WW8Num144z3"/>
    <w:rsid w:val="00DB33D1"/>
  </w:style>
  <w:style w:type="character" w:customStyle="1" w:styleId="WW8Num144z4">
    <w:name w:val="WW8Num144z4"/>
    <w:rsid w:val="00DB33D1"/>
  </w:style>
  <w:style w:type="character" w:customStyle="1" w:styleId="WW8Num144z5">
    <w:name w:val="WW8Num144z5"/>
    <w:rsid w:val="00DB33D1"/>
  </w:style>
  <w:style w:type="character" w:customStyle="1" w:styleId="WW8Num144z6">
    <w:name w:val="WW8Num144z6"/>
    <w:rsid w:val="00DB33D1"/>
  </w:style>
  <w:style w:type="character" w:customStyle="1" w:styleId="WW8Num144z7">
    <w:name w:val="WW8Num144z7"/>
    <w:rsid w:val="00DB33D1"/>
  </w:style>
  <w:style w:type="character" w:customStyle="1" w:styleId="WW8Num144z8">
    <w:name w:val="WW8Num144z8"/>
    <w:rsid w:val="00DB33D1"/>
  </w:style>
  <w:style w:type="character" w:customStyle="1" w:styleId="WW8Num145z0">
    <w:name w:val="WW8Num145z0"/>
    <w:rsid w:val="00DB33D1"/>
    <w:rPr>
      <w:b w:val="0"/>
      <w:i w:val="0"/>
      <w:color w:val="000000"/>
      <w:sz w:val="20"/>
      <w:szCs w:val="20"/>
    </w:rPr>
  </w:style>
  <w:style w:type="character" w:customStyle="1" w:styleId="WW8Num145z1">
    <w:name w:val="WW8Num145z1"/>
    <w:rsid w:val="00DB33D1"/>
  </w:style>
  <w:style w:type="character" w:customStyle="1" w:styleId="WW8Num145z2">
    <w:name w:val="WW8Num145z2"/>
    <w:rsid w:val="00DB33D1"/>
  </w:style>
  <w:style w:type="character" w:customStyle="1" w:styleId="WW8Num145z3">
    <w:name w:val="WW8Num145z3"/>
    <w:rsid w:val="00DB33D1"/>
  </w:style>
  <w:style w:type="character" w:customStyle="1" w:styleId="WW8Num145z4">
    <w:name w:val="WW8Num145z4"/>
    <w:rsid w:val="00DB33D1"/>
  </w:style>
  <w:style w:type="character" w:customStyle="1" w:styleId="WW8Num145z5">
    <w:name w:val="WW8Num145z5"/>
    <w:rsid w:val="00DB33D1"/>
  </w:style>
  <w:style w:type="character" w:customStyle="1" w:styleId="WW8Num145z6">
    <w:name w:val="WW8Num145z6"/>
    <w:rsid w:val="00DB33D1"/>
  </w:style>
  <w:style w:type="character" w:customStyle="1" w:styleId="WW8Num145z7">
    <w:name w:val="WW8Num145z7"/>
    <w:rsid w:val="00DB33D1"/>
  </w:style>
  <w:style w:type="character" w:customStyle="1" w:styleId="WW8Num145z8">
    <w:name w:val="WW8Num145z8"/>
    <w:rsid w:val="00DB33D1"/>
  </w:style>
  <w:style w:type="character" w:customStyle="1" w:styleId="WW8Num146z0">
    <w:name w:val="WW8Num146z0"/>
    <w:rsid w:val="00DB33D1"/>
    <w:rPr>
      <w:rFonts w:ascii="Tahoma" w:hAnsi="Tahoma" w:cs="Tahoma"/>
      <w:color w:val="000000"/>
      <w:sz w:val="20"/>
      <w:szCs w:val="20"/>
    </w:rPr>
  </w:style>
  <w:style w:type="character" w:customStyle="1" w:styleId="WW8Num146z1">
    <w:name w:val="WW8Num146z1"/>
    <w:rsid w:val="00DB33D1"/>
  </w:style>
  <w:style w:type="character" w:customStyle="1" w:styleId="WW8Num146z2">
    <w:name w:val="WW8Num146z2"/>
    <w:rsid w:val="00DB33D1"/>
  </w:style>
  <w:style w:type="character" w:customStyle="1" w:styleId="WW8Num146z3">
    <w:name w:val="WW8Num146z3"/>
    <w:rsid w:val="00DB33D1"/>
  </w:style>
  <w:style w:type="character" w:customStyle="1" w:styleId="WW8Num146z4">
    <w:name w:val="WW8Num146z4"/>
    <w:rsid w:val="00DB33D1"/>
  </w:style>
  <w:style w:type="character" w:customStyle="1" w:styleId="WW8Num146z5">
    <w:name w:val="WW8Num146z5"/>
    <w:rsid w:val="00DB33D1"/>
  </w:style>
  <w:style w:type="character" w:customStyle="1" w:styleId="WW8Num146z6">
    <w:name w:val="WW8Num146z6"/>
    <w:rsid w:val="00DB33D1"/>
  </w:style>
  <w:style w:type="character" w:customStyle="1" w:styleId="WW8Num146z7">
    <w:name w:val="WW8Num146z7"/>
    <w:rsid w:val="00DB33D1"/>
  </w:style>
  <w:style w:type="character" w:customStyle="1" w:styleId="WW8Num146z8">
    <w:name w:val="WW8Num146z8"/>
    <w:rsid w:val="00DB33D1"/>
  </w:style>
  <w:style w:type="character" w:customStyle="1" w:styleId="WW8Num147z0">
    <w:name w:val="WW8Num147z0"/>
    <w:rsid w:val="00DB33D1"/>
  </w:style>
  <w:style w:type="character" w:customStyle="1" w:styleId="WW8Num147z1">
    <w:name w:val="WW8Num147z1"/>
    <w:rsid w:val="00DB33D1"/>
  </w:style>
  <w:style w:type="character" w:customStyle="1" w:styleId="WW8Num147z2">
    <w:name w:val="WW8Num147z2"/>
    <w:rsid w:val="00DB33D1"/>
  </w:style>
  <w:style w:type="character" w:customStyle="1" w:styleId="WW8Num147z3">
    <w:name w:val="WW8Num147z3"/>
    <w:rsid w:val="00DB33D1"/>
  </w:style>
  <w:style w:type="character" w:customStyle="1" w:styleId="WW8Num147z4">
    <w:name w:val="WW8Num147z4"/>
    <w:rsid w:val="00DB33D1"/>
  </w:style>
  <w:style w:type="character" w:customStyle="1" w:styleId="WW8Num147z5">
    <w:name w:val="WW8Num147z5"/>
    <w:rsid w:val="00DB33D1"/>
  </w:style>
  <w:style w:type="character" w:customStyle="1" w:styleId="WW8Num147z6">
    <w:name w:val="WW8Num147z6"/>
    <w:rsid w:val="00DB33D1"/>
  </w:style>
  <w:style w:type="character" w:customStyle="1" w:styleId="WW8Num147z7">
    <w:name w:val="WW8Num147z7"/>
    <w:rsid w:val="00DB33D1"/>
  </w:style>
  <w:style w:type="character" w:customStyle="1" w:styleId="WW8Num147z8">
    <w:name w:val="WW8Num147z8"/>
    <w:rsid w:val="00DB33D1"/>
  </w:style>
  <w:style w:type="character" w:customStyle="1" w:styleId="WW8Num148z0">
    <w:name w:val="WW8Num148z0"/>
    <w:rsid w:val="00DB33D1"/>
  </w:style>
  <w:style w:type="character" w:customStyle="1" w:styleId="WW8Num148z1">
    <w:name w:val="WW8Num148z1"/>
    <w:rsid w:val="00DB33D1"/>
  </w:style>
  <w:style w:type="character" w:customStyle="1" w:styleId="WW8Num148z2">
    <w:name w:val="WW8Num148z2"/>
    <w:rsid w:val="00DB33D1"/>
  </w:style>
  <w:style w:type="character" w:customStyle="1" w:styleId="WW8Num148z3">
    <w:name w:val="WW8Num148z3"/>
    <w:rsid w:val="00DB33D1"/>
  </w:style>
  <w:style w:type="character" w:customStyle="1" w:styleId="WW8Num148z4">
    <w:name w:val="WW8Num148z4"/>
    <w:rsid w:val="00DB33D1"/>
  </w:style>
  <w:style w:type="character" w:customStyle="1" w:styleId="WW8Num148z5">
    <w:name w:val="WW8Num148z5"/>
    <w:rsid w:val="00DB33D1"/>
  </w:style>
  <w:style w:type="character" w:customStyle="1" w:styleId="WW8Num148z6">
    <w:name w:val="WW8Num148z6"/>
    <w:rsid w:val="00DB33D1"/>
  </w:style>
  <w:style w:type="character" w:customStyle="1" w:styleId="WW8Num148z7">
    <w:name w:val="WW8Num148z7"/>
    <w:rsid w:val="00DB33D1"/>
  </w:style>
  <w:style w:type="character" w:customStyle="1" w:styleId="WW8Num148z8">
    <w:name w:val="WW8Num148z8"/>
    <w:rsid w:val="00DB33D1"/>
  </w:style>
  <w:style w:type="character" w:customStyle="1" w:styleId="WW8Num149z0">
    <w:name w:val="WW8Num149z0"/>
    <w:rsid w:val="00DB33D1"/>
    <w:rPr>
      <w:rFonts w:ascii="Tahoma" w:hAnsi="Tahoma" w:cs="Times New Roman"/>
      <w:b w:val="0"/>
      <w:sz w:val="20"/>
      <w:szCs w:val="20"/>
    </w:rPr>
  </w:style>
  <w:style w:type="character" w:customStyle="1" w:styleId="WW8Num149z1">
    <w:name w:val="WW8Num149z1"/>
    <w:rsid w:val="00DB33D1"/>
  </w:style>
  <w:style w:type="character" w:customStyle="1" w:styleId="WW8Num149z2">
    <w:name w:val="WW8Num149z2"/>
    <w:rsid w:val="00DB33D1"/>
  </w:style>
  <w:style w:type="character" w:customStyle="1" w:styleId="WW8Num149z3">
    <w:name w:val="WW8Num149z3"/>
    <w:rsid w:val="00DB33D1"/>
  </w:style>
  <w:style w:type="character" w:customStyle="1" w:styleId="WW8Num149z4">
    <w:name w:val="WW8Num149z4"/>
    <w:rsid w:val="00DB33D1"/>
  </w:style>
  <w:style w:type="character" w:customStyle="1" w:styleId="WW8Num149z5">
    <w:name w:val="WW8Num149z5"/>
    <w:rsid w:val="00DB33D1"/>
  </w:style>
  <w:style w:type="character" w:customStyle="1" w:styleId="WW8Num149z6">
    <w:name w:val="WW8Num149z6"/>
    <w:rsid w:val="00DB33D1"/>
  </w:style>
  <w:style w:type="character" w:customStyle="1" w:styleId="WW8Num149z7">
    <w:name w:val="WW8Num149z7"/>
    <w:rsid w:val="00DB33D1"/>
  </w:style>
  <w:style w:type="character" w:customStyle="1" w:styleId="WW8Num149z8">
    <w:name w:val="WW8Num149z8"/>
    <w:rsid w:val="00DB33D1"/>
  </w:style>
  <w:style w:type="character" w:customStyle="1" w:styleId="WW8Num150z0">
    <w:name w:val="WW8Num150z0"/>
    <w:rsid w:val="00DB33D1"/>
    <w:rPr>
      <w:rFonts w:cs="Times New Roman"/>
    </w:rPr>
  </w:style>
  <w:style w:type="character" w:customStyle="1" w:styleId="WW8Num151z0">
    <w:name w:val="WW8Num151z0"/>
    <w:rsid w:val="00DB33D1"/>
    <w:rPr>
      <w:b w:val="0"/>
      <w:color w:val="000000"/>
    </w:rPr>
  </w:style>
  <w:style w:type="character" w:customStyle="1" w:styleId="WW8Num151z1">
    <w:name w:val="WW8Num151z1"/>
    <w:rsid w:val="00DB33D1"/>
    <w:rPr>
      <w:rFonts w:cs="Times New Roman"/>
      <w:color w:val="000000"/>
    </w:rPr>
  </w:style>
  <w:style w:type="character" w:customStyle="1" w:styleId="WW8Num151z2">
    <w:name w:val="WW8Num151z2"/>
    <w:rsid w:val="00DB33D1"/>
    <w:rPr>
      <w:rFonts w:cs="Times New Roman"/>
    </w:rPr>
  </w:style>
  <w:style w:type="character" w:customStyle="1" w:styleId="WW8Num152z0">
    <w:name w:val="WW8Num152z0"/>
    <w:rsid w:val="00DB33D1"/>
  </w:style>
  <w:style w:type="character" w:customStyle="1" w:styleId="WW8Num152z1">
    <w:name w:val="WW8Num152z1"/>
    <w:rsid w:val="00DB33D1"/>
    <w:rPr>
      <w:rFonts w:cs="Times New Roman"/>
    </w:rPr>
  </w:style>
  <w:style w:type="character" w:customStyle="1" w:styleId="WW8Num152z2">
    <w:name w:val="WW8Num152z2"/>
    <w:rsid w:val="00DB33D1"/>
    <w:rPr>
      <w:rFonts w:cs="Times New Roman"/>
      <w:b w:val="0"/>
      <w:color w:val="000000"/>
    </w:rPr>
  </w:style>
  <w:style w:type="character" w:customStyle="1" w:styleId="WW8Num152z3">
    <w:name w:val="WW8Num152z3"/>
    <w:rsid w:val="00DB33D1"/>
    <w:rPr>
      <w:rFonts w:cs="Times New Roman"/>
      <w:b w:val="0"/>
      <w:i w:val="0"/>
    </w:rPr>
  </w:style>
  <w:style w:type="character" w:customStyle="1" w:styleId="WW8Num153z0">
    <w:name w:val="WW8Num153z0"/>
    <w:rsid w:val="00DB33D1"/>
    <w:rPr>
      <w:b w:val="0"/>
      <w:color w:val="000000"/>
    </w:rPr>
  </w:style>
  <w:style w:type="character" w:customStyle="1" w:styleId="WW8Num153z1">
    <w:name w:val="WW8Num153z1"/>
    <w:rsid w:val="00DB33D1"/>
  </w:style>
  <w:style w:type="character" w:customStyle="1" w:styleId="WW8Num153z2">
    <w:name w:val="WW8Num153z2"/>
    <w:rsid w:val="00DB33D1"/>
  </w:style>
  <w:style w:type="character" w:customStyle="1" w:styleId="WW8Num153z3">
    <w:name w:val="WW8Num153z3"/>
    <w:rsid w:val="00DB33D1"/>
  </w:style>
  <w:style w:type="character" w:customStyle="1" w:styleId="WW8Num153z4">
    <w:name w:val="WW8Num153z4"/>
    <w:rsid w:val="00DB33D1"/>
  </w:style>
  <w:style w:type="character" w:customStyle="1" w:styleId="WW8Num153z5">
    <w:name w:val="WW8Num153z5"/>
    <w:rsid w:val="00DB33D1"/>
  </w:style>
  <w:style w:type="character" w:customStyle="1" w:styleId="WW8Num153z6">
    <w:name w:val="WW8Num153z6"/>
    <w:rsid w:val="00DB33D1"/>
  </w:style>
  <w:style w:type="character" w:customStyle="1" w:styleId="WW8Num153z7">
    <w:name w:val="WW8Num153z7"/>
    <w:rsid w:val="00DB33D1"/>
  </w:style>
  <w:style w:type="character" w:customStyle="1" w:styleId="WW8Num153z8">
    <w:name w:val="WW8Num153z8"/>
    <w:rsid w:val="00DB33D1"/>
  </w:style>
  <w:style w:type="character" w:customStyle="1" w:styleId="WW8Num154z0">
    <w:name w:val="WW8Num154z0"/>
    <w:rsid w:val="00DB33D1"/>
    <w:rPr>
      <w:b w:val="0"/>
      <w:color w:val="000000"/>
    </w:rPr>
  </w:style>
  <w:style w:type="character" w:customStyle="1" w:styleId="WW8Num154z1">
    <w:name w:val="WW8Num154z1"/>
    <w:rsid w:val="00DB33D1"/>
    <w:rPr>
      <w:rFonts w:cs="Times New Roman"/>
      <w:color w:val="000000"/>
    </w:rPr>
  </w:style>
  <w:style w:type="character" w:customStyle="1" w:styleId="WW8Num154z2">
    <w:name w:val="WW8Num154z2"/>
    <w:rsid w:val="00DB33D1"/>
    <w:rPr>
      <w:rFonts w:cs="Times New Roman"/>
    </w:rPr>
  </w:style>
  <w:style w:type="character" w:customStyle="1" w:styleId="WW8Num155z0">
    <w:name w:val="WW8Num155z0"/>
    <w:rsid w:val="00DB33D1"/>
  </w:style>
  <w:style w:type="character" w:customStyle="1" w:styleId="WW8Num155z1">
    <w:name w:val="WW8Num155z1"/>
    <w:rsid w:val="00DB33D1"/>
    <w:rPr>
      <w:rFonts w:cs="Times New Roman"/>
    </w:rPr>
  </w:style>
  <w:style w:type="character" w:customStyle="1" w:styleId="WW8Num156z0">
    <w:name w:val="WW8Num156z0"/>
    <w:rsid w:val="00DB33D1"/>
    <w:rPr>
      <w:b w:val="0"/>
    </w:rPr>
  </w:style>
  <w:style w:type="character" w:customStyle="1" w:styleId="WW8Num156z1">
    <w:name w:val="WW8Num156z1"/>
    <w:rsid w:val="00DB33D1"/>
  </w:style>
  <w:style w:type="character" w:customStyle="1" w:styleId="WW8Num156z2">
    <w:name w:val="WW8Num156z2"/>
    <w:rsid w:val="00DB33D1"/>
  </w:style>
  <w:style w:type="character" w:customStyle="1" w:styleId="WW8Num156z3">
    <w:name w:val="WW8Num156z3"/>
    <w:rsid w:val="00DB33D1"/>
  </w:style>
  <w:style w:type="character" w:customStyle="1" w:styleId="WW8Num156z4">
    <w:name w:val="WW8Num156z4"/>
    <w:rsid w:val="00DB33D1"/>
  </w:style>
  <w:style w:type="character" w:customStyle="1" w:styleId="WW8Num156z5">
    <w:name w:val="WW8Num156z5"/>
    <w:rsid w:val="00DB33D1"/>
  </w:style>
  <w:style w:type="character" w:customStyle="1" w:styleId="WW8Num156z6">
    <w:name w:val="WW8Num156z6"/>
    <w:rsid w:val="00DB33D1"/>
  </w:style>
  <w:style w:type="character" w:customStyle="1" w:styleId="WW8Num156z7">
    <w:name w:val="WW8Num156z7"/>
    <w:rsid w:val="00DB33D1"/>
  </w:style>
  <w:style w:type="character" w:customStyle="1" w:styleId="WW8Num156z8">
    <w:name w:val="WW8Num156z8"/>
    <w:rsid w:val="00DB33D1"/>
  </w:style>
  <w:style w:type="character" w:customStyle="1" w:styleId="WW8Num157z0">
    <w:name w:val="WW8Num157z0"/>
    <w:rsid w:val="00DB33D1"/>
    <w:rPr>
      <w:rFonts w:ascii="Tahoma" w:hAnsi="Tahoma" w:cs="Tahoma"/>
    </w:rPr>
  </w:style>
  <w:style w:type="character" w:customStyle="1" w:styleId="WW8Num157z1">
    <w:name w:val="WW8Num157z1"/>
    <w:rsid w:val="00DB33D1"/>
  </w:style>
  <w:style w:type="character" w:customStyle="1" w:styleId="WW8Num157z2">
    <w:name w:val="WW8Num157z2"/>
    <w:rsid w:val="00DB33D1"/>
  </w:style>
  <w:style w:type="character" w:customStyle="1" w:styleId="WW8Num157z3">
    <w:name w:val="WW8Num157z3"/>
    <w:rsid w:val="00DB33D1"/>
  </w:style>
  <w:style w:type="character" w:customStyle="1" w:styleId="WW8Num157z4">
    <w:name w:val="WW8Num157z4"/>
    <w:rsid w:val="00DB33D1"/>
  </w:style>
  <w:style w:type="character" w:customStyle="1" w:styleId="WW8Num157z5">
    <w:name w:val="WW8Num157z5"/>
    <w:rsid w:val="00DB33D1"/>
  </w:style>
  <w:style w:type="character" w:customStyle="1" w:styleId="WW8Num157z6">
    <w:name w:val="WW8Num157z6"/>
    <w:rsid w:val="00DB33D1"/>
  </w:style>
  <w:style w:type="character" w:customStyle="1" w:styleId="WW8Num157z7">
    <w:name w:val="WW8Num157z7"/>
    <w:rsid w:val="00DB33D1"/>
  </w:style>
  <w:style w:type="character" w:customStyle="1" w:styleId="WW8Num157z8">
    <w:name w:val="WW8Num157z8"/>
    <w:rsid w:val="00DB33D1"/>
  </w:style>
  <w:style w:type="character" w:customStyle="1" w:styleId="WW8Num158z0">
    <w:name w:val="WW8Num158z0"/>
    <w:rsid w:val="00DB33D1"/>
    <w:rPr>
      <w:b w:val="0"/>
      <w:i w:val="0"/>
      <w:color w:val="000000"/>
      <w:sz w:val="20"/>
      <w:szCs w:val="20"/>
    </w:rPr>
  </w:style>
  <w:style w:type="character" w:customStyle="1" w:styleId="WW8Num158z1">
    <w:name w:val="WW8Num158z1"/>
    <w:rsid w:val="00DB33D1"/>
  </w:style>
  <w:style w:type="character" w:customStyle="1" w:styleId="WW8Num158z2">
    <w:name w:val="WW8Num158z2"/>
    <w:rsid w:val="00DB33D1"/>
  </w:style>
  <w:style w:type="character" w:customStyle="1" w:styleId="WW8Num158z3">
    <w:name w:val="WW8Num158z3"/>
    <w:rsid w:val="00DB33D1"/>
  </w:style>
  <w:style w:type="character" w:customStyle="1" w:styleId="WW8Num158z4">
    <w:name w:val="WW8Num158z4"/>
    <w:rsid w:val="00DB33D1"/>
  </w:style>
  <w:style w:type="character" w:customStyle="1" w:styleId="WW8Num158z5">
    <w:name w:val="WW8Num158z5"/>
    <w:rsid w:val="00DB33D1"/>
  </w:style>
  <w:style w:type="character" w:customStyle="1" w:styleId="WW8Num158z6">
    <w:name w:val="WW8Num158z6"/>
    <w:rsid w:val="00DB33D1"/>
  </w:style>
  <w:style w:type="character" w:customStyle="1" w:styleId="WW8Num158z7">
    <w:name w:val="WW8Num158z7"/>
    <w:rsid w:val="00DB33D1"/>
  </w:style>
  <w:style w:type="character" w:customStyle="1" w:styleId="WW8Num158z8">
    <w:name w:val="WW8Num158z8"/>
    <w:rsid w:val="00DB33D1"/>
  </w:style>
  <w:style w:type="character" w:customStyle="1" w:styleId="WW8Num159z0">
    <w:name w:val="WW8Num159z0"/>
    <w:rsid w:val="00DB33D1"/>
    <w:rPr>
      <w:rFonts w:cs="Times New Roman"/>
    </w:rPr>
  </w:style>
  <w:style w:type="character" w:customStyle="1" w:styleId="WW8Num159z1">
    <w:name w:val="WW8Num159z1"/>
    <w:rsid w:val="00DB33D1"/>
  </w:style>
  <w:style w:type="character" w:customStyle="1" w:styleId="WW8Num159z2">
    <w:name w:val="WW8Num159z2"/>
    <w:rsid w:val="00DB33D1"/>
  </w:style>
  <w:style w:type="character" w:customStyle="1" w:styleId="WW8Num159z3">
    <w:name w:val="WW8Num159z3"/>
    <w:rsid w:val="00DB33D1"/>
  </w:style>
  <w:style w:type="character" w:customStyle="1" w:styleId="WW8Num159z4">
    <w:name w:val="WW8Num159z4"/>
    <w:rsid w:val="00DB33D1"/>
  </w:style>
  <w:style w:type="character" w:customStyle="1" w:styleId="WW8Num159z5">
    <w:name w:val="WW8Num159z5"/>
    <w:rsid w:val="00DB33D1"/>
  </w:style>
  <w:style w:type="character" w:customStyle="1" w:styleId="WW8Num159z6">
    <w:name w:val="WW8Num159z6"/>
    <w:rsid w:val="00DB33D1"/>
  </w:style>
  <w:style w:type="character" w:customStyle="1" w:styleId="WW8Num159z7">
    <w:name w:val="WW8Num159z7"/>
    <w:rsid w:val="00DB33D1"/>
  </w:style>
  <w:style w:type="character" w:customStyle="1" w:styleId="WW8Num159z8">
    <w:name w:val="WW8Num159z8"/>
    <w:rsid w:val="00DB33D1"/>
  </w:style>
  <w:style w:type="character" w:customStyle="1" w:styleId="WW8Num160z0">
    <w:name w:val="WW8Num160z0"/>
    <w:rsid w:val="00DB33D1"/>
  </w:style>
  <w:style w:type="character" w:customStyle="1" w:styleId="WW8Num160z1">
    <w:name w:val="WW8Num160z1"/>
    <w:rsid w:val="00DB33D1"/>
  </w:style>
  <w:style w:type="character" w:customStyle="1" w:styleId="WW8Num160z2">
    <w:name w:val="WW8Num160z2"/>
    <w:rsid w:val="00DB33D1"/>
  </w:style>
  <w:style w:type="character" w:customStyle="1" w:styleId="WW8Num160z3">
    <w:name w:val="WW8Num160z3"/>
    <w:rsid w:val="00DB33D1"/>
  </w:style>
  <w:style w:type="character" w:customStyle="1" w:styleId="WW8Num160z4">
    <w:name w:val="WW8Num160z4"/>
    <w:rsid w:val="00DB33D1"/>
  </w:style>
  <w:style w:type="character" w:customStyle="1" w:styleId="WW8Num160z5">
    <w:name w:val="WW8Num160z5"/>
    <w:rsid w:val="00DB33D1"/>
  </w:style>
  <w:style w:type="character" w:customStyle="1" w:styleId="WW8Num160z6">
    <w:name w:val="WW8Num160z6"/>
    <w:rsid w:val="00DB33D1"/>
  </w:style>
  <w:style w:type="character" w:customStyle="1" w:styleId="WW8Num160z7">
    <w:name w:val="WW8Num160z7"/>
    <w:rsid w:val="00DB33D1"/>
  </w:style>
  <w:style w:type="character" w:customStyle="1" w:styleId="WW8Num160z8">
    <w:name w:val="WW8Num160z8"/>
    <w:rsid w:val="00DB33D1"/>
  </w:style>
  <w:style w:type="character" w:customStyle="1" w:styleId="WW8Num161z0">
    <w:name w:val="WW8Num161z0"/>
    <w:rsid w:val="00DB33D1"/>
  </w:style>
  <w:style w:type="character" w:customStyle="1" w:styleId="WW8Num161z1">
    <w:name w:val="WW8Num161z1"/>
    <w:rsid w:val="00DB33D1"/>
    <w:rPr>
      <w:rFonts w:cs="Times New Roman"/>
    </w:rPr>
  </w:style>
  <w:style w:type="character" w:customStyle="1" w:styleId="WW8Num162z0">
    <w:name w:val="WW8Num162z0"/>
    <w:rsid w:val="00DB33D1"/>
  </w:style>
  <w:style w:type="character" w:customStyle="1" w:styleId="WW8Num162z2">
    <w:name w:val="WW8Num162z2"/>
    <w:rsid w:val="00DB33D1"/>
  </w:style>
  <w:style w:type="character" w:customStyle="1" w:styleId="WW8Num162z3">
    <w:name w:val="WW8Num162z3"/>
    <w:rsid w:val="00DB33D1"/>
  </w:style>
  <w:style w:type="character" w:customStyle="1" w:styleId="WW8Num162z4">
    <w:name w:val="WW8Num162z4"/>
    <w:rsid w:val="00DB33D1"/>
  </w:style>
  <w:style w:type="character" w:customStyle="1" w:styleId="WW8Num162z5">
    <w:name w:val="WW8Num162z5"/>
    <w:rsid w:val="00DB33D1"/>
  </w:style>
  <w:style w:type="character" w:customStyle="1" w:styleId="WW8Num162z6">
    <w:name w:val="WW8Num162z6"/>
    <w:rsid w:val="00DB33D1"/>
  </w:style>
  <w:style w:type="character" w:customStyle="1" w:styleId="WW8Num162z7">
    <w:name w:val="WW8Num162z7"/>
    <w:rsid w:val="00DB33D1"/>
  </w:style>
  <w:style w:type="character" w:customStyle="1" w:styleId="WW8Num162z8">
    <w:name w:val="WW8Num162z8"/>
    <w:rsid w:val="00DB33D1"/>
  </w:style>
  <w:style w:type="character" w:customStyle="1" w:styleId="WW8Num163z0">
    <w:name w:val="WW8Num163z0"/>
    <w:rsid w:val="00DB33D1"/>
  </w:style>
  <w:style w:type="character" w:customStyle="1" w:styleId="WW8Num163z1">
    <w:name w:val="WW8Num163z1"/>
    <w:rsid w:val="00DB33D1"/>
  </w:style>
  <w:style w:type="character" w:customStyle="1" w:styleId="WW8Num163z2">
    <w:name w:val="WW8Num163z2"/>
    <w:rsid w:val="00DB33D1"/>
  </w:style>
  <w:style w:type="character" w:customStyle="1" w:styleId="WW8Num163z3">
    <w:name w:val="WW8Num163z3"/>
    <w:rsid w:val="00DB33D1"/>
  </w:style>
  <w:style w:type="character" w:customStyle="1" w:styleId="WW8Num163z4">
    <w:name w:val="WW8Num163z4"/>
    <w:rsid w:val="00DB33D1"/>
  </w:style>
  <w:style w:type="character" w:customStyle="1" w:styleId="WW8Num163z5">
    <w:name w:val="WW8Num163z5"/>
    <w:rsid w:val="00DB33D1"/>
  </w:style>
  <w:style w:type="character" w:customStyle="1" w:styleId="WW8Num163z6">
    <w:name w:val="WW8Num163z6"/>
    <w:rsid w:val="00DB33D1"/>
  </w:style>
  <w:style w:type="character" w:customStyle="1" w:styleId="WW8Num163z7">
    <w:name w:val="WW8Num163z7"/>
    <w:rsid w:val="00DB33D1"/>
  </w:style>
  <w:style w:type="character" w:customStyle="1" w:styleId="WW8Num163z8">
    <w:name w:val="WW8Num163z8"/>
    <w:rsid w:val="00DB33D1"/>
  </w:style>
  <w:style w:type="character" w:customStyle="1" w:styleId="WW8Num164z0">
    <w:name w:val="WW8Num164z0"/>
    <w:rsid w:val="00DB33D1"/>
  </w:style>
  <w:style w:type="character" w:customStyle="1" w:styleId="WW8Num164z1">
    <w:name w:val="WW8Num164z1"/>
    <w:rsid w:val="00DB33D1"/>
    <w:rPr>
      <w:rFonts w:cs="Times New Roman"/>
    </w:rPr>
  </w:style>
  <w:style w:type="character" w:customStyle="1" w:styleId="WW8Num165z0">
    <w:name w:val="WW8Num165z0"/>
    <w:rsid w:val="00DB33D1"/>
    <w:rPr>
      <w:b w:val="0"/>
    </w:rPr>
  </w:style>
  <w:style w:type="character" w:customStyle="1" w:styleId="WW8Num165z1">
    <w:name w:val="WW8Num165z1"/>
    <w:rsid w:val="00DB33D1"/>
  </w:style>
  <w:style w:type="character" w:customStyle="1" w:styleId="WW8Num165z2">
    <w:name w:val="WW8Num165z2"/>
    <w:rsid w:val="00DB33D1"/>
  </w:style>
  <w:style w:type="character" w:customStyle="1" w:styleId="WW8Num165z3">
    <w:name w:val="WW8Num165z3"/>
    <w:rsid w:val="00DB33D1"/>
  </w:style>
  <w:style w:type="character" w:customStyle="1" w:styleId="WW8Num165z4">
    <w:name w:val="WW8Num165z4"/>
    <w:rsid w:val="00DB33D1"/>
  </w:style>
  <w:style w:type="character" w:customStyle="1" w:styleId="WW8Num165z5">
    <w:name w:val="WW8Num165z5"/>
    <w:rsid w:val="00DB33D1"/>
  </w:style>
  <w:style w:type="character" w:customStyle="1" w:styleId="WW8Num165z6">
    <w:name w:val="WW8Num165z6"/>
    <w:rsid w:val="00DB33D1"/>
  </w:style>
  <w:style w:type="character" w:customStyle="1" w:styleId="WW8Num165z7">
    <w:name w:val="WW8Num165z7"/>
    <w:rsid w:val="00DB33D1"/>
  </w:style>
  <w:style w:type="character" w:customStyle="1" w:styleId="WW8Num165z8">
    <w:name w:val="WW8Num165z8"/>
    <w:rsid w:val="00DB33D1"/>
  </w:style>
  <w:style w:type="character" w:customStyle="1" w:styleId="WW8Num166z0">
    <w:name w:val="WW8Num166z0"/>
    <w:rsid w:val="00DB33D1"/>
  </w:style>
  <w:style w:type="character" w:customStyle="1" w:styleId="WW8Num166z1">
    <w:name w:val="WW8Num166z1"/>
    <w:rsid w:val="00DB33D1"/>
  </w:style>
  <w:style w:type="character" w:customStyle="1" w:styleId="WW8Num166z2">
    <w:name w:val="WW8Num166z2"/>
    <w:rsid w:val="00DB33D1"/>
  </w:style>
  <w:style w:type="character" w:customStyle="1" w:styleId="WW8Num166z3">
    <w:name w:val="WW8Num166z3"/>
    <w:rsid w:val="00DB33D1"/>
  </w:style>
  <w:style w:type="character" w:customStyle="1" w:styleId="WW8Num166z4">
    <w:name w:val="WW8Num166z4"/>
    <w:rsid w:val="00DB33D1"/>
  </w:style>
  <w:style w:type="character" w:customStyle="1" w:styleId="WW8Num166z5">
    <w:name w:val="WW8Num166z5"/>
    <w:rsid w:val="00DB33D1"/>
  </w:style>
  <w:style w:type="character" w:customStyle="1" w:styleId="WW8Num166z6">
    <w:name w:val="WW8Num166z6"/>
    <w:rsid w:val="00DB33D1"/>
  </w:style>
  <w:style w:type="character" w:customStyle="1" w:styleId="WW8Num166z7">
    <w:name w:val="WW8Num166z7"/>
    <w:rsid w:val="00DB33D1"/>
  </w:style>
  <w:style w:type="character" w:customStyle="1" w:styleId="WW8Num166z8">
    <w:name w:val="WW8Num166z8"/>
    <w:rsid w:val="00DB33D1"/>
  </w:style>
  <w:style w:type="character" w:customStyle="1" w:styleId="WW8Num167z0">
    <w:name w:val="WW8Num167z0"/>
    <w:rsid w:val="00DB33D1"/>
    <w:rPr>
      <w:rFonts w:cs="Times New Roman"/>
      <w:b w:val="0"/>
      <w:color w:val="000000"/>
    </w:rPr>
  </w:style>
  <w:style w:type="character" w:customStyle="1" w:styleId="WW8Num167z1">
    <w:name w:val="WW8Num167z1"/>
    <w:rsid w:val="00DB33D1"/>
    <w:rPr>
      <w:rFonts w:cs="Times New Roman"/>
      <w:color w:val="000000"/>
    </w:rPr>
  </w:style>
  <w:style w:type="character" w:customStyle="1" w:styleId="WW8Num167z2">
    <w:name w:val="WW8Num167z2"/>
    <w:rsid w:val="00DB33D1"/>
    <w:rPr>
      <w:rFonts w:cs="Times New Roman"/>
    </w:rPr>
  </w:style>
  <w:style w:type="character" w:customStyle="1" w:styleId="WW8Num168z0">
    <w:name w:val="WW8Num168z0"/>
    <w:rsid w:val="00DB33D1"/>
  </w:style>
  <w:style w:type="character" w:customStyle="1" w:styleId="WW8Num168z1">
    <w:name w:val="WW8Num168z1"/>
    <w:rsid w:val="00DB33D1"/>
  </w:style>
  <w:style w:type="character" w:customStyle="1" w:styleId="WW8Num168z2">
    <w:name w:val="WW8Num168z2"/>
    <w:rsid w:val="00DB33D1"/>
  </w:style>
  <w:style w:type="character" w:customStyle="1" w:styleId="WW8Num168z3">
    <w:name w:val="WW8Num168z3"/>
    <w:rsid w:val="00DB33D1"/>
  </w:style>
  <w:style w:type="character" w:customStyle="1" w:styleId="WW8Num168z4">
    <w:name w:val="WW8Num168z4"/>
    <w:rsid w:val="00DB33D1"/>
  </w:style>
  <w:style w:type="character" w:customStyle="1" w:styleId="WW8Num168z5">
    <w:name w:val="WW8Num168z5"/>
    <w:rsid w:val="00DB33D1"/>
  </w:style>
  <w:style w:type="character" w:customStyle="1" w:styleId="WW8Num168z6">
    <w:name w:val="WW8Num168z6"/>
    <w:rsid w:val="00DB33D1"/>
  </w:style>
  <w:style w:type="character" w:customStyle="1" w:styleId="WW8Num168z7">
    <w:name w:val="WW8Num168z7"/>
    <w:rsid w:val="00DB33D1"/>
  </w:style>
  <w:style w:type="character" w:customStyle="1" w:styleId="WW8Num168z8">
    <w:name w:val="WW8Num168z8"/>
    <w:rsid w:val="00DB33D1"/>
  </w:style>
  <w:style w:type="character" w:customStyle="1" w:styleId="WW8Num169z0">
    <w:name w:val="WW8Num169z0"/>
    <w:rsid w:val="00DB33D1"/>
    <w:rPr>
      <w:rFonts w:ascii="Tahoma" w:hAnsi="Tahoma" w:cs="Tahoma"/>
      <w:color w:val="000000"/>
      <w:sz w:val="20"/>
      <w:szCs w:val="20"/>
    </w:rPr>
  </w:style>
  <w:style w:type="character" w:customStyle="1" w:styleId="WW8Num169z1">
    <w:name w:val="WW8Num169z1"/>
    <w:rsid w:val="00DB33D1"/>
  </w:style>
  <w:style w:type="character" w:customStyle="1" w:styleId="WW8Num169z2">
    <w:name w:val="WW8Num169z2"/>
    <w:rsid w:val="00DB33D1"/>
  </w:style>
  <w:style w:type="character" w:customStyle="1" w:styleId="WW8Num169z3">
    <w:name w:val="WW8Num169z3"/>
    <w:rsid w:val="00DB33D1"/>
  </w:style>
  <w:style w:type="character" w:customStyle="1" w:styleId="WW8Num169z4">
    <w:name w:val="WW8Num169z4"/>
    <w:rsid w:val="00DB33D1"/>
  </w:style>
  <w:style w:type="character" w:customStyle="1" w:styleId="WW8Num169z5">
    <w:name w:val="WW8Num169z5"/>
    <w:rsid w:val="00DB33D1"/>
  </w:style>
  <w:style w:type="character" w:customStyle="1" w:styleId="WW8Num169z6">
    <w:name w:val="WW8Num169z6"/>
    <w:rsid w:val="00DB33D1"/>
  </w:style>
  <w:style w:type="character" w:customStyle="1" w:styleId="WW8Num169z7">
    <w:name w:val="WW8Num169z7"/>
    <w:rsid w:val="00DB33D1"/>
  </w:style>
  <w:style w:type="character" w:customStyle="1" w:styleId="WW8Num169z8">
    <w:name w:val="WW8Num169z8"/>
    <w:rsid w:val="00DB33D1"/>
  </w:style>
  <w:style w:type="character" w:customStyle="1" w:styleId="WW8Num170z0">
    <w:name w:val="WW8Num170z0"/>
    <w:rsid w:val="00DB33D1"/>
    <w:rPr>
      <w:b/>
    </w:rPr>
  </w:style>
  <w:style w:type="character" w:customStyle="1" w:styleId="WW8Num170z1">
    <w:name w:val="WW8Num170z1"/>
    <w:rsid w:val="00DB33D1"/>
  </w:style>
  <w:style w:type="character" w:customStyle="1" w:styleId="WW8Num170z2">
    <w:name w:val="WW8Num170z2"/>
    <w:rsid w:val="00DB33D1"/>
  </w:style>
  <w:style w:type="character" w:customStyle="1" w:styleId="WW8Num170z3">
    <w:name w:val="WW8Num170z3"/>
    <w:rsid w:val="00DB33D1"/>
  </w:style>
  <w:style w:type="character" w:customStyle="1" w:styleId="WW8Num170z4">
    <w:name w:val="WW8Num170z4"/>
    <w:rsid w:val="00DB33D1"/>
  </w:style>
  <w:style w:type="character" w:customStyle="1" w:styleId="WW8Num170z5">
    <w:name w:val="WW8Num170z5"/>
    <w:rsid w:val="00DB33D1"/>
  </w:style>
  <w:style w:type="character" w:customStyle="1" w:styleId="WW8Num170z6">
    <w:name w:val="WW8Num170z6"/>
    <w:rsid w:val="00DB33D1"/>
  </w:style>
  <w:style w:type="character" w:customStyle="1" w:styleId="WW8Num170z7">
    <w:name w:val="WW8Num170z7"/>
    <w:rsid w:val="00DB33D1"/>
  </w:style>
  <w:style w:type="character" w:customStyle="1" w:styleId="WW8Num170z8">
    <w:name w:val="WW8Num170z8"/>
    <w:rsid w:val="00DB33D1"/>
  </w:style>
  <w:style w:type="character" w:customStyle="1" w:styleId="WW8Num171z0">
    <w:name w:val="WW8Num171z0"/>
    <w:rsid w:val="00DB33D1"/>
    <w:rPr>
      <w:b w:val="0"/>
      <w:i w:val="0"/>
      <w:color w:val="000000"/>
      <w:sz w:val="20"/>
      <w:szCs w:val="20"/>
    </w:rPr>
  </w:style>
  <w:style w:type="character" w:customStyle="1" w:styleId="WW8Num171z1">
    <w:name w:val="WW8Num171z1"/>
    <w:rsid w:val="00DB33D1"/>
    <w:rPr>
      <w:rFonts w:cs="Times New Roman"/>
    </w:rPr>
  </w:style>
  <w:style w:type="character" w:customStyle="1" w:styleId="WW8Num171z2">
    <w:name w:val="WW8Num171z2"/>
    <w:rsid w:val="00DB33D1"/>
    <w:rPr>
      <w:b w:val="0"/>
      <w:kern w:val="3"/>
      <w:position w:val="0"/>
      <w:vertAlign w:val="baseline"/>
    </w:rPr>
  </w:style>
  <w:style w:type="character" w:customStyle="1" w:styleId="WW8Num172z0">
    <w:name w:val="WW8Num172z0"/>
    <w:rsid w:val="00DB33D1"/>
    <w:rPr>
      <w:rFonts w:cs="Times New Roman"/>
    </w:rPr>
  </w:style>
  <w:style w:type="character" w:customStyle="1" w:styleId="WW8Num173z0">
    <w:name w:val="WW8Num173z0"/>
    <w:rsid w:val="00DB33D1"/>
  </w:style>
  <w:style w:type="character" w:customStyle="1" w:styleId="WW8Num173z1">
    <w:name w:val="WW8Num173z1"/>
    <w:rsid w:val="00DB33D1"/>
  </w:style>
  <w:style w:type="character" w:customStyle="1" w:styleId="WW8Num173z2">
    <w:name w:val="WW8Num173z2"/>
    <w:rsid w:val="00DB33D1"/>
  </w:style>
  <w:style w:type="character" w:customStyle="1" w:styleId="WW8Num173z3">
    <w:name w:val="WW8Num173z3"/>
    <w:rsid w:val="00DB33D1"/>
  </w:style>
  <w:style w:type="character" w:customStyle="1" w:styleId="WW8Num173z4">
    <w:name w:val="WW8Num173z4"/>
    <w:rsid w:val="00DB33D1"/>
  </w:style>
  <w:style w:type="character" w:customStyle="1" w:styleId="WW8Num173z5">
    <w:name w:val="WW8Num173z5"/>
    <w:rsid w:val="00DB33D1"/>
  </w:style>
  <w:style w:type="character" w:customStyle="1" w:styleId="WW8Num173z6">
    <w:name w:val="WW8Num173z6"/>
    <w:rsid w:val="00DB33D1"/>
  </w:style>
  <w:style w:type="character" w:customStyle="1" w:styleId="WW8Num173z7">
    <w:name w:val="WW8Num173z7"/>
    <w:rsid w:val="00DB33D1"/>
  </w:style>
  <w:style w:type="character" w:customStyle="1" w:styleId="WW8Num173z8">
    <w:name w:val="WW8Num173z8"/>
    <w:rsid w:val="00DB33D1"/>
  </w:style>
  <w:style w:type="character" w:customStyle="1" w:styleId="WW8Num174z0">
    <w:name w:val="WW8Num174z0"/>
    <w:rsid w:val="00DB33D1"/>
    <w:rPr>
      <w:rFonts w:ascii="Tahoma" w:hAnsi="Tahoma" w:cs="Tahoma"/>
      <w:color w:val="000000"/>
    </w:rPr>
  </w:style>
  <w:style w:type="character" w:customStyle="1" w:styleId="WW8Num174z1">
    <w:name w:val="WW8Num174z1"/>
    <w:rsid w:val="00DB33D1"/>
  </w:style>
  <w:style w:type="character" w:customStyle="1" w:styleId="WW8Num174z2">
    <w:name w:val="WW8Num174z2"/>
    <w:rsid w:val="00DB33D1"/>
  </w:style>
  <w:style w:type="character" w:customStyle="1" w:styleId="WW8Num174z3">
    <w:name w:val="WW8Num174z3"/>
    <w:rsid w:val="00DB33D1"/>
  </w:style>
  <w:style w:type="character" w:customStyle="1" w:styleId="WW8Num174z4">
    <w:name w:val="WW8Num174z4"/>
    <w:rsid w:val="00DB33D1"/>
  </w:style>
  <w:style w:type="character" w:customStyle="1" w:styleId="WW8Num174z5">
    <w:name w:val="WW8Num174z5"/>
    <w:rsid w:val="00DB33D1"/>
  </w:style>
  <w:style w:type="character" w:customStyle="1" w:styleId="WW8Num174z6">
    <w:name w:val="WW8Num174z6"/>
    <w:rsid w:val="00DB33D1"/>
  </w:style>
  <w:style w:type="character" w:customStyle="1" w:styleId="WW8Num174z7">
    <w:name w:val="WW8Num174z7"/>
    <w:rsid w:val="00DB33D1"/>
  </w:style>
  <w:style w:type="character" w:customStyle="1" w:styleId="WW8Num174z8">
    <w:name w:val="WW8Num174z8"/>
    <w:rsid w:val="00DB33D1"/>
  </w:style>
  <w:style w:type="character" w:customStyle="1" w:styleId="WW8Num175z0">
    <w:name w:val="WW8Num175z0"/>
    <w:rsid w:val="00DB33D1"/>
    <w:rPr>
      <w:b w:val="0"/>
      <w:color w:val="000000"/>
    </w:rPr>
  </w:style>
  <w:style w:type="character" w:customStyle="1" w:styleId="WW8Num175z1">
    <w:name w:val="WW8Num175z1"/>
    <w:rsid w:val="00DB33D1"/>
    <w:rPr>
      <w:rFonts w:cs="Times New Roman"/>
      <w:color w:val="000000"/>
    </w:rPr>
  </w:style>
  <w:style w:type="character" w:customStyle="1" w:styleId="WW8Num175z2">
    <w:name w:val="WW8Num175z2"/>
    <w:rsid w:val="00DB33D1"/>
    <w:rPr>
      <w:rFonts w:cs="Times New Roman"/>
    </w:rPr>
  </w:style>
  <w:style w:type="character" w:customStyle="1" w:styleId="WW8Num176z0">
    <w:name w:val="WW8Num176z0"/>
    <w:rsid w:val="00DB33D1"/>
  </w:style>
  <w:style w:type="character" w:customStyle="1" w:styleId="WW8Num176z1">
    <w:name w:val="WW8Num176z1"/>
    <w:rsid w:val="00DB33D1"/>
  </w:style>
  <w:style w:type="character" w:customStyle="1" w:styleId="WW8Num176z2">
    <w:name w:val="WW8Num176z2"/>
    <w:rsid w:val="00DB33D1"/>
  </w:style>
  <w:style w:type="character" w:customStyle="1" w:styleId="WW8Num176z3">
    <w:name w:val="WW8Num176z3"/>
    <w:rsid w:val="00DB33D1"/>
  </w:style>
  <w:style w:type="character" w:customStyle="1" w:styleId="WW8Num176z4">
    <w:name w:val="WW8Num176z4"/>
    <w:rsid w:val="00DB33D1"/>
  </w:style>
  <w:style w:type="character" w:customStyle="1" w:styleId="WW8Num176z5">
    <w:name w:val="WW8Num176z5"/>
    <w:rsid w:val="00DB33D1"/>
  </w:style>
  <w:style w:type="character" w:customStyle="1" w:styleId="WW8Num176z6">
    <w:name w:val="WW8Num176z6"/>
    <w:rsid w:val="00DB33D1"/>
  </w:style>
  <w:style w:type="character" w:customStyle="1" w:styleId="WW8Num176z7">
    <w:name w:val="WW8Num176z7"/>
    <w:rsid w:val="00DB33D1"/>
  </w:style>
  <w:style w:type="character" w:customStyle="1" w:styleId="WW8Num176z8">
    <w:name w:val="WW8Num176z8"/>
    <w:rsid w:val="00DB33D1"/>
  </w:style>
  <w:style w:type="character" w:customStyle="1" w:styleId="WW8Num177z0">
    <w:name w:val="WW8Num177z0"/>
    <w:rsid w:val="00DB33D1"/>
  </w:style>
  <w:style w:type="character" w:customStyle="1" w:styleId="WW8Num178z0">
    <w:name w:val="WW8Num178z0"/>
    <w:rsid w:val="00DB33D1"/>
    <w:rPr>
      <w:rFonts w:ascii="Tahoma" w:hAnsi="Tahoma" w:cs="Times New Roman"/>
      <w:b/>
    </w:rPr>
  </w:style>
  <w:style w:type="character" w:customStyle="1" w:styleId="WW8Num178z1">
    <w:name w:val="WW8Num178z1"/>
    <w:rsid w:val="00DB33D1"/>
    <w:rPr>
      <w:rFonts w:cs="Times New Roman"/>
      <w:color w:val="000000"/>
    </w:rPr>
  </w:style>
  <w:style w:type="character" w:customStyle="1" w:styleId="WW8Num178z3">
    <w:name w:val="WW8Num178z3"/>
    <w:rsid w:val="00DB33D1"/>
    <w:rPr>
      <w:rFonts w:cs="Times New Roman"/>
      <w:color w:val="000000"/>
    </w:rPr>
  </w:style>
  <w:style w:type="character" w:customStyle="1" w:styleId="WW8Num178z6">
    <w:name w:val="WW8Num178z6"/>
    <w:rsid w:val="00DB33D1"/>
    <w:rPr>
      <w:rFonts w:ascii="Tahoma" w:eastAsia="Times New Roman" w:hAnsi="Tahoma" w:cs="Tahoma"/>
      <w:b w:val="0"/>
    </w:rPr>
  </w:style>
  <w:style w:type="character" w:customStyle="1" w:styleId="WW8Num179z0">
    <w:name w:val="WW8Num179z0"/>
    <w:rsid w:val="00DB33D1"/>
    <w:rPr>
      <w:rFonts w:ascii="Tahoma" w:eastAsia="Times New Roman" w:hAnsi="Tahoma" w:cs="Tahoma"/>
      <w:b w:val="0"/>
      <w:color w:val="000000"/>
    </w:rPr>
  </w:style>
  <w:style w:type="character" w:customStyle="1" w:styleId="WW8Num179z1">
    <w:name w:val="WW8Num179z1"/>
    <w:rsid w:val="00DB33D1"/>
    <w:rPr>
      <w:rFonts w:cs="Times New Roman"/>
    </w:rPr>
  </w:style>
  <w:style w:type="character" w:customStyle="1" w:styleId="WW8Num179z2">
    <w:name w:val="WW8Num179z2"/>
    <w:rsid w:val="00DB33D1"/>
    <w:rPr>
      <w:color w:val="000000"/>
    </w:rPr>
  </w:style>
  <w:style w:type="character" w:customStyle="1" w:styleId="WW8Num179z4">
    <w:name w:val="WW8Num179z4"/>
    <w:rsid w:val="00DB33D1"/>
    <w:rPr>
      <w:rFonts w:ascii="Tahoma" w:hAnsi="Tahoma" w:cs="Times New Roman"/>
      <w:b w:val="0"/>
      <w:sz w:val="20"/>
      <w:szCs w:val="20"/>
    </w:rPr>
  </w:style>
  <w:style w:type="character" w:customStyle="1" w:styleId="WW8Num179z5">
    <w:name w:val="WW8Num179z5"/>
    <w:rsid w:val="00DB33D1"/>
    <w:rPr>
      <w:rFonts w:cs="Times New Roman"/>
      <w:b/>
    </w:rPr>
  </w:style>
  <w:style w:type="character" w:customStyle="1" w:styleId="WW8Num180z0">
    <w:name w:val="WW8Num180z0"/>
    <w:rsid w:val="00DB33D1"/>
    <w:rPr>
      <w:rFonts w:cs="Times New Roman"/>
    </w:rPr>
  </w:style>
  <w:style w:type="character" w:customStyle="1" w:styleId="WW8Num180z1">
    <w:name w:val="WW8Num180z1"/>
    <w:rsid w:val="00DB33D1"/>
  </w:style>
  <w:style w:type="character" w:customStyle="1" w:styleId="WW8Num180z2">
    <w:name w:val="WW8Num180z2"/>
    <w:rsid w:val="00DB33D1"/>
  </w:style>
  <w:style w:type="character" w:customStyle="1" w:styleId="WW8Num180z3">
    <w:name w:val="WW8Num180z3"/>
    <w:rsid w:val="00DB33D1"/>
  </w:style>
  <w:style w:type="character" w:customStyle="1" w:styleId="WW8Num180z4">
    <w:name w:val="WW8Num180z4"/>
    <w:rsid w:val="00DB33D1"/>
  </w:style>
  <w:style w:type="character" w:customStyle="1" w:styleId="WW8Num180z5">
    <w:name w:val="WW8Num180z5"/>
    <w:rsid w:val="00DB33D1"/>
  </w:style>
  <w:style w:type="character" w:customStyle="1" w:styleId="WW8Num180z6">
    <w:name w:val="WW8Num180z6"/>
    <w:rsid w:val="00DB33D1"/>
  </w:style>
  <w:style w:type="character" w:customStyle="1" w:styleId="WW8Num180z7">
    <w:name w:val="WW8Num180z7"/>
    <w:rsid w:val="00DB33D1"/>
  </w:style>
  <w:style w:type="character" w:customStyle="1" w:styleId="WW8Num180z8">
    <w:name w:val="WW8Num180z8"/>
    <w:rsid w:val="00DB33D1"/>
  </w:style>
  <w:style w:type="character" w:customStyle="1" w:styleId="WW8Num181z0">
    <w:name w:val="WW8Num181z0"/>
    <w:rsid w:val="00DB33D1"/>
  </w:style>
  <w:style w:type="character" w:customStyle="1" w:styleId="WW8Num181z1">
    <w:name w:val="WW8Num181z1"/>
    <w:rsid w:val="00DB33D1"/>
  </w:style>
  <w:style w:type="character" w:customStyle="1" w:styleId="WW8Num181z2">
    <w:name w:val="WW8Num181z2"/>
    <w:rsid w:val="00DB33D1"/>
  </w:style>
  <w:style w:type="character" w:customStyle="1" w:styleId="WW8Num181z3">
    <w:name w:val="WW8Num181z3"/>
    <w:rsid w:val="00DB33D1"/>
  </w:style>
  <w:style w:type="character" w:customStyle="1" w:styleId="WW8Num181z4">
    <w:name w:val="WW8Num181z4"/>
    <w:rsid w:val="00DB33D1"/>
  </w:style>
  <w:style w:type="character" w:customStyle="1" w:styleId="WW8Num181z5">
    <w:name w:val="WW8Num181z5"/>
    <w:rsid w:val="00DB33D1"/>
  </w:style>
  <w:style w:type="character" w:customStyle="1" w:styleId="WW8Num181z6">
    <w:name w:val="WW8Num181z6"/>
    <w:rsid w:val="00DB33D1"/>
  </w:style>
  <w:style w:type="character" w:customStyle="1" w:styleId="WW8Num181z7">
    <w:name w:val="WW8Num181z7"/>
    <w:rsid w:val="00DB33D1"/>
  </w:style>
  <w:style w:type="character" w:customStyle="1" w:styleId="WW8Num181z8">
    <w:name w:val="WW8Num181z8"/>
    <w:rsid w:val="00DB33D1"/>
  </w:style>
  <w:style w:type="character" w:customStyle="1" w:styleId="WW8Num182z0">
    <w:name w:val="WW8Num182z0"/>
    <w:rsid w:val="00DB33D1"/>
    <w:rPr>
      <w:rFonts w:ascii="Tahoma" w:hAnsi="Tahoma" w:cs="Tahoma"/>
      <w:b/>
      <w:sz w:val="20"/>
      <w:szCs w:val="20"/>
    </w:rPr>
  </w:style>
  <w:style w:type="character" w:customStyle="1" w:styleId="WW8Num182z1">
    <w:name w:val="WW8Num182z1"/>
    <w:rsid w:val="00DB33D1"/>
  </w:style>
  <w:style w:type="character" w:customStyle="1" w:styleId="WW8Num182z2">
    <w:name w:val="WW8Num182z2"/>
    <w:rsid w:val="00DB33D1"/>
  </w:style>
  <w:style w:type="character" w:customStyle="1" w:styleId="WW8Num182z3">
    <w:name w:val="WW8Num182z3"/>
    <w:rsid w:val="00DB33D1"/>
  </w:style>
  <w:style w:type="character" w:customStyle="1" w:styleId="WW8Num182z4">
    <w:name w:val="WW8Num182z4"/>
    <w:rsid w:val="00DB33D1"/>
  </w:style>
  <w:style w:type="character" w:customStyle="1" w:styleId="WW8Num182z5">
    <w:name w:val="WW8Num182z5"/>
    <w:rsid w:val="00DB33D1"/>
  </w:style>
  <w:style w:type="character" w:customStyle="1" w:styleId="WW8Num182z6">
    <w:name w:val="WW8Num182z6"/>
    <w:rsid w:val="00DB33D1"/>
  </w:style>
  <w:style w:type="character" w:customStyle="1" w:styleId="WW8Num182z7">
    <w:name w:val="WW8Num182z7"/>
    <w:rsid w:val="00DB33D1"/>
  </w:style>
  <w:style w:type="character" w:customStyle="1" w:styleId="WW8Num182z8">
    <w:name w:val="WW8Num182z8"/>
    <w:rsid w:val="00DB33D1"/>
  </w:style>
  <w:style w:type="character" w:customStyle="1" w:styleId="WW8Num183z0">
    <w:name w:val="WW8Num183z0"/>
    <w:rsid w:val="00DB33D1"/>
    <w:rPr>
      <w:rFonts w:ascii="Tahoma" w:hAnsi="Tahoma" w:cs="Tahoma"/>
    </w:rPr>
  </w:style>
  <w:style w:type="character" w:customStyle="1" w:styleId="WW8Num183z1">
    <w:name w:val="WW8Num183z1"/>
    <w:rsid w:val="00DB33D1"/>
  </w:style>
  <w:style w:type="character" w:customStyle="1" w:styleId="WW8Num183z2">
    <w:name w:val="WW8Num183z2"/>
    <w:rsid w:val="00DB33D1"/>
  </w:style>
  <w:style w:type="character" w:customStyle="1" w:styleId="WW8Num183z3">
    <w:name w:val="WW8Num183z3"/>
    <w:rsid w:val="00DB33D1"/>
  </w:style>
  <w:style w:type="character" w:customStyle="1" w:styleId="WW8Num183z4">
    <w:name w:val="WW8Num183z4"/>
    <w:rsid w:val="00DB33D1"/>
  </w:style>
  <w:style w:type="character" w:customStyle="1" w:styleId="WW8Num183z5">
    <w:name w:val="WW8Num183z5"/>
    <w:rsid w:val="00DB33D1"/>
  </w:style>
  <w:style w:type="character" w:customStyle="1" w:styleId="WW8Num183z6">
    <w:name w:val="WW8Num183z6"/>
    <w:rsid w:val="00DB33D1"/>
  </w:style>
  <w:style w:type="character" w:customStyle="1" w:styleId="WW8Num183z7">
    <w:name w:val="WW8Num183z7"/>
    <w:rsid w:val="00DB33D1"/>
  </w:style>
  <w:style w:type="character" w:customStyle="1" w:styleId="WW8Num183z8">
    <w:name w:val="WW8Num183z8"/>
    <w:rsid w:val="00DB33D1"/>
  </w:style>
  <w:style w:type="character" w:customStyle="1" w:styleId="WW8Num184z0">
    <w:name w:val="WW8Num184z0"/>
    <w:rsid w:val="00DB33D1"/>
    <w:rPr>
      <w:rFonts w:ascii="Tahoma" w:hAnsi="Tahoma" w:cs="Tahoma"/>
      <w:sz w:val="20"/>
      <w:szCs w:val="20"/>
    </w:rPr>
  </w:style>
  <w:style w:type="character" w:customStyle="1" w:styleId="WW8Num184z1">
    <w:name w:val="WW8Num184z1"/>
    <w:rsid w:val="00DB33D1"/>
  </w:style>
  <w:style w:type="character" w:customStyle="1" w:styleId="WW8Num184z2">
    <w:name w:val="WW8Num184z2"/>
    <w:rsid w:val="00DB33D1"/>
  </w:style>
  <w:style w:type="character" w:customStyle="1" w:styleId="WW8Num184z3">
    <w:name w:val="WW8Num184z3"/>
    <w:rsid w:val="00DB33D1"/>
  </w:style>
  <w:style w:type="character" w:customStyle="1" w:styleId="WW8Num184z4">
    <w:name w:val="WW8Num184z4"/>
    <w:rsid w:val="00DB33D1"/>
  </w:style>
  <w:style w:type="character" w:customStyle="1" w:styleId="WW8Num184z5">
    <w:name w:val="WW8Num184z5"/>
    <w:rsid w:val="00DB33D1"/>
  </w:style>
  <w:style w:type="character" w:customStyle="1" w:styleId="WW8Num184z6">
    <w:name w:val="WW8Num184z6"/>
    <w:rsid w:val="00DB33D1"/>
  </w:style>
  <w:style w:type="character" w:customStyle="1" w:styleId="WW8Num184z7">
    <w:name w:val="WW8Num184z7"/>
    <w:rsid w:val="00DB33D1"/>
  </w:style>
  <w:style w:type="character" w:customStyle="1" w:styleId="WW8Num184z8">
    <w:name w:val="WW8Num184z8"/>
    <w:rsid w:val="00DB33D1"/>
  </w:style>
  <w:style w:type="character" w:customStyle="1" w:styleId="WW8Num185z0">
    <w:name w:val="WW8Num185z0"/>
    <w:rsid w:val="00DB33D1"/>
  </w:style>
  <w:style w:type="character" w:customStyle="1" w:styleId="WW8Num185z1">
    <w:name w:val="WW8Num185z1"/>
    <w:rsid w:val="00DB33D1"/>
  </w:style>
  <w:style w:type="character" w:customStyle="1" w:styleId="WW8Num185z2">
    <w:name w:val="WW8Num185z2"/>
    <w:rsid w:val="00DB33D1"/>
  </w:style>
  <w:style w:type="character" w:customStyle="1" w:styleId="WW8Num185z3">
    <w:name w:val="WW8Num185z3"/>
    <w:rsid w:val="00DB33D1"/>
  </w:style>
  <w:style w:type="character" w:customStyle="1" w:styleId="WW8Num185z4">
    <w:name w:val="WW8Num185z4"/>
    <w:rsid w:val="00DB33D1"/>
  </w:style>
  <w:style w:type="character" w:customStyle="1" w:styleId="WW8Num185z5">
    <w:name w:val="WW8Num185z5"/>
    <w:rsid w:val="00DB33D1"/>
  </w:style>
  <w:style w:type="character" w:customStyle="1" w:styleId="WW8Num185z6">
    <w:name w:val="WW8Num185z6"/>
    <w:rsid w:val="00DB33D1"/>
  </w:style>
  <w:style w:type="character" w:customStyle="1" w:styleId="WW8Num185z7">
    <w:name w:val="WW8Num185z7"/>
    <w:rsid w:val="00DB33D1"/>
  </w:style>
  <w:style w:type="character" w:customStyle="1" w:styleId="WW8Num185z8">
    <w:name w:val="WW8Num185z8"/>
    <w:rsid w:val="00DB33D1"/>
  </w:style>
  <w:style w:type="character" w:customStyle="1" w:styleId="WW8Num186z0">
    <w:name w:val="WW8Num186z0"/>
    <w:rsid w:val="00DB33D1"/>
  </w:style>
  <w:style w:type="character" w:customStyle="1" w:styleId="WW8Num186z1">
    <w:name w:val="WW8Num186z1"/>
    <w:rsid w:val="00DB33D1"/>
  </w:style>
  <w:style w:type="character" w:customStyle="1" w:styleId="WW8Num186z2">
    <w:name w:val="WW8Num186z2"/>
    <w:rsid w:val="00DB33D1"/>
  </w:style>
  <w:style w:type="character" w:customStyle="1" w:styleId="WW8Num186z3">
    <w:name w:val="WW8Num186z3"/>
    <w:rsid w:val="00DB33D1"/>
  </w:style>
  <w:style w:type="character" w:customStyle="1" w:styleId="WW8Num186z4">
    <w:name w:val="WW8Num186z4"/>
    <w:rsid w:val="00DB33D1"/>
  </w:style>
  <w:style w:type="character" w:customStyle="1" w:styleId="WW8Num186z5">
    <w:name w:val="WW8Num186z5"/>
    <w:rsid w:val="00DB33D1"/>
  </w:style>
  <w:style w:type="character" w:customStyle="1" w:styleId="WW8Num186z6">
    <w:name w:val="WW8Num186z6"/>
    <w:rsid w:val="00DB33D1"/>
  </w:style>
  <w:style w:type="character" w:customStyle="1" w:styleId="WW8Num186z7">
    <w:name w:val="WW8Num186z7"/>
    <w:rsid w:val="00DB33D1"/>
  </w:style>
  <w:style w:type="character" w:customStyle="1" w:styleId="WW8Num186z8">
    <w:name w:val="WW8Num186z8"/>
    <w:rsid w:val="00DB33D1"/>
  </w:style>
  <w:style w:type="character" w:customStyle="1" w:styleId="WW8Num187z0">
    <w:name w:val="WW8Num187z0"/>
    <w:rsid w:val="00DB33D1"/>
    <w:rPr>
      <w:rFonts w:ascii="Tahoma" w:hAnsi="Tahoma" w:cs="Tahoma"/>
      <w:b/>
      <w:bCs/>
      <w:sz w:val="20"/>
      <w:szCs w:val="20"/>
    </w:rPr>
  </w:style>
  <w:style w:type="character" w:customStyle="1" w:styleId="WW8Num187z1">
    <w:name w:val="WW8Num187z1"/>
    <w:rsid w:val="00DB33D1"/>
    <w:rPr>
      <w:rFonts w:ascii="Trebuchet MS" w:eastAsia="Times New Roman" w:hAnsi="Trebuchet MS" w:cs="Arial"/>
      <w:b w:val="0"/>
    </w:rPr>
  </w:style>
  <w:style w:type="character" w:customStyle="1" w:styleId="WW8Num187z2">
    <w:name w:val="WW8Num187z2"/>
    <w:rsid w:val="00DB33D1"/>
  </w:style>
  <w:style w:type="character" w:customStyle="1" w:styleId="WW8Num187z4">
    <w:name w:val="WW8Num187z4"/>
    <w:rsid w:val="00DB33D1"/>
  </w:style>
  <w:style w:type="character" w:customStyle="1" w:styleId="WW8Num187z5">
    <w:name w:val="WW8Num187z5"/>
    <w:rsid w:val="00DB33D1"/>
  </w:style>
  <w:style w:type="character" w:customStyle="1" w:styleId="WW8Num187z6">
    <w:name w:val="WW8Num187z6"/>
    <w:rsid w:val="00DB33D1"/>
  </w:style>
  <w:style w:type="character" w:customStyle="1" w:styleId="WW8Num187z7">
    <w:name w:val="WW8Num187z7"/>
    <w:rsid w:val="00DB33D1"/>
  </w:style>
  <w:style w:type="character" w:customStyle="1" w:styleId="WW8Num187z8">
    <w:name w:val="WW8Num187z8"/>
    <w:rsid w:val="00DB33D1"/>
  </w:style>
  <w:style w:type="character" w:customStyle="1" w:styleId="WW8Num188z0">
    <w:name w:val="WW8Num188z0"/>
    <w:rsid w:val="00DB33D1"/>
    <w:rPr>
      <w:b w:val="0"/>
      <w:i w:val="0"/>
      <w:color w:val="000000"/>
      <w:sz w:val="20"/>
      <w:szCs w:val="20"/>
    </w:rPr>
  </w:style>
  <w:style w:type="character" w:customStyle="1" w:styleId="WW8Num188z1">
    <w:name w:val="WW8Num188z1"/>
    <w:rsid w:val="00DB33D1"/>
  </w:style>
  <w:style w:type="character" w:customStyle="1" w:styleId="WW8Num188z2">
    <w:name w:val="WW8Num188z2"/>
    <w:rsid w:val="00DB33D1"/>
  </w:style>
  <w:style w:type="character" w:customStyle="1" w:styleId="WW8Num188z3">
    <w:name w:val="WW8Num188z3"/>
    <w:rsid w:val="00DB33D1"/>
  </w:style>
  <w:style w:type="character" w:customStyle="1" w:styleId="WW8Num188z4">
    <w:name w:val="WW8Num188z4"/>
    <w:rsid w:val="00DB33D1"/>
  </w:style>
  <w:style w:type="character" w:customStyle="1" w:styleId="WW8Num188z5">
    <w:name w:val="WW8Num188z5"/>
    <w:rsid w:val="00DB33D1"/>
  </w:style>
  <w:style w:type="character" w:customStyle="1" w:styleId="WW8Num188z6">
    <w:name w:val="WW8Num188z6"/>
    <w:rsid w:val="00DB33D1"/>
  </w:style>
  <w:style w:type="character" w:customStyle="1" w:styleId="WW8Num188z7">
    <w:name w:val="WW8Num188z7"/>
    <w:rsid w:val="00DB33D1"/>
  </w:style>
  <w:style w:type="character" w:customStyle="1" w:styleId="WW8Num188z8">
    <w:name w:val="WW8Num188z8"/>
    <w:rsid w:val="00DB33D1"/>
  </w:style>
  <w:style w:type="character" w:customStyle="1" w:styleId="WW8Num189z0">
    <w:name w:val="WW8Num189z0"/>
    <w:rsid w:val="00DB33D1"/>
    <w:rPr>
      <w:rFonts w:ascii="Tahoma" w:hAnsi="Tahoma" w:cs="Times New Roman"/>
      <w:color w:val="000000"/>
    </w:rPr>
  </w:style>
  <w:style w:type="character" w:customStyle="1" w:styleId="WW8Num189z1">
    <w:name w:val="WW8Num189z1"/>
    <w:rsid w:val="00DB33D1"/>
    <w:rPr>
      <w:rFonts w:cs="Times New Roman"/>
    </w:rPr>
  </w:style>
  <w:style w:type="character" w:customStyle="1" w:styleId="WW8Num190z0">
    <w:name w:val="WW8Num190z0"/>
    <w:rsid w:val="00DB33D1"/>
    <w:rPr>
      <w:strike w:val="0"/>
      <w:dstrike w:val="0"/>
      <w:sz w:val="20"/>
      <w:szCs w:val="20"/>
    </w:rPr>
  </w:style>
  <w:style w:type="character" w:customStyle="1" w:styleId="WW8Num190z1">
    <w:name w:val="WW8Num190z1"/>
    <w:rsid w:val="00DB33D1"/>
  </w:style>
  <w:style w:type="character" w:customStyle="1" w:styleId="WW8Num190z2">
    <w:name w:val="WW8Num190z2"/>
    <w:rsid w:val="00DB33D1"/>
  </w:style>
  <w:style w:type="character" w:customStyle="1" w:styleId="WW8Num190z3">
    <w:name w:val="WW8Num190z3"/>
    <w:rsid w:val="00DB33D1"/>
  </w:style>
  <w:style w:type="character" w:customStyle="1" w:styleId="WW8Num190z4">
    <w:name w:val="WW8Num190z4"/>
    <w:rsid w:val="00DB33D1"/>
  </w:style>
  <w:style w:type="character" w:customStyle="1" w:styleId="WW8Num190z5">
    <w:name w:val="WW8Num190z5"/>
    <w:rsid w:val="00DB33D1"/>
  </w:style>
  <w:style w:type="character" w:customStyle="1" w:styleId="WW8Num190z6">
    <w:name w:val="WW8Num190z6"/>
    <w:rsid w:val="00DB33D1"/>
  </w:style>
  <w:style w:type="character" w:customStyle="1" w:styleId="WW8Num190z7">
    <w:name w:val="WW8Num190z7"/>
    <w:rsid w:val="00DB33D1"/>
  </w:style>
  <w:style w:type="character" w:customStyle="1" w:styleId="WW8Num190z8">
    <w:name w:val="WW8Num190z8"/>
    <w:rsid w:val="00DB33D1"/>
  </w:style>
  <w:style w:type="character" w:customStyle="1" w:styleId="WW8Num191z0">
    <w:name w:val="WW8Num191z0"/>
    <w:rsid w:val="00DB33D1"/>
    <w:rPr>
      <w:rFonts w:ascii="Tahoma" w:hAnsi="Tahoma" w:cs="Tahoma"/>
    </w:rPr>
  </w:style>
  <w:style w:type="character" w:customStyle="1" w:styleId="WW8Num191z1">
    <w:name w:val="WW8Num191z1"/>
    <w:rsid w:val="00DB33D1"/>
    <w:rPr>
      <w:b w:val="0"/>
      <w:i w:val="0"/>
    </w:rPr>
  </w:style>
  <w:style w:type="character" w:customStyle="1" w:styleId="WW8Num191z2">
    <w:name w:val="WW8Num191z2"/>
    <w:rsid w:val="00DB33D1"/>
  </w:style>
  <w:style w:type="character" w:customStyle="1" w:styleId="WW8Num191z3">
    <w:name w:val="WW8Num191z3"/>
    <w:rsid w:val="00DB33D1"/>
  </w:style>
  <w:style w:type="character" w:customStyle="1" w:styleId="WW8Num191z4">
    <w:name w:val="WW8Num191z4"/>
    <w:rsid w:val="00DB33D1"/>
  </w:style>
  <w:style w:type="character" w:customStyle="1" w:styleId="WW8Num191z5">
    <w:name w:val="WW8Num191z5"/>
    <w:rsid w:val="00DB33D1"/>
  </w:style>
  <w:style w:type="character" w:customStyle="1" w:styleId="WW8Num191z6">
    <w:name w:val="WW8Num191z6"/>
    <w:rsid w:val="00DB33D1"/>
  </w:style>
  <w:style w:type="character" w:customStyle="1" w:styleId="WW8Num191z7">
    <w:name w:val="WW8Num191z7"/>
    <w:rsid w:val="00DB33D1"/>
  </w:style>
  <w:style w:type="character" w:customStyle="1" w:styleId="WW8Num191z8">
    <w:name w:val="WW8Num191z8"/>
    <w:rsid w:val="00DB33D1"/>
  </w:style>
  <w:style w:type="character" w:customStyle="1" w:styleId="WW8Num192z0">
    <w:name w:val="WW8Num192z0"/>
    <w:rsid w:val="00DB33D1"/>
    <w:rPr>
      <w:sz w:val="22"/>
    </w:rPr>
  </w:style>
  <w:style w:type="character" w:customStyle="1" w:styleId="WW8Num192z1">
    <w:name w:val="WW8Num192z1"/>
    <w:rsid w:val="00DB33D1"/>
  </w:style>
  <w:style w:type="character" w:customStyle="1" w:styleId="WW8Num192z2">
    <w:name w:val="WW8Num192z2"/>
    <w:rsid w:val="00DB33D1"/>
  </w:style>
  <w:style w:type="character" w:customStyle="1" w:styleId="WW8Num192z3">
    <w:name w:val="WW8Num192z3"/>
    <w:rsid w:val="00DB33D1"/>
  </w:style>
  <w:style w:type="character" w:customStyle="1" w:styleId="WW8Num192z4">
    <w:name w:val="WW8Num192z4"/>
    <w:rsid w:val="00DB33D1"/>
  </w:style>
  <w:style w:type="character" w:customStyle="1" w:styleId="WW8Num192z5">
    <w:name w:val="WW8Num192z5"/>
    <w:rsid w:val="00DB33D1"/>
  </w:style>
  <w:style w:type="character" w:customStyle="1" w:styleId="WW8Num192z6">
    <w:name w:val="WW8Num192z6"/>
    <w:rsid w:val="00DB33D1"/>
  </w:style>
  <w:style w:type="character" w:customStyle="1" w:styleId="WW8Num192z7">
    <w:name w:val="WW8Num192z7"/>
    <w:rsid w:val="00DB33D1"/>
  </w:style>
  <w:style w:type="character" w:customStyle="1" w:styleId="WW8Num192z8">
    <w:name w:val="WW8Num192z8"/>
    <w:rsid w:val="00DB33D1"/>
  </w:style>
  <w:style w:type="character" w:customStyle="1" w:styleId="WW8Num193z0">
    <w:name w:val="WW8Num193z0"/>
    <w:rsid w:val="00DB33D1"/>
    <w:rPr>
      <w:rFonts w:cs="Times New Roman"/>
      <w:b w:val="0"/>
      <w:i w:val="0"/>
      <w:color w:val="000000"/>
      <w:sz w:val="20"/>
      <w:szCs w:val="20"/>
    </w:rPr>
  </w:style>
  <w:style w:type="character" w:customStyle="1" w:styleId="WW8Num193z1">
    <w:name w:val="WW8Num193z1"/>
    <w:rsid w:val="00DB33D1"/>
  </w:style>
  <w:style w:type="character" w:customStyle="1" w:styleId="WW8Num193z2">
    <w:name w:val="WW8Num193z2"/>
    <w:rsid w:val="00DB33D1"/>
  </w:style>
  <w:style w:type="character" w:customStyle="1" w:styleId="WW8Num193z3">
    <w:name w:val="WW8Num193z3"/>
    <w:rsid w:val="00DB33D1"/>
  </w:style>
  <w:style w:type="character" w:customStyle="1" w:styleId="WW8Num193z4">
    <w:name w:val="WW8Num193z4"/>
    <w:rsid w:val="00DB33D1"/>
  </w:style>
  <w:style w:type="character" w:customStyle="1" w:styleId="WW8Num193z5">
    <w:name w:val="WW8Num193z5"/>
    <w:rsid w:val="00DB33D1"/>
  </w:style>
  <w:style w:type="character" w:customStyle="1" w:styleId="WW8Num193z6">
    <w:name w:val="WW8Num193z6"/>
    <w:rsid w:val="00DB33D1"/>
  </w:style>
  <w:style w:type="character" w:customStyle="1" w:styleId="WW8Num193z7">
    <w:name w:val="WW8Num193z7"/>
    <w:rsid w:val="00DB33D1"/>
  </w:style>
  <w:style w:type="character" w:customStyle="1" w:styleId="WW8Num193z8">
    <w:name w:val="WW8Num193z8"/>
    <w:rsid w:val="00DB33D1"/>
  </w:style>
  <w:style w:type="character" w:customStyle="1" w:styleId="WW8Num194z0">
    <w:name w:val="WW8Num194z0"/>
    <w:rsid w:val="00DB33D1"/>
  </w:style>
  <w:style w:type="character" w:customStyle="1" w:styleId="WW8Num194z1">
    <w:name w:val="WW8Num194z1"/>
    <w:rsid w:val="00DB33D1"/>
  </w:style>
  <w:style w:type="character" w:customStyle="1" w:styleId="WW8Num194z2">
    <w:name w:val="WW8Num194z2"/>
    <w:rsid w:val="00DB33D1"/>
  </w:style>
  <w:style w:type="character" w:customStyle="1" w:styleId="WW8Num194z3">
    <w:name w:val="WW8Num194z3"/>
    <w:rsid w:val="00DB33D1"/>
  </w:style>
  <w:style w:type="character" w:customStyle="1" w:styleId="WW8Num194z4">
    <w:name w:val="WW8Num194z4"/>
    <w:rsid w:val="00DB33D1"/>
  </w:style>
  <w:style w:type="character" w:customStyle="1" w:styleId="WW8Num194z5">
    <w:name w:val="WW8Num194z5"/>
    <w:rsid w:val="00DB33D1"/>
  </w:style>
  <w:style w:type="character" w:customStyle="1" w:styleId="WW8Num194z6">
    <w:name w:val="WW8Num194z6"/>
    <w:rsid w:val="00DB33D1"/>
  </w:style>
  <w:style w:type="character" w:customStyle="1" w:styleId="WW8Num194z7">
    <w:name w:val="WW8Num194z7"/>
    <w:rsid w:val="00DB33D1"/>
  </w:style>
  <w:style w:type="character" w:customStyle="1" w:styleId="WW8Num194z8">
    <w:name w:val="WW8Num194z8"/>
    <w:rsid w:val="00DB33D1"/>
  </w:style>
  <w:style w:type="character" w:customStyle="1" w:styleId="WW8Num195z0">
    <w:name w:val="WW8Num195z0"/>
    <w:rsid w:val="00DB33D1"/>
    <w:rPr>
      <w:b w:val="0"/>
      <w:color w:val="000000"/>
      <w:sz w:val="20"/>
      <w:szCs w:val="20"/>
    </w:rPr>
  </w:style>
  <w:style w:type="character" w:customStyle="1" w:styleId="WW8Num195z1">
    <w:name w:val="WW8Num195z1"/>
    <w:rsid w:val="00DB33D1"/>
  </w:style>
  <w:style w:type="character" w:customStyle="1" w:styleId="WW8Num195z2">
    <w:name w:val="WW8Num195z2"/>
    <w:rsid w:val="00DB33D1"/>
  </w:style>
  <w:style w:type="character" w:customStyle="1" w:styleId="WW8Num195z3">
    <w:name w:val="WW8Num195z3"/>
    <w:rsid w:val="00DB33D1"/>
  </w:style>
  <w:style w:type="character" w:customStyle="1" w:styleId="WW8Num195z4">
    <w:name w:val="WW8Num195z4"/>
    <w:rsid w:val="00DB33D1"/>
  </w:style>
  <w:style w:type="character" w:customStyle="1" w:styleId="WW8Num195z5">
    <w:name w:val="WW8Num195z5"/>
    <w:rsid w:val="00DB33D1"/>
  </w:style>
  <w:style w:type="character" w:customStyle="1" w:styleId="WW8Num195z6">
    <w:name w:val="WW8Num195z6"/>
    <w:rsid w:val="00DB33D1"/>
  </w:style>
  <w:style w:type="character" w:customStyle="1" w:styleId="WW8Num195z7">
    <w:name w:val="WW8Num195z7"/>
    <w:rsid w:val="00DB33D1"/>
  </w:style>
  <w:style w:type="character" w:customStyle="1" w:styleId="WW8Num195z8">
    <w:name w:val="WW8Num195z8"/>
    <w:rsid w:val="00DB33D1"/>
  </w:style>
  <w:style w:type="character" w:customStyle="1" w:styleId="WW8Num196z0">
    <w:name w:val="WW8Num196z0"/>
    <w:rsid w:val="00DB33D1"/>
  </w:style>
  <w:style w:type="character" w:customStyle="1" w:styleId="WW8Num196z1">
    <w:name w:val="WW8Num196z1"/>
    <w:rsid w:val="00DB33D1"/>
    <w:rPr>
      <w:rFonts w:cs="Times New Roman"/>
    </w:rPr>
  </w:style>
  <w:style w:type="character" w:customStyle="1" w:styleId="WW8Num196z2">
    <w:name w:val="WW8Num196z2"/>
    <w:rsid w:val="00DB33D1"/>
    <w:rPr>
      <w:rFonts w:cs="Times New Roman"/>
      <w:b w:val="0"/>
      <w:color w:val="000000"/>
    </w:rPr>
  </w:style>
  <w:style w:type="character" w:customStyle="1" w:styleId="WW8Num196z3">
    <w:name w:val="WW8Num196z3"/>
    <w:rsid w:val="00DB33D1"/>
    <w:rPr>
      <w:rFonts w:cs="Times New Roman"/>
      <w:b w:val="0"/>
      <w:i w:val="0"/>
    </w:rPr>
  </w:style>
  <w:style w:type="character" w:customStyle="1" w:styleId="WW8Num197z0">
    <w:name w:val="WW8Num197z0"/>
    <w:rsid w:val="00DB33D1"/>
    <w:rPr>
      <w:rFonts w:ascii="Tahoma" w:hAnsi="Tahoma" w:cs="Tahoma"/>
    </w:rPr>
  </w:style>
  <w:style w:type="character" w:customStyle="1" w:styleId="WW8Num197z1">
    <w:name w:val="WW8Num197z1"/>
    <w:rsid w:val="00DB33D1"/>
  </w:style>
  <w:style w:type="character" w:customStyle="1" w:styleId="WW8Num198z0">
    <w:name w:val="WW8Num198z0"/>
    <w:rsid w:val="00DB33D1"/>
  </w:style>
  <w:style w:type="character" w:customStyle="1" w:styleId="WW8Num198z1">
    <w:name w:val="WW8Num198z1"/>
    <w:rsid w:val="00DB33D1"/>
  </w:style>
  <w:style w:type="character" w:customStyle="1" w:styleId="WW8Num198z2">
    <w:name w:val="WW8Num198z2"/>
    <w:rsid w:val="00DB33D1"/>
  </w:style>
  <w:style w:type="character" w:customStyle="1" w:styleId="WW8Num198z3">
    <w:name w:val="WW8Num198z3"/>
    <w:rsid w:val="00DB33D1"/>
  </w:style>
  <w:style w:type="character" w:customStyle="1" w:styleId="WW8Num198z4">
    <w:name w:val="WW8Num198z4"/>
    <w:rsid w:val="00DB33D1"/>
  </w:style>
  <w:style w:type="character" w:customStyle="1" w:styleId="WW8Num198z5">
    <w:name w:val="WW8Num198z5"/>
    <w:rsid w:val="00DB33D1"/>
  </w:style>
  <w:style w:type="character" w:customStyle="1" w:styleId="WW8Num198z6">
    <w:name w:val="WW8Num198z6"/>
    <w:rsid w:val="00DB33D1"/>
  </w:style>
  <w:style w:type="character" w:customStyle="1" w:styleId="WW8Num198z7">
    <w:name w:val="WW8Num198z7"/>
    <w:rsid w:val="00DB33D1"/>
  </w:style>
  <w:style w:type="character" w:customStyle="1" w:styleId="WW8Num198z8">
    <w:name w:val="WW8Num198z8"/>
    <w:rsid w:val="00DB33D1"/>
  </w:style>
  <w:style w:type="character" w:customStyle="1" w:styleId="WW8Num199z0">
    <w:name w:val="WW8Num199z0"/>
    <w:rsid w:val="00DB33D1"/>
    <w:rPr>
      <w:rFonts w:cs="Times New Roman"/>
    </w:rPr>
  </w:style>
  <w:style w:type="character" w:customStyle="1" w:styleId="WW8Num199z1">
    <w:name w:val="WW8Num199z1"/>
    <w:rsid w:val="00DB33D1"/>
  </w:style>
  <w:style w:type="character" w:customStyle="1" w:styleId="WW8Num199z2">
    <w:name w:val="WW8Num199z2"/>
    <w:rsid w:val="00DB33D1"/>
  </w:style>
  <w:style w:type="character" w:customStyle="1" w:styleId="WW8Num199z3">
    <w:name w:val="WW8Num199z3"/>
    <w:rsid w:val="00DB33D1"/>
  </w:style>
  <w:style w:type="character" w:customStyle="1" w:styleId="WW8Num199z4">
    <w:name w:val="WW8Num199z4"/>
    <w:rsid w:val="00DB33D1"/>
  </w:style>
  <w:style w:type="character" w:customStyle="1" w:styleId="WW8Num199z5">
    <w:name w:val="WW8Num199z5"/>
    <w:rsid w:val="00DB33D1"/>
  </w:style>
  <w:style w:type="character" w:customStyle="1" w:styleId="WW8Num199z6">
    <w:name w:val="WW8Num199z6"/>
    <w:rsid w:val="00DB33D1"/>
  </w:style>
  <w:style w:type="character" w:customStyle="1" w:styleId="WW8Num199z7">
    <w:name w:val="WW8Num199z7"/>
    <w:rsid w:val="00DB33D1"/>
  </w:style>
  <w:style w:type="character" w:customStyle="1" w:styleId="WW8Num199z8">
    <w:name w:val="WW8Num199z8"/>
    <w:rsid w:val="00DB33D1"/>
  </w:style>
  <w:style w:type="character" w:customStyle="1" w:styleId="WW8Num200z0">
    <w:name w:val="WW8Num200z0"/>
    <w:rsid w:val="00DB33D1"/>
    <w:rPr>
      <w:color w:val="000000"/>
    </w:rPr>
  </w:style>
  <w:style w:type="character" w:customStyle="1" w:styleId="WW8Num200z1">
    <w:name w:val="WW8Num200z1"/>
    <w:rsid w:val="00DB33D1"/>
  </w:style>
  <w:style w:type="character" w:customStyle="1" w:styleId="WW8Num200z2">
    <w:name w:val="WW8Num200z2"/>
    <w:rsid w:val="00DB33D1"/>
  </w:style>
  <w:style w:type="character" w:customStyle="1" w:styleId="WW8Num200z3">
    <w:name w:val="WW8Num200z3"/>
    <w:rsid w:val="00DB33D1"/>
  </w:style>
  <w:style w:type="character" w:customStyle="1" w:styleId="WW8Num200z4">
    <w:name w:val="WW8Num200z4"/>
    <w:rsid w:val="00DB33D1"/>
  </w:style>
  <w:style w:type="character" w:customStyle="1" w:styleId="WW8Num200z5">
    <w:name w:val="WW8Num200z5"/>
    <w:rsid w:val="00DB33D1"/>
  </w:style>
  <w:style w:type="character" w:customStyle="1" w:styleId="WW8Num200z6">
    <w:name w:val="WW8Num200z6"/>
    <w:rsid w:val="00DB33D1"/>
  </w:style>
  <w:style w:type="character" w:customStyle="1" w:styleId="WW8Num200z7">
    <w:name w:val="WW8Num200z7"/>
    <w:rsid w:val="00DB33D1"/>
  </w:style>
  <w:style w:type="character" w:customStyle="1" w:styleId="WW8Num200z8">
    <w:name w:val="WW8Num200z8"/>
    <w:rsid w:val="00DB33D1"/>
  </w:style>
  <w:style w:type="character" w:customStyle="1" w:styleId="WW8Num201z0">
    <w:name w:val="WW8Num201z0"/>
    <w:rsid w:val="00DB33D1"/>
    <w:rPr>
      <w:rFonts w:cs="Times New Roman"/>
      <w:b w:val="0"/>
      <w:color w:val="000000"/>
    </w:rPr>
  </w:style>
  <w:style w:type="character" w:customStyle="1" w:styleId="WW8Num201z1">
    <w:name w:val="WW8Num201z1"/>
    <w:rsid w:val="00DB33D1"/>
    <w:rPr>
      <w:rFonts w:cs="Times New Roman"/>
      <w:color w:val="000000"/>
    </w:rPr>
  </w:style>
  <w:style w:type="character" w:customStyle="1" w:styleId="WW8Num201z2">
    <w:name w:val="WW8Num201z2"/>
    <w:rsid w:val="00DB33D1"/>
    <w:rPr>
      <w:rFonts w:cs="Times New Roman"/>
    </w:rPr>
  </w:style>
  <w:style w:type="character" w:customStyle="1" w:styleId="WW8Num202z0">
    <w:name w:val="WW8Num202z0"/>
    <w:rsid w:val="00DB33D1"/>
    <w:rPr>
      <w:rFonts w:cs="Times New Roman"/>
    </w:rPr>
  </w:style>
  <w:style w:type="character" w:customStyle="1" w:styleId="WW8Num203z0">
    <w:name w:val="WW8Num203z0"/>
    <w:rsid w:val="00DB33D1"/>
    <w:rPr>
      <w:rFonts w:ascii="Tahoma" w:hAnsi="Tahoma" w:cs="Tahoma"/>
      <w:b/>
      <w:i/>
    </w:rPr>
  </w:style>
  <w:style w:type="character" w:customStyle="1" w:styleId="WW8Num203z1">
    <w:name w:val="WW8Num203z1"/>
    <w:rsid w:val="00DB33D1"/>
  </w:style>
  <w:style w:type="character" w:customStyle="1" w:styleId="WW8Num203z2">
    <w:name w:val="WW8Num203z2"/>
    <w:rsid w:val="00DB33D1"/>
  </w:style>
  <w:style w:type="character" w:customStyle="1" w:styleId="WW8Num203z3">
    <w:name w:val="WW8Num203z3"/>
    <w:rsid w:val="00DB33D1"/>
  </w:style>
  <w:style w:type="character" w:customStyle="1" w:styleId="WW8Num203z4">
    <w:name w:val="WW8Num203z4"/>
    <w:rsid w:val="00DB33D1"/>
  </w:style>
  <w:style w:type="character" w:customStyle="1" w:styleId="WW8Num203z5">
    <w:name w:val="WW8Num203z5"/>
    <w:rsid w:val="00DB33D1"/>
  </w:style>
  <w:style w:type="character" w:customStyle="1" w:styleId="WW8Num203z6">
    <w:name w:val="WW8Num203z6"/>
    <w:rsid w:val="00DB33D1"/>
  </w:style>
  <w:style w:type="character" w:customStyle="1" w:styleId="WW8Num203z7">
    <w:name w:val="WW8Num203z7"/>
    <w:rsid w:val="00DB33D1"/>
  </w:style>
  <w:style w:type="character" w:customStyle="1" w:styleId="WW8Num203z8">
    <w:name w:val="WW8Num203z8"/>
    <w:rsid w:val="00DB33D1"/>
  </w:style>
  <w:style w:type="character" w:customStyle="1" w:styleId="WW8Num204z0">
    <w:name w:val="WW8Num204z0"/>
    <w:rsid w:val="00DB33D1"/>
    <w:rPr>
      <w:color w:val="000000"/>
    </w:rPr>
  </w:style>
  <w:style w:type="character" w:customStyle="1" w:styleId="WW8Num204z1">
    <w:name w:val="WW8Num204z1"/>
    <w:rsid w:val="00DB33D1"/>
  </w:style>
  <w:style w:type="character" w:customStyle="1" w:styleId="WW8Num205z0">
    <w:name w:val="WW8Num205z0"/>
    <w:rsid w:val="00DB33D1"/>
    <w:rPr>
      <w:b w:val="0"/>
      <w:i w:val="0"/>
      <w:sz w:val="20"/>
      <w:szCs w:val="20"/>
    </w:rPr>
  </w:style>
  <w:style w:type="character" w:customStyle="1" w:styleId="WW8Num205z1">
    <w:name w:val="WW8Num205z1"/>
    <w:rsid w:val="00DB33D1"/>
  </w:style>
  <w:style w:type="character" w:customStyle="1" w:styleId="WW8Num205z2">
    <w:name w:val="WW8Num205z2"/>
    <w:rsid w:val="00DB33D1"/>
  </w:style>
  <w:style w:type="character" w:customStyle="1" w:styleId="WW8Num205z3">
    <w:name w:val="WW8Num205z3"/>
    <w:rsid w:val="00DB33D1"/>
  </w:style>
  <w:style w:type="character" w:customStyle="1" w:styleId="WW8Num205z4">
    <w:name w:val="WW8Num205z4"/>
    <w:rsid w:val="00DB33D1"/>
  </w:style>
  <w:style w:type="character" w:customStyle="1" w:styleId="WW8Num205z5">
    <w:name w:val="WW8Num205z5"/>
    <w:rsid w:val="00DB33D1"/>
  </w:style>
  <w:style w:type="character" w:customStyle="1" w:styleId="WW8Num205z6">
    <w:name w:val="WW8Num205z6"/>
    <w:rsid w:val="00DB33D1"/>
  </w:style>
  <w:style w:type="character" w:customStyle="1" w:styleId="WW8Num205z7">
    <w:name w:val="WW8Num205z7"/>
    <w:rsid w:val="00DB33D1"/>
  </w:style>
  <w:style w:type="character" w:customStyle="1" w:styleId="WW8Num205z8">
    <w:name w:val="WW8Num205z8"/>
    <w:rsid w:val="00DB33D1"/>
  </w:style>
  <w:style w:type="character" w:customStyle="1" w:styleId="WW8Num206z0">
    <w:name w:val="WW8Num206z0"/>
    <w:rsid w:val="00DB33D1"/>
    <w:rPr>
      <w:rFonts w:ascii="Tahoma" w:hAnsi="Tahoma" w:cs="Times New Roman"/>
      <w:b/>
      <w:i w:val="0"/>
      <w:color w:val="000000"/>
      <w:sz w:val="20"/>
      <w:szCs w:val="20"/>
    </w:rPr>
  </w:style>
  <w:style w:type="character" w:customStyle="1" w:styleId="WW8Num206z1">
    <w:name w:val="WW8Num206z1"/>
    <w:rsid w:val="00DB33D1"/>
  </w:style>
  <w:style w:type="character" w:customStyle="1" w:styleId="WW8Num207z0">
    <w:name w:val="WW8Num207z0"/>
    <w:rsid w:val="00DB33D1"/>
  </w:style>
  <w:style w:type="character" w:customStyle="1" w:styleId="WW8Num207z1">
    <w:name w:val="WW8Num207z1"/>
    <w:rsid w:val="00DB33D1"/>
  </w:style>
  <w:style w:type="character" w:customStyle="1" w:styleId="WW8Num207z2">
    <w:name w:val="WW8Num207z2"/>
    <w:rsid w:val="00DB33D1"/>
  </w:style>
  <w:style w:type="character" w:customStyle="1" w:styleId="WW8Num207z3">
    <w:name w:val="WW8Num207z3"/>
    <w:rsid w:val="00DB33D1"/>
  </w:style>
  <w:style w:type="character" w:customStyle="1" w:styleId="WW8Num207z4">
    <w:name w:val="WW8Num207z4"/>
    <w:rsid w:val="00DB33D1"/>
  </w:style>
  <w:style w:type="character" w:customStyle="1" w:styleId="WW8Num207z5">
    <w:name w:val="WW8Num207z5"/>
    <w:rsid w:val="00DB33D1"/>
  </w:style>
  <w:style w:type="character" w:customStyle="1" w:styleId="WW8Num207z6">
    <w:name w:val="WW8Num207z6"/>
    <w:rsid w:val="00DB33D1"/>
  </w:style>
  <w:style w:type="character" w:customStyle="1" w:styleId="WW8Num207z7">
    <w:name w:val="WW8Num207z7"/>
    <w:rsid w:val="00DB33D1"/>
  </w:style>
  <w:style w:type="character" w:customStyle="1" w:styleId="WW8Num207z8">
    <w:name w:val="WW8Num207z8"/>
    <w:rsid w:val="00DB33D1"/>
  </w:style>
  <w:style w:type="character" w:customStyle="1" w:styleId="WW8Num208z0">
    <w:name w:val="WW8Num208z0"/>
    <w:rsid w:val="00DB33D1"/>
    <w:rPr>
      <w:rFonts w:ascii="Tahoma" w:hAnsi="Tahoma" w:cs="Times New Roman"/>
      <w:b w:val="0"/>
      <w:i w:val="0"/>
      <w:color w:val="000000"/>
      <w:sz w:val="20"/>
      <w:szCs w:val="20"/>
    </w:rPr>
  </w:style>
  <w:style w:type="character" w:customStyle="1" w:styleId="WW8Num208z1">
    <w:name w:val="WW8Num208z1"/>
    <w:rsid w:val="00DB33D1"/>
  </w:style>
  <w:style w:type="character" w:customStyle="1" w:styleId="WW8Num208z2">
    <w:name w:val="WW8Num208z2"/>
    <w:rsid w:val="00DB33D1"/>
  </w:style>
  <w:style w:type="character" w:customStyle="1" w:styleId="WW8Num208z3">
    <w:name w:val="WW8Num208z3"/>
    <w:rsid w:val="00DB33D1"/>
  </w:style>
  <w:style w:type="character" w:customStyle="1" w:styleId="WW8Num208z4">
    <w:name w:val="WW8Num208z4"/>
    <w:rsid w:val="00DB33D1"/>
  </w:style>
  <w:style w:type="character" w:customStyle="1" w:styleId="WW8Num208z5">
    <w:name w:val="WW8Num208z5"/>
    <w:rsid w:val="00DB33D1"/>
  </w:style>
  <w:style w:type="character" w:customStyle="1" w:styleId="WW8Num208z6">
    <w:name w:val="WW8Num208z6"/>
    <w:rsid w:val="00DB33D1"/>
  </w:style>
  <w:style w:type="character" w:customStyle="1" w:styleId="WW8Num208z7">
    <w:name w:val="WW8Num208z7"/>
    <w:rsid w:val="00DB33D1"/>
  </w:style>
  <w:style w:type="character" w:customStyle="1" w:styleId="WW8Num208z8">
    <w:name w:val="WW8Num208z8"/>
    <w:rsid w:val="00DB33D1"/>
  </w:style>
  <w:style w:type="character" w:customStyle="1" w:styleId="WW8Num209z0">
    <w:name w:val="WW8Num209z0"/>
    <w:rsid w:val="00DB33D1"/>
  </w:style>
  <w:style w:type="character" w:customStyle="1" w:styleId="WW8Num209z1">
    <w:name w:val="WW8Num209z1"/>
    <w:rsid w:val="00DB33D1"/>
  </w:style>
  <w:style w:type="character" w:customStyle="1" w:styleId="WW8Num209z2">
    <w:name w:val="WW8Num209z2"/>
    <w:rsid w:val="00DB33D1"/>
  </w:style>
  <w:style w:type="character" w:customStyle="1" w:styleId="WW8Num209z3">
    <w:name w:val="WW8Num209z3"/>
    <w:rsid w:val="00DB33D1"/>
  </w:style>
  <w:style w:type="character" w:customStyle="1" w:styleId="WW8Num209z4">
    <w:name w:val="WW8Num209z4"/>
    <w:rsid w:val="00DB33D1"/>
  </w:style>
  <w:style w:type="character" w:customStyle="1" w:styleId="WW8Num209z5">
    <w:name w:val="WW8Num209z5"/>
    <w:rsid w:val="00DB33D1"/>
  </w:style>
  <w:style w:type="character" w:customStyle="1" w:styleId="WW8Num209z6">
    <w:name w:val="WW8Num209z6"/>
    <w:rsid w:val="00DB33D1"/>
  </w:style>
  <w:style w:type="character" w:customStyle="1" w:styleId="WW8Num209z7">
    <w:name w:val="WW8Num209z7"/>
    <w:rsid w:val="00DB33D1"/>
  </w:style>
  <w:style w:type="character" w:customStyle="1" w:styleId="WW8Num209z8">
    <w:name w:val="WW8Num209z8"/>
    <w:rsid w:val="00DB33D1"/>
  </w:style>
  <w:style w:type="character" w:customStyle="1" w:styleId="WW8Num210z0">
    <w:name w:val="WW8Num210z0"/>
    <w:rsid w:val="00DB33D1"/>
  </w:style>
  <w:style w:type="character" w:customStyle="1" w:styleId="WW8Num210z1">
    <w:name w:val="WW8Num210z1"/>
    <w:rsid w:val="00DB33D1"/>
  </w:style>
  <w:style w:type="character" w:customStyle="1" w:styleId="WW8Num210z2">
    <w:name w:val="WW8Num210z2"/>
    <w:rsid w:val="00DB33D1"/>
  </w:style>
  <w:style w:type="character" w:customStyle="1" w:styleId="WW8Num210z3">
    <w:name w:val="WW8Num210z3"/>
    <w:rsid w:val="00DB33D1"/>
  </w:style>
  <w:style w:type="character" w:customStyle="1" w:styleId="WW8Num210z4">
    <w:name w:val="WW8Num210z4"/>
    <w:rsid w:val="00DB33D1"/>
  </w:style>
  <w:style w:type="character" w:customStyle="1" w:styleId="WW8Num210z5">
    <w:name w:val="WW8Num210z5"/>
    <w:rsid w:val="00DB33D1"/>
  </w:style>
  <w:style w:type="character" w:customStyle="1" w:styleId="WW8Num210z6">
    <w:name w:val="WW8Num210z6"/>
    <w:rsid w:val="00DB33D1"/>
  </w:style>
  <w:style w:type="character" w:customStyle="1" w:styleId="WW8Num210z7">
    <w:name w:val="WW8Num210z7"/>
    <w:rsid w:val="00DB33D1"/>
  </w:style>
  <w:style w:type="character" w:customStyle="1" w:styleId="WW8Num210z8">
    <w:name w:val="WW8Num210z8"/>
    <w:rsid w:val="00DB33D1"/>
  </w:style>
  <w:style w:type="character" w:customStyle="1" w:styleId="WW8Num211z0">
    <w:name w:val="WW8Num211z0"/>
    <w:rsid w:val="00DB33D1"/>
    <w:rPr>
      <w:b w:val="0"/>
      <w:strike w:val="0"/>
      <w:dstrike w:val="0"/>
      <w:color w:val="000000"/>
    </w:rPr>
  </w:style>
  <w:style w:type="character" w:customStyle="1" w:styleId="WW8Num211z1">
    <w:name w:val="WW8Num211z1"/>
    <w:rsid w:val="00DB33D1"/>
  </w:style>
  <w:style w:type="character" w:customStyle="1" w:styleId="WW8Num211z2">
    <w:name w:val="WW8Num211z2"/>
    <w:rsid w:val="00DB33D1"/>
  </w:style>
  <w:style w:type="character" w:customStyle="1" w:styleId="WW8Num211z3">
    <w:name w:val="WW8Num211z3"/>
    <w:rsid w:val="00DB33D1"/>
  </w:style>
  <w:style w:type="character" w:customStyle="1" w:styleId="WW8Num211z4">
    <w:name w:val="WW8Num211z4"/>
    <w:rsid w:val="00DB33D1"/>
  </w:style>
  <w:style w:type="character" w:customStyle="1" w:styleId="WW8Num211z5">
    <w:name w:val="WW8Num211z5"/>
    <w:rsid w:val="00DB33D1"/>
  </w:style>
  <w:style w:type="character" w:customStyle="1" w:styleId="WW8Num211z6">
    <w:name w:val="WW8Num211z6"/>
    <w:rsid w:val="00DB33D1"/>
  </w:style>
  <w:style w:type="character" w:customStyle="1" w:styleId="WW8Num211z7">
    <w:name w:val="WW8Num211z7"/>
    <w:rsid w:val="00DB33D1"/>
  </w:style>
  <w:style w:type="character" w:customStyle="1" w:styleId="WW8Num211z8">
    <w:name w:val="WW8Num211z8"/>
    <w:rsid w:val="00DB33D1"/>
  </w:style>
  <w:style w:type="character" w:customStyle="1" w:styleId="WW8Num212z0">
    <w:name w:val="WW8Num212z0"/>
    <w:rsid w:val="00DB33D1"/>
  </w:style>
  <w:style w:type="character" w:customStyle="1" w:styleId="WW8Num212z1">
    <w:name w:val="WW8Num212z1"/>
    <w:rsid w:val="00DB33D1"/>
  </w:style>
  <w:style w:type="character" w:customStyle="1" w:styleId="WW8Num212z2">
    <w:name w:val="WW8Num212z2"/>
    <w:rsid w:val="00DB33D1"/>
  </w:style>
  <w:style w:type="character" w:customStyle="1" w:styleId="WW8Num212z3">
    <w:name w:val="WW8Num212z3"/>
    <w:rsid w:val="00DB33D1"/>
  </w:style>
  <w:style w:type="character" w:customStyle="1" w:styleId="WW8Num212z4">
    <w:name w:val="WW8Num212z4"/>
    <w:rsid w:val="00DB33D1"/>
  </w:style>
  <w:style w:type="character" w:customStyle="1" w:styleId="WW8Num212z5">
    <w:name w:val="WW8Num212z5"/>
    <w:rsid w:val="00DB33D1"/>
  </w:style>
  <w:style w:type="character" w:customStyle="1" w:styleId="WW8Num212z6">
    <w:name w:val="WW8Num212z6"/>
    <w:rsid w:val="00DB33D1"/>
  </w:style>
  <w:style w:type="character" w:customStyle="1" w:styleId="WW8Num212z7">
    <w:name w:val="WW8Num212z7"/>
    <w:rsid w:val="00DB33D1"/>
  </w:style>
  <w:style w:type="character" w:customStyle="1" w:styleId="WW8Num212z8">
    <w:name w:val="WW8Num212z8"/>
    <w:rsid w:val="00DB33D1"/>
  </w:style>
  <w:style w:type="character" w:customStyle="1" w:styleId="WW8Num213z0">
    <w:name w:val="WW8Num213z0"/>
    <w:rsid w:val="00DB33D1"/>
  </w:style>
  <w:style w:type="character" w:customStyle="1" w:styleId="WW8Num213z1">
    <w:name w:val="WW8Num213z1"/>
    <w:rsid w:val="00DB33D1"/>
  </w:style>
  <w:style w:type="character" w:customStyle="1" w:styleId="WW8Num213z2">
    <w:name w:val="WW8Num213z2"/>
    <w:rsid w:val="00DB33D1"/>
  </w:style>
  <w:style w:type="character" w:customStyle="1" w:styleId="WW8Num213z3">
    <w:name w:val="WW8Num213z3"/>
    <w:rsid w:val="00DB33D1"/>
  </w:style>
  <w:style w:type="character" w:customStyle="1" w:styleId="WW8Num213z4">
    <w:name w:val="WW8Num213z4"/>
    <w:rsid w:val="00DB33D1"/>
  </w:style>
  <w:style w:type="character" w:customStyle="1" w:styleId="WW8Num213z5">
    <w:name w:val="WW8Num213z5"/>
    <w:rsid w:val="00DB33D1"/>
  </w:style>
  <w:style w:type="character" w:customStyle="1" w:styleId="WW8Num213z6">
    <w:name w:val="WW8Num213z6"/>
    <w:rsid w:val="00DB33D1"/>
  </w:style>
  <w:style w:type="character" w:customStyle="1" w:styleId="WW8Num213z7">
    <w:name w:val="WW8Num213z7"/>
    <w:rsid w:val="00DB33D1"/>
  </w:style>
  <w:style w:type="character" w:customStyle="1" w:styleId="WW8Num213z8">
    <w:name w:val="WW8Num213z8"/>
    <w:rsid w:val="00DB33D1"/>
  </w:style>
  <w:style w:type="character" w:customStyle="1" w:styleId="WW8Num214z0">
    <w:name w:val="WW8Num214z0"/>
    <w:rsid w:val="00DB33D1"/>
    <w:rPr>
      <w:rFonts w:ascii="Tahoma" w:hAnsi="Tahoma" w:cs="Times New Roman"/>
      <w:b/>
      <w:i w:val="0"/>
      <w:color w:val="000000"/>
      <w:sz w:val="20"/>
      <w:szCs w:val="20"/>
    </w:rPr>
  </w:style>
  <w:style w:type="character" w:customStyle="1" w:styleId="WW8Num214z1">
    <w:name w:val="WW8Num214z1"/>
    <w:rsid w:val="00DB33D1"/>
  </w:style>
  <w:style w:type="character" w:customStyle="1" w:styleId="WW8Num214z2">
    <w:name w:val="WW8Num214z2"/>
    <w:rsid w:val="00DB33D1"/>
  </w:style>
  <w:style w:type="character" w:customStyle="1" w:styleId="WW8Num214z3">
    <w:name w:val="WW8Num214z3"/>
    <w:rsid w:val="00DB33D1"/>
  </w:style>
  <w:style w:type="character" w:customStyle="1" w:styleId="WW8Num214z4">
    <w:name w:val="WW8Num214z4"/>
    <w:rsid w:val="00DB33D1"/>
  </w:style>
  <w:style w:type="character" w:customStyle="1" w:styleId="WW8Num214z5">
    <w:name w:val="WW8Num214z5"/>
    <w:rsid w:val="00DB33D1"/>
  </w:style>
  <w:style w:type="character" w:customStyle="1" w:styleId="WW8Num214z6">
    <w:name w:val="WW8Num214z6"/>
    <w:rsid w:val="00DB33D1"/>
  </w:style>
  <w:style w:type="character" w:customStyle="1" w:styleId="WW8Num214z7">
    <w:name w:val="WW8Num214z7"/>
    <w:rsid w:val="00DB33D1"/>
  </w:style>
  <w:style w:type="character" w:customStyle="1" w:styleId="WW8Num214z8">
    <w:name w:val="WW8Num214z8"/>
    <w:rsid w:val="00DB33D1"/>
  </w:style>
  <w:style w:type="character" w:customStyle="1" w:styleId="WW8Num215z0">
    <w:name w:val="WW8Num215z0"/>
    <w:rsid w:val="00DB33D1"/>
    <w:rPr>
      <w:rFonts w:ascii="Tahoma" w:hAnsi="Tahoma" w:cs="Tahoma"/>
      <w:sz w:val="22"/>
      <w:szCs w:val="20"/>
    </w:rPr>
  </w:style>
  <w:style w:type="character" w:customStyle="1" w:styleId="WW8Num215z1">
    <w:name w:val="WW8Num215z1"/>
    <w:rsid w:val="00DB33D1"/>
  </w:style>
  <w:style w:type="character" w:customStyle="1" w:styleId="WW8Num216z0">
    <w:name w:val="WW8Num216z0"/>
    <w:rsid w:val="00DB33D1"/>
    <w:rPr>
      <w:rFonts w:ascii="Tahoma" w:eastAsia="Times New Roman" w:hAnsi="Tahoma" w:cs="Tahoma"/>
      <w:b w:val="0"/>
      <w:color w:val="000000"/>
    </w:rPr>
  </w:style>
  <w:style w:type="character" w:customStyle="1" w:styleId="WW8Num216z1">
    <w:name w:val="WW8Num216z1"/>
    <w:rsid w:val="00DB33D1"/>
  </w:style>
  <w:style w:type="character" w:customStyle="1" w:styleId="WW8Num216z2">
    <w:name w:val="WW8Num216z2"/>
    <w:rsid w:val="00DB33D1"/>
  </w:style>
  <w:style w:type="character" w:customStyle="1" w:styleId="WW8Num216z3">
    <w:name w:val="WW8Num216z3"/>
    <w:rsid w:val="00DB33D1"/>
  </w:style>
  <w:style w:type="character" w:customStyle="1" w:styleId="WW8Num216z4">
    <w:name w:val="WW8Num216z4"/>
    <w:rsid w:val="00DB33D1"/>
  </w:style>
  <w:style w:type="character" w:customStyle="1" w:styleId="WW8Num216z5">
    <w:name w:val="WW8Num216z5"/>
    <w:rsid w:val="00DB33D1"/>
  </w:style>
  <w:style w:type="character" w:customStyle="1" w:styleId="WW8Num216z6">
    <w:name w:val="WW8Num216z6"/>
    <w:rsid w:val="00DB33D1"/>
  </w:style>
  <w:style w:type="character" w:customStyle="1" w:styleId="WW8Num216z7">
    <w:name w:val="WW8Num216z7"/>
    <w:rsid w:val="00DB33D1"/>
  </w:style>
  <w:style w:type="character" w:customStyle="1" w:styleId="WW8Num216z8">
    <w:name w:val="WW8Num216z8"/>
    <w:rsid w:val="00DB33D1"/>
  </w:style>
  <w:style w:type="character" w:customStyle="1" w:styleId="WW8Num217z0">
    <w:name w:val="WW8Num217z0"/>
    <w:rsid w:val="00DB33D1"/>
  </w:style>
  <w:style w:type="character" w:customStyle="1" w:styleId="WW8Num217z1">
    <w:name w:val="WW8Num217z1"/>
    <w:rsid w:val="00DB33D1"/>
  </w:style>
  <w:style w:type="character" w:customStyle="1" w:styleId="WW8Num217z2">
    <w:name w:val="WW8Num217z2"/>
    <w:rsid w:val="00DB33D1"/>
  </w:style>
  <w:style w:type="character" w:customStyle="1" w:styleId="WW8Num217z3">
    <w:name w:val="WW8Num217z3"/>
    <w:rsid w:val="00DB33D1"/>
  </w:style>
  <w:style w:type="character" w:customStyle="1" w:styleId="WW8Num217z4">
    <w:name w:val="WW8Num217z4"/>
    <w:rsid w:val="00DB33D1"/>
  </w:style>
  <w:style w:type="character" w:customStyle="1" w:styleId="WW8Num217z5">
    <w:name w:val="WW8Num217z5"/>
    <w:rsid w:val="00DB33D1"/>
  </w:style>
  <w:style w:type="character" w:customStyle="1" w:styleId="WW8Num217z6">
    <w:name w:val="WW8Num217z6"/>
    <w:rsid w:val="00DB33D1"/>
  </w:style>
  <w:style w:type="character" w:customStyle="1" w:styleId="WW8Num217z7">
    <w:name w:val="WW8Num217z7"/>
    <w:rsid w:val="00DB33D1"/>
  </w:style>
  <w:style w:type="character" w:customStyle="1" w:styleId="WW8Num217z8">
    <w:name w:val="WW8Num217z8"/>
    <w:rsid w:val="00DB33D1"/>
  </w:style>
  <w:style w:type="character" w:customStyle="1" w:styleId="WW8Num218z0">
    <w:name w:val="WW8Num218z0"/>
    <w:rsid w:val="00DB33D1"/>
    <w:rPr>
      <w:rFonts w:ascii="Tahoma" w:hAnsi="Tahoma" w:cs="Tahoma"/>
      <w:b w:val="0"/>
      <w:i w:val="0"/>
      <w:color w:val="000000"/>
      <w:sz w:val="20"/>
      <w:szCs w:val="20"/>
    </w:rPr>
  </w:style>
  <w:style w:type="character" w:customStyle="1" w:styleId="WW8Num218z1">
    <w:name w:val="WW8Num218z1"/>
    <w:rsid w:val="00DB33D1"/>
    <w:rPr>
      <w:rFonts w:ascii="Arial" w:hAnsi="Arial" w:cs="Times New Roman"/>
      <w:b w:val="0"/>
      <w:i w:val="0"/>
      <w:sz w:val="24"/>
    </w:rPr>
  </w:style>
  <w:style w:type="character" w:customStyle="1" w:styleId="WW8Num218z2">
    <w:name w:val="WW8Num218z2"/>
    <w:rsid w:val="00DB33D1"/>
  </w:style>
  <w:style w:type="character" w:customStyle="1" w:styleId="WW8Num218z3">
    <w:name w:val="WW8Num218z3"/>
    <w:rsid w:val="00DB33D1"/>
  </w:style>
  <w:style w:type="character" w:customStyle="1" w:styleId="WW8Num218z4">
    <w:name w:val="WW8Num218z4"/>
    <w:rsid w:val="00DB33D1"/>
  </w:style>
  <w:style w:type="character" w:customStyle="1" w:styleId="WW8Num218z5">
    <w:name w:val="WW8Num218z5"/>
    <w:rsid w:val="00DB33D1"/>
  </w:style>
  <w:style w:type="character" w:customStyle="1" w:styleId="WW8Num218z6">
    <w:name w:val="WW8Num218z6"/>
    <w:rsid w:val="00DB33D1"/>
  </w:style>
  <w:style w:type="character" w:customStyle="1" w:styleId="WW8Num218z7">
    <w:name w:val="WW8Num218z7"/>
    <w:rsid w:val="00DB33D1"/>
  </w:style>
  <w:style w:type="character" w:customStyle="1" w:styleId="WW8Num218z8">
    <w:name w:val="WW8Num218z8"/>
    <w:rsid w:val="00DB33D1"/>
  </w:style>
  <w:style w:type="character" w:customStyle="1" w:styleId="WW8Num219z0">
    <w:name w:val="WW8Num219z0"/>
    <w:rsid w:val="00DB33D1"/>
    <w:rPr>
      <w:b w:val="0"/>
      <w:i w:val="0"/>
      <w:color w:val="000000"/>
      <w:sz w:val="20"/>
      <w:szCs w:val="20"/>
    </w:rPr>
  </w:style>
  <w:style w:type="character" w:customStyle="1" w:styleId="WW8Num219z1">
    <w:name w:val="WW8Num219z1"/>
    <w:rsid w:val="00DB33D1"/>
    <w:rPr>
      <w:rFonts w:cs="Times New Roman"/>
      <w:color w:val="000000"/>
    </w:rPr>
  </w:style>
  <w:style w:type="character" w:customStyle="1" w:styleId="WW8Num219z2">
    <w:name w:val="WW8Num219z2"/>
    <w:rsid w:val="00DB33D1"/>
    <w:rPr>
      <w:rFonts w:cs="Times New Roman"/>
    </w:rPr>
  </w:style>
  <w:style w:type="character" w:customStyle="1" w:styleId="WW8Num219z3">
    <w:name w:val="WW8Num219z3"/>
    <w:rsid w:val="00DB33D1"/>
  </w:style>
  <w:style w:type="character" w:customStyle="1" w:styleId="WW8Num220z0">
    <w:name w:val="WW8Num220z0"/>
    <w:rsid w:val="00DB33D1"/>
    <w:rPr>
      <w:rFonts w:ascii="Tahoma" w:hAnsi="Tahoma" w:cs="Tahoma"/>
    </w:rPr>
  </w:style>
  <w:style w:type="character" w:customStyle="1" w:styleId="WW8Num220z1">
    <w:name w:val="WW8Num220z1"/>
    <w:rsid w:val="00DB33D1"/>
  </w:style>
  <w:style w:type="character" w:customStyle="1" w:styleId="WW8Num220z2">
    <w:name w:val="WW8Num220z2"/>
    <w:rsid w:val="00DB33D1"/>
  </w:style>
  <w:style w:type="character" w:customStyle="1" w:styleId="WW8Num220z3">
    <w:name w:val="WW8Num220z3"/>
    <w:rsid w:val="00DB33D1"/>
  </w:style>
  <w:style w:type="character" w:customStyle="1" w:styleId="WW8Num220z4">
    <w:name w:val="WW8Num220z4"/>
    <w:rsid w:val="00DB33D1"/>
  </w:style>
  <w:style w:type="character" w:customStyle="1" w:styleId="WW8Num220z5">
    <w:name w:val="WW8Num220z5"/>
    <w:rsid w:val="00DB33D1"/>
  </w:style>
  <w:style w:type="character" w:customStyle="1" w:styleId="WW8Num220z6">
    <w:name w:val="WW8Num220z6"/>
    <w:rsid w:val="00DB33D1"/>
  </w:style>
  <w:style w:type="character" w:customStyle="1" w:styleId="WW8Num220z7">
    <w:name w:val="WW8Num220z7"/>
    <w:rsid w:val="00DB33D1"/>
  </w:style>
  <w:style w:type="character" w:customStyle="1" w:styleId="WW8Num220z8">
    <w:name w:val="WW8Num220z8"/>
    <w:rsid w:val="00DB33D1"/>
  </w:style>
  <w:style w:type="character" w:customStyle="1" w:styleId="WW8Num221z0">
    <w:name w:val="WW8Num221z0"/>
    <w:rsid w:val="00DB33D1"/>
    <w:rPr>
      <w:b w:val="0"/>
      <w:i w:val="0"/>
      <w:color w:val="000000"/>
      <w:sz w:val="20"/>
      <w:szCs w:val="20"/>
    </w:rPr>
  </w:style>
  <w:style w:type="character" w:customStyle="1" w:styleId="WW8Num221z1">
    <w:name w:val="WW8Num221z1"/>
    <w:rsid w:val="00DB33D1"/>
  </w:style>
  <w:style w:type="character" w:customStyle="1" w:styleId="WW8Num221z2">
    <w:name w:val="WW8Num221z2"/>
    <w:rsid w:val="00DB33D1"/>
  </w:style>
  <w:style w:type="character" w:customStyle="1" w:styleId="WW8Num221z3">
    <w:name w:val="WW8Num221z3"/>
    <w:rsid w:val="00DB33D1"/>
  </w:style>
  <w:style w:type="character" w:customStyle="1" w:styleId="WW8Num221z4">
    <w:name w:val="WW8Num221z4"/>
    <w:rsid w:val="00DB33D1"/>
  </w:style>
  <w:style w:type="character" w:customStyle="1" w:styleId="WW8Num221z5">
    <w:name w:val="WW8Num221z5"/>
    <w:rsid w:val="00DB33D1"/>
  </w:style>
  <w:style w:type="character" w:customStyle="1" w:styleId="WW8Num221z6">
    <w:name w:val="WW8Num221z6"/>
    <w:rsid w:val="00DB33D1"/>
  </w:style>
  <w:style w:type="character" w:customStyle="1" w:styleId="WW8Num221z7">
    <w:name w:val="WW8Num221z7"/>
    <w:rsid w:val="00DB33D1"/>
  </w:style>
  <w:style w:type="character" w:customStyle="1" w:styleId="WW8Num221z8">
    <w:name w:val="WW8Num221z8"/>
    <w:rsid w:val="00DB33D1"/>
  </w:style>
  <w:style w:type="character" w:customStyle="1" w:styleId="WW8Num222z0">
    <w:name w:val="WW8Num222z0"/>
    <w:rsid w:val="00DB33D1"/>
    <w:rPr>
      <w:rFonts w:ascii="Tahoma" w:hAnsi="Tahoma" w:cs="Tahoma"/>
      <w:bCs/>
      <w:iCs/>
      <w:lang w:eastAsia="ar-SA"/>
    </w:rPr>
  </w:style>
  <w:style w:type="character" w:customStyle="1" w:styleId="WW8Num222z1">
    <w:name w:val="WW8Num222z1"/>
    <w:rsid w:val="00DB33D1"/>
  </w:style>
  <w:style w:type="character" w:customStyle="1" w:styleId="WW8Num222z2">
    <w:name w:val="WW8Num222z2"/>
    <w:rsid w:val="00DB33D1"/>
  </w:style>
  <w:style w:type="character" w:customStyle="1" w:styleId="WW8Num222z3">
    <w:name w:val="WW8Num222z3"/>
    <w:rsid w:val="00DB33D1"/>
  </w:style>
  <w:style w:type="character" w:customStyle="1" w:styleId="WW8Num222z4">
    <w:name w:val="WW8Num222z4"/>
    <w:rsid w:val="00DB33D1"/>
  </w:style>
  <w:style w:type="character" w:customStyle="1" w:styleId="WW8Num222z5">
    <w:name w:val="WW8Num222z5"/>
    <w:rsid w:val="00DB33D1"/>
  </w:style>
  <w:style w:type="character" w:customStyle="1" w:styleId="WW8Num222z6">
    <w:name w:val="WW8Num222z6"/>
    <w:rsid w:val="00DB33D1"/>
  </w:style>
  <w:style w:type="character" w:customStyle="1" w:styleId="WW8Num222z7">
    <w:name w:val="WW8Num222z7"/>
    <w:rsid w:val="00DB33D1"/>
  </w:style>
  <w:style w:type="character" w:customStyle="1" w:styleId="WW8Num222z8">
    <w:name w:val="WW8Num222z8"/>
    <w:rsid w:val="00DB33D1"/>
  </w:style>
  <w:style w:type="character" w:customStyle="1" w:styleId="WW8Num223z0">
    <w:name w:val="WW8Num223z0"/>
    <w:rsid w:val="00DB33D1"/>
    <w:rPr>
      <w:b w:val="0"/>
    </w:rPr>
  </w:style>
  <w:style w:type="character" w:customStyle="1" w:styleId="WW8Num223z1">
    <w:name w:val="WW8Num223z1"/>
    <w:rsid w:val="00DB33D1"/>
  </w:style>
  <w:style w:type="character" w:customStyle="1" w:styleId="WW8Num223z2">
    <w:name w:val="WW8Num223z2"/>
    <w:rsid w:val="00DB33D1"/>
  </w:style>
  <w:style w:type="character" w:customStyle="1" w:styleId="WW8Num223z3">
    <w:name w:val="WW8Num223z3"/>
    <w:rsid w:val="00DB33D1"/>
  </w:style>
  <w:style w:type="character" w:customStyle="1" w:styleId="WW8Num223z4">
    <w:name w:val="WW8Num223z4"/>
    <w:rsid w:val="00DB33D1"/>
  </w:style>
  <w:style w:type="character" w:customStyle="1" w:styleId="WW8Num223z5">
    <w:name w:val="WW8Num223z5"/>
    <w:rsid w:val="00DB33D1"/>
  </w:style>
  <w:style w:type="character" w:customStyle="1" w:styleId="WW8Num223z6">
    <w:name w:val="WW8Num223z6"/>
    <w:rsid w:val="00DB33D1"/>
  </w:style>
  <w:style w:type="character" w:customStyle="1" w:styleId="WW8Num223z7">
    <w:name w:val="WW8Num223z7"/>
    <w:rsid w:val="00DB33D1"/>
  </w:style>
  <w:style w:type="character" w:customStyle="1" w:styleId="WW8Num223z8">
    <w:name w:val="WW8Num223z8"/>
    <w:rsid w:val="00DB33D1"/>
  </w:style>
  <w:style w:type="character" w:customStyle="1" w:styleId="WW8Num224z0">
    <w:name w:val="WW8Num224z0"/>
    <w:rsid w:val="00DB33D1"/>
    <w:rPr>
      <w:b w:val="0"/>
    </w:rPr>
  </w:style>
  <w:style w:type="character" w:customStyle="1" w:styleId="WW8Num224z1">
    <w:name w:val="WW8Num224z1"/>
    <w:rsid w:val="00DB33D1"/>
  </w:style>
  <w:style w:type="character" w:customStyle="1" w:styleId="WW8Num224z2">
    <w:name w:val="WW8Num224z2"/>
    <w:rsid w:val="00DB33D1"/>
  </w:style>
  <w:style w:type="character" w:customStyle="1" w:styleId="WW8Num224z3">
    <w:name w:val="WW8Num224z3"/>
    <w:rsid w:val="00DB33D1"/>
  </w:style>
  <w:style w:type="character" w:customStyle="1" w:styleId="WW8Num224z4">
    <w:name w:val="WW8Num224z4"/>
    <w:rsid w:val="00DB33D1"/>
  </w:style>
  <w:style w:type="character" w:customStyle="1" w:styleId="WW8Num224z5">
    <w:name w:val="WW8Num224z5"/>
    <w:rsid w:val="00DB33D1"/>
  </w:style>
  <w:style w:type="character" w:customStyle="1" w:styleId="WW8Num224z6">
    <w:name w:val="WW8Num224z6"/>
    <w:rsid w:val="00DB33D1"/>
  </w:style>
  <w:style w:type="character" w:customStyle="1" w:styleId="WW8Num224z7">
    <w:name w:val="WW8Num224z7"/>
    <w:rsid w:val="00DB33D1"/>
  </w:style>
  <w:style w:type="character" w:customStyle="1" w:styleId="WW8Num224z8">
    <w:name w:val="WW8Num224z8"/>
    <w:rsid w:val="00DB33D1"/>
  </w:style>
  <w:style w:type="character" w:customStyle="1" w:styleId="WW8Num225z0">
    <w:name w:val="WW8Num225z0"/>
    <w:rsid w:val="00DB33D1"/>
  </w:style>
  <w:style w:type="character" w:customStyle="1" w:styleId="WW8Num225z1">
    <w:name w:val="WW8Num225z1"/>
    <w:rsid w:val="00DB33D1"/>
    <w:rPr>
      <w:rFonts w:cs="Times New Roman"/>
    </w:rPr>
  </w:style>
  <w:style w:type="character" w:customStyle="1" w:styleId="WW8Num225z2">
    <w:name w:val="WW8Num225z2"/>
    <w:rsid w:val="00DB33D1"/>
    <w:rPr>
      <w:rFonts w:cs="Times New Roman"/>
      <w:b w:val="0"/>
      <w:i w:val="0"/>
      <w:strike w:val="0"/>
      <w:dstrike w:val="0"/>
    </w:rPr>
  </w:style>
  <w:style w:type="character" w:customStyle="1" w:styleId="WW8Num226z0">
    <w:name w:val="WW8Num226z0"/>
    <w:rsid w:val="00DB33D1"/>
    <w:rPr>
      <w:rFonts w:ascii="Tahoma" w:hAnsi="Tahoma" w:cs="Tahoma"/>
      <w:bCs/>
    </w:rPr>
  </w:style>
  <w:style w:type="character" w:customStyle="1" w:styleId="WW8Num226z1">
    <w:name w:val="WW8Num226z1"/>
    <w:rsid w:val="00DB33D1"/>
  </w:style>
  <w:style w:type="character" w:customStyle="1" w:styleId="WW8Num226z2">
    <w:name w:val="WW8Num226z2"/>
    <w:rsid w:val="00DB33D1"/>
  </w:style>
  <w:style w:type="character" w:customStyle="1" w:styleId="WW8Num226z3">
    <w:name w:val="WW8Num226z3"/>
    <w:rsid w:val="00DB33D1"/>
  </w:style>
  <w:style w:type="character" w:customStyle="1" w:styleId="WW8Num226z4">
    <w:name w:val="WW8Num226z4"/>
    <w:rsid w:val="00DB33D1"/>
  </w:style>
  <w:style w:type="character" w:customStyle="1" w:styleId="WW8Num226z5">
    <w:name w:val="WW8Num226z5"/>
    <w:rsid w:val="00DB33D1"/>
  </w:style>
  <w:style w:type="character" w:customStyle="1" w:styleId="WW8Num226z6">
    <w:name w:val="WW8Num226z6"/>
    <w:rsid w:val="00DB33D1"/>
  </w:style>
  <w:style w:type="character" w:customStyle="1" w:styleId="WW8Num226z7">
    <w:name w:val="WW8Num226z7"/>
    <w:rsid w:val="00DB33D1"/>
  </w:style>
  <w:style w:type="character" w:customStyle="1" w:styleId="WW8Num226z8">
    <w:name w:val="WW8Num226z8"/>
    <w:rsid w:val="00DB33D1"/>
  </w:style>
  <w:style w:type="character" w:customStyle="1" w:styleId="WW8Num227z0">
    <w:name w:val="WW8Num227z0"/>
    <w:rsid w:val="00DB33D1"/>
    <w:rPr>
      <w:rFonts w:ascii="Tahoma" w:hAnsi="Tahoma" w:cs="Times New Roman"/>
      <w:b/>
      <w:i w:val="0"/>
      <w:color w:val="000000"/>
      <w:sz w:val="20"/>
      <w:szCs w:val="20"/>
    </w:rPr>
  </w:style>
  <w:style w:type="character" w:customStyle="1" w:styleId="WW8Num227z1">
    <w:name w:val="WW8Num227z1"/>
    <w:rsid w:val="00DB33D1"/>
  </w:style>
  <w:style w:type="character" w:customStyle="1" w:styleId="WW8Num227z2">
    <w:name w:val="WW8Num227z2"/>
    <w:rsid w:val="00DB33D1"/>
  </w:style>
  <w:style w:type="character" w:customStyle="1" w:styleId="WW8Num227z3">
    <w:name w:val="WW8Num227z3"/>
    <w:rsid w:val="00DB33D1"/>
  </w:style>
  <w:style w:type="character" w:customStyle="1" w:styleId="WW8Num227z4">
    <w:name w:val="WW8Num227z4"/>
    <w:rsid w:val="00DB33D1"/>
  </w:style>
  <w:style w:type="character" w:customStyle="1" w:styleId="WW8Num227z5">
    <w:name w:val="WW8Num227z5"/>
    <w:rsid w:val="00DB33D1"/>
  </w:style>
  <w:style w:type="character" w:customStyle="1" w:styleId="WW8Num227z6">
    <w:name w:val="WW8Num227z6"/>
    <w:rsid w:val="00DB33D1"/>
  </w:style>
  <w:style w:type="character" w:customStyle="1" w:styleId="WW8Num227z7">
    <w:name w:val="WW8Num227z7"/>
    <w:rsid w:val="00DB33D1"/>
  </w:style>
  <w:style w:type="character" w:customStyle="1" w:styleId="WW8Num227z8">
    <w:name w:val="WW8Num227z8"/>
    <w:rsid w:val="00DB33D1"/>
  </w:style>
  <w:style w:type="character" w:customStyle="1" w:styleId="WW8Num228z0">
    <w:name w:val="WW8Num228z0"/>
    <w:rsid w:val="00DB33D1"/>
  </w:style>
  <w:style w:type="character" w:customStyle="1" w:styleId="WW8Num228z1">
    <w:name w:val="WW8Num228z1"/>
    <w:rsid w:val="00DB33D1"/>
  </w:style>
  <w:style w:type="character" w:customStyle="1" w:styleId="WW8Num228z2">
    <w:name w:val="WW8Num228z2"/>
    <w:rsid w:val="00DB33D1"/>
  </w:style>
  <w:style w:type="character" w:customStyle="1" w:styleId="WW8Num228z3">
    <w:name w:val="WW8Num228z3"/>
    <w:rsid w:val="00DB33D1"/>
  </w:style>
  <w:style w:type="character" w:customStyle="1" w:styleId="WW8Num228z4">
    <w:name w:val="WW8Num228z4"/>
    <w:rsid w:val="00DB33D1"/>
  </w:style>
  <w:style w:type="character" w:customStyle="1" w:styleId="WW8Num228z5">
    <w:name w:val="WW8Num228z5"/>
    <w:rsid w:val="00DB33D1"/>
  </w:style>
  <w:style w:type="character" w:customStyle="1" w:styleId="WW8Num228z6">
    <w:name w:val="WW8Num228z6"/>
    <w:rsid w:val="00DB33D1"/>
  </w:style>
  <w:style w:type="character" w:customStyle="1" w:styleId="WW8Num228z7">
    <w:name w:val="WW8Num228z7"/>
    <w:rsid w:val="00DB33D1"/>
  </w:style>
  <w:style w:type="character" w:customStyle="1" w:styleId="WW8Num228z8">
    <w:name w:val="WW8Num228z8"/>
    <w:rsid w:val="00DB33D1"/>
  </w:style>
  <w:style w:type="character" w:customStyle="1" w:styleId="WW8Num229z0">
    <w:name w:val="WW8Num229z0"/>
    <w:rsid w:val="00DB33D1"/>
    <w:rPr>
      <w:b w:val="0"/>
      <w:i w:val="0"/>
      <w:color w:val="000000"/>
      <w:sz w:val="20"/>
      <w:szCs w:val="20"/>
    </w:rPr>
  </w:style>
  <w:style w:type="character" w:customStyle="1" w:styleId="WW8Num229z1">
    <w:name w:val="WW8Num229z1"/>
    <w:rsid w:val="00DB33D1"/>
  </w:style>
  <w:style w:type="character" w:customStyle="1" w:styleId="WW8Num229z2">
    <w:name w:val="WW8Num229z2"/>
    <w:rsid w:val="00DB33D1"/>
  </w:style>
  <w:style w:type="character" w:customStyle="1" w:styleId="WW8Num229z3">
    <w:name w:val="WW8Num229z3"/>
    <w:rsid w:val="00DB33D1"/>
  </w:style>
  <w:style w:type="character" w:customStyle="1" w:styleId="WW8Num229z4">
    <w:name w:val="WW8Num229z4"/>
    <w:rsid w:val="00DB33D1"/>
  </w:style>
  <w:style w:type="character" w:customStyle="1" w:styleId="WW8Num229z5">
    <w:name w:val="WW8Num229z5"/>
    <w:rsid w:val="00DB33D1"/>
  </w:style>
  <w:style w:type="character" w:customStyle="1" w:styleId="WW8Num229z6">
    <w:name w:val="WW8Num229z6"/>
    <w:rsid w:val="00DB33D1"/>
  </w:style>
  <w:style w:type="character" w:customStyle="1" w:styleId="WW8Num229z7">
    <w:name w:val="WW8Num229z7"/>
    <w:rsid w:val="00DB33D1"/>
  </w:style>
  <w:style w:type="character" w:customStyle="1" w:styleId="WW8Num229z8">
    <w:name w:val="WW8Num229z8"/>
    <w:rsid w:val="00DB33D1"/>
  </w:style>
  <w:style w:type="character" w:customStyle="1" w:styleId="WW8Num230z0">
    <w:name w:val="WW8Num230z0"/>
    <w:rsid w:val="00DB33D1"/>
  </w:style>
  <w:style w:type="character" w:customStyle="1" w:styleId="WW8Num230z1">
    <w:name w:val="WW8Num230z1"/>
    <w:rsid w:val="00DB33D1"/>
    <w:rPr>
      <w:rFonts w:cs="Times New Roman"/>
    </w:rPr>
  </w:style>
  <w:style w:type="character" w:customStyle="1" w:styleId="WW8Num230z3">
    <w:name w:val="WW8Num230z3"/>
    <w:rsid w:val="00DB33D1"/>
    <w:rPr>
      <w:rFonts w:ascii="Tahoma" w:eastAsia="Andale Sans UI" w:hAnsi="Tahoma" w:cs="Times New Roman"/>
      <w:b w:val="0"/>
      <w:kern w:val="3"/>
      <w:lang w:eastAsia="ja-JP" w:bidi="fa-IR"/>
    </w:rPr>
  </w:style>
  <w:style w:type="character" w:customStyle="1" w:styleId="WW8Num231z0">
    <w:name w:val="WW8Num231z0"/>
    <w:rsid w:val="00DB33D1"/>
    <w:rPr>
      <w:rFonts w:cs="Times New Roman"/>
      <w:b w:val="0"/>
    </w:rPr>
  </w:style>
  <w:style w:type="character" w:customStyle="1" w:styleId="WW8Num231z1">
    <w:name w:val="WW8Num231z1"/>
    <w:rsid w:val="00DB33D1"/>
  </w:style>
  <w:style w:type="character" w:customStyle="1" w:styleId="WW8Num231z2">
    <w:name w:val="WW8Num231z2"/>
    <w:rsid w:val="00DB33D1"/>
  </w:style>
  <w:style w:type="character" w:customStyle="1" w:styleId="WW8Num231z3">
    <w:name w:val="WW8Num231z3"/>
    <w:rsid w:val="00DB33D1"/>
  </w:style>
  <w:style w:type="character" w:customStyle="1" w:styleId="WW8Num231z4">
    <w:name w:val="WW8Num231z4"/>
    <w:rsid w:val="00DB33D1"/>
  </w:style>
  <w:style w:type="character" w:customStyle="1" w:styleId="WW8Num231z5">
    <w:name w:val="WW8Num231z5"/>
    <w:rsid w:val="00DB33D1"/>
  </w:style>
  <w:style w:type="character" w:customStyle="1" w:styleId="WW8Num231z6">
    <w:name w:val="WW8Num231z6"/>
    <w:rsid w:val="00DB33D1"/>
  </w:style>
  <w:style w:type="character" w:customStyle="1" w:styleId="WW8Num231z7">
    <w:name w:val="WW8Num231z7"/>
    <w:rsid w:val="00DB33D1"/>
  </w:style>
  <w:style w:type="character" w:customStyle="1" w:styleId="WW8Num231z8">
    <w:name w:val="WW8Num231z8"/>
    <w:rsid w:val="00DB33D1"/>
  </w:style>
  <w:style w:type="character" w:customStyle="1" w:styleId="WW8Num232z0">
    <w:name w:val="WW8Num232z0"/>
    <w:rsid w:val="00DB33D1"/>
    <w:rPr>
      <w:b/>
      <w:color w:val="000000"/>
    </w:rPr>
  </w:style>
  <w:style w:type="character" w:customStyle="1" w:styleId="WW8Num232z1">
    <w:name w:val="WW8Num232z1"/>
    <w:rsid w:val="00DB33D1"/>
  </w:style>
  <w:style w:type="character" w:customStyle="1" w:styleId="WW8Num232z2">
    <w:name w:val="WW8Num232z2"/>
    <w:rsid w:val="00DB33D1"/>
  </w:style>
  <w:style w:type="character" w:customStyle="1" w:styleId="WW8Num232z3">
    <w:name w:val="WW8Num232z3"/>
    <w:rsid w:val="00DB33D1"/>
  </w:style>
  <w:style w:type="character" w:customStyle="1" w:styleId="WW8Num232z4">
    <w:name w:val="WW8Num232z4"/>
    <w:rsid w:val="00DB33D1"/>
  </w:style>
  <w:style w:type="character" w:customStyle="1" w:styleId="WW8Num232z5">
    <w:name w:val="WW8Num232z5"/>
    <w:rsid w:val="00DB33D1"/>
  </w:style>
  <w:style w:type="character" w:customStyle="1" w:styleId="WW8Num232z6">
    <w:name w:val="WW8Num232z6"/>
    <w:rsid w:val="00DB33D1"/>
  </w:style>
  <w:style w:type="character" w:customStyle="1" w:styleId="WW8Num232z7">
    <w:name w:val="WW8Num232z7"/>
    <w:rsid w:val="00DB33D1"/>
  </w:style>
  <w:style w:type="character" w:customStyle="1" w:styleId="WW8Num232z8">
    <w:name w:val="WW8Num232z8"/>
    <w:rsid w:val="00DB33D1"/>
  </w:style>
  <w:style w:type="character" w:customStyle="1" w:styleId="WW8Num233z0">
    <w:name w:val="WW8Num233z0"/>
    <w:rsid w:val="00DB33D1"/>
    <w:rPr>
      <w:rFonts w:cs="Times New Roman"/>
      <w:b/>
      <w:i w:val="0"/>
      <w:color w:val="000000"/>
      <w:sz w:val="20"/>
      <w:szCs w:val="20"/>
    </w:rPr>
  </w:style>
  <w:style w:type="character" w:customStyle="1" w:styleId="WW8Num233z1">
    <w:name w:val="WW8Num233z1"/>
    <w:rsid w:val="00DB33D1"/>
  </w:style>
  <w:style w:type="character" w:customStyle="1" w:styleId="WW8Num233z2">
    <w:name w:val="WW8Num233z2"/>
    <w:rsid w:val="00DB33D1"/>
  </w:style>
  <w:style w:type="character" w:customStyle="1" w:styleId="WW8Num233z3">
    <w:name w:val="WW8Num233z3"/>
    <w:rsid w:val="00DB33D1"/>
  </w:style>
  <w:style w:type="character" w:customStyle="1" w:styleId="WW8Num233z4">
    <w:name w:val="WW8Num233z4"/>
    <w:rsid w:val="00DB33D1"/>
  </w:style>
  <w:style w:type="character" w:customStyle="1" w:styleId="WW8Num233z5">
    <w:name w:val="WW8Num233z5"/>
    <w:rsid w:val="00DB33D1"/>
  </w:style>
  <w:style w:type="character" w:customStyle="1" w:styleId="WW8Num233z6">
    <w:name w:val="WW8Num233z6"/>
    <w:rsid w:val="00DB33D1"/>
  </w:style>
  <w:style w:type="character" w:customStyle="1" w:styleId="WW8Num233z7">
    <w:name w:val="WW8Num233z7"/>
    <w:rsid w:val="00DB33D1"/>
  </w:style>
  <w:style w:type="character" w:customStyle="1" w:styleId="WW8Num233z8">
    <w:name w:val="WW8Num233z8"/>
    <w:rsid w:val="00DB33D1"/>
  </w:style>
  <w:style w:type="character" w:customStyle="1" w:styleId="WW8Num234z0">
    <w:name w:val="WW8Num234z0"/>
    <w:rsid w:val="00DB33D1"/>
  </w:style>
  <w:style w:type="character" w:customStyle="1" w:styleId="WW8Num234z1">
    <w:name w:val="WW8Num234z1"/>
    <w:rsid w:val="00DB33D1"/>
  </w:style>
  <w:style w:type="character" w:customStyle="1" w:styleId="WW8Num234z2">
    <w:name w:val="WW8Num234z2"/>
    <w:rsid w:val="00DB33D1"/>
  </w:style>
  <w:style w:type="character" w:customStyle="1" w:styleId="WW8Num234z3">
    <w:name w:val="WW8Num234z3"/>
    <w:rsid w:val="00DB33D1"/>
  </w:style>
  <w:style w:type="character" w:customStyle="1" w:styleId="WW8Num234z4">
    <w:name w:val="WW8Num234z4"/>
    <w:rsid w:val="00DB33D1"/>
  </w:style>
  <w:style w:type="character" w:customStyle="1" w:styleId="WW8Num234z5">
    <w:name w:val="WW8Num234z5"/>
    <w:rsid w:val="00DB33D1"/>
  </w:style>
  <w:style w:type="character" w:customStyle="1" w:styleId="WW8Num234z6">
    <w:name w:val="WW8Num234z6"/>
    <w:rsid w:val="00DB33D1"/>
  </w:style>
  <w:style w:type="character" w:customStyle="1" w:styleId="WW8Num234z7">
    <w:name w:val="WW8Num234z7"/>
    <w:rsid w:val="00DB33D1"/>
  </w:style>
  <w:style w:type="character" w:customStyle="1" w:styleId="WW8Num234z8">
    <w:name w:val="WW8Num234z8"/>
    <w:rsid w:val="00DB33D1"/>
  </w:style>
  <w:style w:type="character" w:customStyle="1" w:styleId="WW8Num235z0">
    <w:name w:val="WW8Num235z0"/>
    <w:rsid w:val="00DB33D1"/>
    <w:rPr>
      <w:rFonts w:ascii="Tahoma" w:hAnsi="Tahoma" w:cs="Tahoma"/>
      <w:b w:val="0"/>
      <w:color w:val="000000"/>
    </w:rPr>
  </w:style>
  <w:style w:type="character" w:customStyle="1" w:styleId="WW8Num235z1">
    <w:name w:val="WW8Num235z1"/>
    <w:rsid w:val="00DB33D1"/>
  </w:style>
  <w:style w:type="character" w:customStyle="1" w:styleId="WW8Num235z2">
    <w:name w:val="WW8Num235z2"/>
    <w:rsid w:val="00DB33D1"/>
  </w:style>
  <w:style w:type="character" w:customStyle="1" w:styleId="WW8Num235z3">
    <w:name w:val="WW8Num235z3"/>
    <w:rsid w:val="00DB33D1"/>
  </w:style>
  <w:style w:type="character" w:customStyle="1" w:styleId="WW8Num235z4">
    <w:name w:val="WW8Num235z4"/>
    <w:rsid w:val="00DB33D1"/>
  </w:style>
  <w:style w:type="character" w:customStyle="1" w:styleId="WW8Num235z5">
    <w:name w:val="WW8Num235z5"/>
    <w:rsid w:val="00DB33D1"/>
  </w:style>
  <w:style w:type="character" w:customStyle="1" w:styleId="WW8Num235z6">
    <w:name w:val="WW8Num235z6"/>
    <w:rsid w:val="00DB33D1"/>
  </w:style>
  <w:style w:type="character" w:customStyle="1" w:styleId="WW8Num235z7">
    <w:name w:val="WW8Num235z7"/>
    <w:rsid w:val="00DB33D1"/>
  </w:style>
  <w:style w:type="character" w:customStyle="1" w:styleId="WW8Num235z8">
    <w:name w:val="WW8Num235z8"/>
    <w:rsid w:val="00DB33D1"/>
  </w:style>
  <w:style w:type="character" w:customStyle="1" w:styleId="WW8Num236z0">
    <w:name w:val="WW8Num236z0"/>
    <w:rsid w:val="00DB33D1"/>
  </w:style>
  <w:style w:type="character" w:customStyle="1" w:styleId="WW8Num236z1">
    <w:name w:val="WW8Num236z1"/>
    <w:rsid w:val="00DB33D1"/>
  </w:style>
  <w:style w:type="character" w:customStyle="1" w:styleId="WW8Num236z2">
    <w:name w:val="WW8Num236z2"/>
    <w:rsid w:val="00DB33D1"/>
  </w:style>
  <w:style w:type="character" w:customStyle="1" w:styleId="WW8Num236z3">
    <w:name w:val="WW8Num236z3"/>
    <w:rsid w:val="00DB33D1"/>
  </w:style>
  <w:style w:type="character" w:customStyle="1" w:styleId="WW8Num236z4">
    <w:name w:val="WW8Num236z4"/>
    <w:rsid w:val="00DB33D1"/>
  </w:style>
  <w:style w:type="character" w:customStyle="1" w:styleId="WW8Num236z5">
    <w:name w:val="WW8Num236z5"/>
    <w:rsid w:val="00DB33D1"/>
  </w:style>
  <w:style w:type="character" w:customStyle="1" w:styleId="WW8Num236z6">
    <w:name w:val="WW8Num236z6"/>
    <w:rsid w:val="00DB33D1"/>
  </w:style>
  <w:style w:type="character" w:customStyle="1" w:styleId="WW8Num236z7">
    <w:name w:val="WW8Num236z7"/>
    <w:rsid w:val="00DB33D1"/>
  </w:style>
  <w:style w:type="character" w:customStyle="1" w:styleId="WW8Num236z8">
    <w:name w:val="WW8Num236z8"/>
    <w:rsid w:val="00DB33D1"/>
  </w:style>
  <w:style w:type="character" w:customStyle="1" w:styleId="WW8Num237z0">
    <w:name w:val="WW8Num237z0"/>
    <w:rsid w:val="00DB33D1"/>
  </w:style>
  <w:style w:type="character" w:customStyle="1" w:styleId="WW8Num237z1">
    <w:name w:val="WW8Num237z1"/>
    <w:rsid w:val="00DB33D1"/>
  </w:style>
  <w:style w:type="character" w:customStyle="1" w:styleId="WW8Num237z2">
    <w:name w:val="WW8Num237z2"/>
    <w:rsid w:val="00DB33D1"/>
  </w:style>
  <w:style w:type="character" w:customStyle="1" w:styleId="WW8Num237z3">
    <w:name w:val="WW8Num237z3"/>
    <w:rsid w:val="00DB33D1"/>
  </w:style>
  <w:style w:type="character" w:customStyle="1" w:styleId="WW8Num237z4">
    <w:name w:val="WW8Num237z4"/>
    <w:rsid w:val="00DB33D1"/>
  </w:style>
  <w:style w:type="character" w:customStyle="1" w:styleId="WW8Num237z5">
    <w:name w:val="WW8Num237z5"/>
    <w:rsid w:val="00DB33D1"/>
  </w:style>
  <w:style w:type="character" w:customStyle="1" w:styleId="WW8Num237z6">
    <w:name w:val="WW8Num237z6"/>
    <w:rsid w:val="00DB33D1"/>
  </w:style>
  <w:style w:type="character" w:customStyle="1" w:styleId="WW8Num237z7">
    <w:name w:val="WW8Num237z7"/>
    <w:rsid w:val="00DB33D1"/>
  </w:style>
  <w:style w:type="character" w:customStyle="1" w:styleId="WW8Num237z8">
    <w:name w:val="WW8Num237z8"/>
    <w:rsid w:val="00DB33D1"/>
  </w:style>
  <w:style w:type="character" w:customStyle="1" w:styleId="WW8Num238z0">
    <w:name w:val="WW8Num238z0"/>
    <w:rsid w:val="00DB33D1"/>
    <w:rPr>
      <w:rFonts w:ascii="Tahoma" w:hAnsi="Tahoma" w:cs="Times New Roman"/>
      <w:b w:val="0"/>
      <w:bCs/>
      <w:i w:val="0"/>
      <w:sz w:val="20"/>
      <w:szCs w:val="20"/>
    </w:rPr>
  </w:style>
  <w:style w:type="character" w:customStyle="1" w:styleId="WW8Num238z1">
    <w:name w:val="WW8Num238z1"/>
    <w:rsid w:val="00DB33D1"/>
  </w:style>
  <w:style w:type="character" w:customStyle="1" w:styleId="WW8Num238z2">
    <w:name w:val="WW8Num238z2"/>
    <w:rsid w:val="00DB33D1"/>
  </w:style>
  <w:style w:type="character" w:customStyle="1" w:styleId="WW8Num238z3">
    <w:name w:val="WW8Num238z3"/>
    <w:rsid w:val="00DB33D1"/>
  </w:style>
  <w:style w:type="character" w:customStyle="1" w:styleId="WW8Num238z4">
    <w:name w:val="WW8Num238z4"/>
    <w:rsid w:val="00DB33D1"/>
  </w:style>
  <w:style w:type="character" w:customStyle="1" w:styleId="WW8Num238z5">
    <w:name w:val="WW8Num238z5"/>
    <w:rsid w:val="00DB33D1"/>
  </w:style>
  <w:style w:type="character" w:customStyle="1" w:styleId="WW8Num238z6">
    <w:name w:val="WW8Num238z6"/>
    <w:rsid w:val="00DB33D1"/>
  </w:style>
  <w:style w:type="character" w:customStyle="1" w:styleId="WW8Num238z7">
    <w:name w:val="WW8Num238z7"/>
    <w:rsid w:val="00DB33D1"/>
  </w:style>
  <w:style w:type="character" w:customStyle="1" w:styleId="WW8Num238z8">
    <w:name w:val="WW8Num238z8"/>
    <w:rsid w:val="00DB33D1"/>
  </w:style>
  <w:style w:type="character" w:customStyle="1" w:styleId="WW8Num239z0">
    <w:name w:val="WW8Num239z0"/>
    <w:rsid w:val="00DB33D1"/>
  </w:style>
  <w:style w:type="character" w:customStyle="1" w:styleId="WW8Num239z1">
    <w:name w:val="WW8Num239z1"/>
    <w:rsid w:val="00DB33D1"/>
  </w:style>
  <w:style w:type="character" w:customStyle="1" w:styleId="WW8Num239z2">
    <w:name w:val="WW8Num239z2"/>
    <w:rsid w:val="00DB33D1"/>
  </w:style>
  <w:style w:type="character" w:customStyle="1" w:styleId="WW8Num239z3">
    <w:name w:val="WW8Num239z3"/>
    <w:rsid w:val="00DB33D1"/>
  </w:style>
  <w:style w:type="character" w:customStyle="1" w:styleId="WW8Num239z4">
    <w:name w:val="WW8Num239z4"/>
    <w:rsid w:val="00DB33D1"/>
  </w:style>
  <w:style w:type="character" w:customStyle="1" w:styleId="WW8Num239z5">
    <w:name w:val="WW8Num239z5"/>
    <w:rsid w:val="00DB33D1"/>
  </w:style>
  <w:style w:type="character" w:customStyle="1" w:styleId="WW8Num239z6">
    <w:name w:val="WW8Num239z6"/>
    <w:rsid w:val="00DB33D1"/>
  </w:style>
  <w:style w:type="character" w:customStyle="1" w:styleId="WW8Num239z7">
    <w:name w:val="WW8Num239z7"/>
    <w:rsid w:val="00DB33D1"/>
  </w:style>
  <w:style w:type="character" w:customStyle="1" w:styleId="WW8Num239z8">
    <w:name w:val="WW8Num239z8"/>
    <w:rsid w:val="00DB33D1"/>
  </w:style>
  <w:style w:type="character" w:customStyle="1" w:styleId="WW8Num240z0">
    <w:name w:val="WW8Num240z0"/>
    <w:rsid w:val="00DB33D1"/>
    <w:rPr>
      <w:rFonts w:ascii="Tahoma" w:eastAsia="Times New Roman" w:hAnsi="Tahoma" w:cs="Tahoma"/>
      <w:b w:val="0"/>
      <w:i w:val="0"/>
      <w:color w:val="000000"/>
      <w:sz w:val="20"/>
      <w:szCs w:val="20"/>
    </w:rPr>
  </w:style>
  <w:style w:type="character" w:customStyle="1" w:styleId="WW8Num240z1">
    <w:name w:val="WW8Num240z1"/>
    <w:rsid w:val="00DB33D1"/>
  </w:style>
  <w:style w:type="character" w:customStyle="1" w:styleId="WW8Num241z0">
    <w:name w:val="WW8Num241z0"/>
    <w:rsid w:val="00DB33D1"/>
  </w:style>
  <w:style w:type="character" w:customStyle="1" w:styleId="WW8Num241z1">
    <w:name w:val="WW8Num241z1"/>
    <w:rsid w:val="00DB33D1"/>
    <w:rPr>
      <w:rFonts w:cs="Times New Roman"/>
    </w:rPr>
  </w:style>
  <w:style w:type="character" w:customStyle="1" w:styleId="WW8Num242z0">
    <w:name w:val="WW8Num242z0"/>
    <w:rsid w:val="00DB33D1"/>
    <w:rPr>
      <w:rFonts w:ascii="Tahoma" w:hAnsi="Tahoma" w:cs="Times New Roman"/>
      <w:b w:val="0"/>
      <w:color w:val="000000"/>
    </w:rPr>
  </w:style>
  <w:style w:type="character" w:customStyle="1" w:styleId="WW8Num242z1">
    <w:name w:val="WW8Num242z1"/>
    <w:rsid w:val="00DB33D1"/>
    <w:rPr>
      <w:rFonts w:cs="Times New Roman"/>
      <w:color w:val="000000"/>
    </w:rPr>
  </w:style>
  <w:style w:type="character" w:customStyle="1" w:styleId="WW8Num242z2">
    <w:name w:val="WW8Num242z2"/>
    <w:rsid w:val="00DB33D1"/>
    <w:rPr>
      <w:rFonts w:cs="Times New Roman"/>
    </w:rPr>
  </w:style>
  <w:style w:type="character" w:customStyle="1" w:styleId="WW8Num243z0">
    <w:name w:val="WW8Num243z0"/>
    <w:rsid w:val="00DB33D1"/>
    <w:rPr>
      <w:rFonts w:ascii="Tahoma" w:hAnsi="Tahoma" w:cs="Times New Roman"/>
      <w:b w:val="0"/>
      <w:color w:val="000000"/>
      <w:sz w:val="20"/>
      <w:szCs w:val="20"/>
    </w:rPr>
  </w:style>
  <w:style w:type="character" w:customStyle="1" w:styleId="WW8Num243z1">
    <w:name w:val="WW8Num243z1"/>
    <w:rsid w:val="00DB33D1"/>
  </w:style>
  <w:style w:type="character" w:customStyle="1" w:styleId="WW8Num243z2">
    <w:name w:val="WW8Num243z2"/>
    <w:rsid w:val="00DB33D1"/>
  </w:style>
  <w:style w:type="character" w:customStyle="1" w:styleId="WW8Num243z3">
    <w:name w:val="WW8Num243z3"/>
    <w:rsid w:val="00DB33D1"/>
  </w:style>
  <w:style w:type="character" w:customStyle="1" w:styleId="WW8Num243z4">
    <w:name w:val="WW8Num243z4"/>
    <w:rsid w:val="00DB33D1"/>
  </w:style>
  <w:style w:type="character" w:customStyle="1" w:styleId="WW8Num243z5">
    <w:name w:val="WW8Num243z5"/>
    <w:rsid w:val="00DB33D1"/>
  </w:style>
  <w:style w:type="character" w:customStyle="1" w:styleId="WW8Num243z6">
    <w:name w:val="WW8Num243z6"/>
    <w:rsid w:val="00DB33D1"/>
  </w:style>
  <w:style w:type="character" w:customStyle="1" w:styleId="WW8Num243z7">
    <w:name w:val="WW8Num243z7"/>
    <w:rsid w:val="00DB33D1"/>
  </w:style>
  <w:style w:type="character" w:customStyle="1" w:styleId="WW8Num243z8">
    <w:name w:val="WW8Num243z8"/>
    <w:rsid w:val="00DB33D1"/>
  </w:style>
  <w:style w:type="character" w:customStyle="1" w:styleId="WW8Num244z0">
    <w:name w:val="WW8Num244z0"/>
    <w:rsid w:val="00DB33D1"/>
  </w:style>
  <w:style w:type="character" w:customStyle="1" w:styleId="WW8Num244z1">
    <w:name w:val="WW8Num244z1"/>
    <w:rsid w:val="00DB33D1"/>
  </w:style>
  <w:style w:type="character" w:customStyle="1" w:styleId="WW8Num244z2">
    <w:name w:val="WW8Num244z2"/>
    <w:rsid w:val="00DB33D1"/>
  </w:style>
  <w:style w:type="character" w:customStyle="1" w:styleId="WW8Num244z3">
    <w:name w:val="WW8Num244z3"/>
    <w:rsid w:val="00DB33D1"/>
  </w:style>
  <w:style w:type="character" w:customStyle="1" w:styleId="WW8Num244z4">
    <w:name w:val="WW8Num244z4"/>
    <w:rsid w:val="00DB33D1"/>
  </w:style>
  <w:style w:type="character" w:customStyle="1" w:styleId="WW8Num244z5">
    <w:name w:val="WW8Num244z5"/>
    <w:rsid w:val="00DB33D1"/>
  </w:style>
  <w:style w:type="character" w:customStyle="1" w:styleId="WW8Num244z6">
    <w:name w:val="WW8Num244z6"/>
    <w:rsid w:val="00DB33D1"/>
  </w:style>
  <w:style w:type="character" w:customStyle="1" w:styleId="WW8Num244z7">
    <w:name w:val="WW8Num244z7"/>
    <w:rsid w:val="00DB33D1"/>
  </w:style>
  <w:style w:type="character" w:customStyle="1" w:styleId="WW8Num244z8">
    <w:name w:val="WW8Num244z8"/>
    <w:rsid w:val="00DB33D1"/>
  </w:style>
  <w:style w:type="character" w:customStyle="1" w:styleId="WW8Num245z0">
    <w:name w:val="WW8Num245z0"/>
    <w:rsid w:val="00DB33D1"/>
    <w:rPr>
      <w:b w:val="0"/>
    </w:rPr>
  </w:style>
  <w:style w:type="character" w:customStyle="1" w:styleId="WW8Num245z1">
    <w:name w:val="WW8Num245z1"/>
    <w:rsid w:val="00DB33D1"/>
  </w:style>
  <w:style w:type="character" w:customStyle="1" w:styleId="WW8Num245z2">
    <w:name w:val="WW8Num245z2"/>
    <w:rsid w:val="00DB33D1"/>
  </w:style>
  <w:style w:type="character" w:customStyle="1" w:styleId="WW8Num245z3">
    <w:name w:val="WW8Num245z3"/>
    <w:rsid w:val="00DB33D1"/>
  </w:style>
  <w:style w:type="character" w:customStyle="1" w:styleId="WW8Num245z4">
    <w:name w:val="WW8Num245z4"/>
    <w:rsid w:val="00DB33D1"/>
  </w:style>
  <w:style w:type="character" w:customStyle="1" w:styleId="WW8Num245z5">
    <w:name w:val="WW8Num245z5"/>
    <w:rsid w:val="00DB33D1"/>
  </w:style>
  <w:style w:type="character" w:customStyle="1" w:styleId="WW8Num245z6">
    <w:name w:val="WW8Num245z6"/>
    <w:rsid w:val="00DB33D1"/>
  </w:style>
  <w:style w:type="character" w:customStyle="1" w:styleId="WW8Num245z7">
    <w:name w:val="WW8Num245z7"/>
    <w:rsid w:val="00DB33D1"/>
  </w:style>
  <w:style w:type="character" w:customStyle="1" w:styleId="WW8Num245z8">
    <w:name w:val="WW8Num245z8"/>
    <w:rsid w:val="00DB33D1"/>
  </w:style>
  <w:style w:type="character" w:customStyle="1" w:styleId="WW8Num246z0">
    <w:name w:val="WW8Num246z0"/>
    <w:rsid w:val="00DB33D1"/>
    <w:rPr>
      <w:rFonts w:cs="Times New Roman"/>
    </w:rPr>
  </w:style>
  <w:style w:type="character" w:customStyle="1" w:styleId="WW8Num246z1">
    <w:name w:val="WW8Num246z1"/>
    <w:rsid w:val="00DB33D1"/>
    <w:rPr>
      <w:rFonts w:ascii="Tahoma" w:eastAsia="Andale Sans UI" w:hAnsi="Tahoma" w:cs="Tahoma"/>
      <w:kern w:val="3"/>
      <w:lang w:eastAsia="ja-JP" w:bidi="fa-IR"/>
    </w:rPr>
  </w:style>
  <w:style w:type="character" w:customStyle="1" w:styleId="WW8Num246z2">
    <w:name w:val="WW8Num246z2"/>
    <w:rsid w:val="00DB33D1"/>
    <w:rPr>
      <w:rFonts w:ascii="Symbol" w:hAnsi="Symbol" w:cs="Symbol"/>
    </w:rPr>
  </w:style>
  <w:style w:type="character" w:customStyle="1" w:styleId="WW8Num247z0">
    <w:name w:val="WW8Num247z0"/>
    <w:rsid w:val="00DB33D1"/>
    <w:rPr>
      <w:rFonts w:cs="Times New Roman"/>
      <w:color w:val="000000"/>
    </w:rPr>
  </w:style>
  <w:style w:type="character" w:customStyle="1" w:styleId="WW8Num247z1">
    <w:name w:val="WW8Num247z1"/>
    <w:rsid w:val="00DB33D1"/>
    <w:rPr>
      <w:rFonts w:cs="Times New Roman"/>
    </w:rPr>
  </w:style>
  <w:style w:type="character" w:customStyle="1" w:styleId="WW8Num248z0">
    <w:name w:val="WW8Num248z0"/>
    <w:rsid w:val="00DB33D1"/>
    <w:rPr>
      <w:b w:val="0"/>
      <w:strike w:val="0"/>
      <w:dstrike w:val="0"/>
      <w:color w:val="000000"/>
    </w:rPr>
  </w:style>
  <w:style w:type="character" w:customStyle="1" w:styleId="WW8Num248z1">
    <w:name w:val="WW8Num248z1"/>
    <w:rsid w:val="00DB33D1"/>
  </w:style>
  <w:style w:type="character" w:customStyle="1" w:styleId="WW8Num248z2">
    <w:name w:val="WW8Num248z2"/>
    <w:rsid w:val="00DB33D1"/>
  </w:style>
  <w:style w:type="character" w:customStyle="1" w:styleId="WW8Num248z3">
    <w:name w:val="WW8Num248z3"/>
    <w:rsid w:val="00DB33D1"/>
  </w:style>
  <w:style w:type="character" w:customStyle="1" w:styleId="WW8Num248z4">
    <w:name w:val="WW8Num248z4"/>
    <w:rsid w:val="00DB33D1"/>
  </w:style>
  <w:style w:type="character" w:customStyle="1" w:styleId="WW8Num248z5">
    <w:name w:val="WW8Num248z5"/>
    <w:rsid w:val="00DB33D1"/>
  </w:style>
  <w:style w:type="character" w:customStyle="1" w:styleId="WW8Num248z6">
    <w:name w:val="WW8Num248z6"/>
    <w:rsid w:val="00DB33D1"/>
  </w:style>
  <w:style w:type="character" w:customStyle="1" w:styleId="WW8Num248z7">
    <w:name w:val="WW8Num248z7"/>
    <w:rsid w:val="00DB33D1"/>
  </w:style>
  <w:style w:type="character" w:customStyle="1" w:styleId="WW8Num248z8">
    <w:name w:val="WW8Num248z8"/>
    <w:rsid w:val="00DB33D1"/>
  </w:style>
  <w:style w:type="character" w:customStyle="1" w:styleId="WW8Num249z0">
    <w:name w:val="WW8Num249z0"/>
    <w:rsid w:val="00DB33D1"/>
  </w:style>
  <w:style w:type="character" w:customStyle="1" w:styleId="WW8Num249z1">
    <w:name w:val="WW8Num249z1"/>
    <w:rsid w:val="00DB33D1"/>
    <w:rPr>
      <w:rFonts w:cs="Times New Roman"/>
      <w:b/>
    </w:rPr>
  </w:style>
  <w:style w:type="character" w:customStyle="1" w:styleId="WW8Num249z2">
    <w:name w:val="WW8Num249z2"/>
    <w:rsid w:val="00DB33D1"/>
    <w:rPr>
      <w:rFonts w:cs="Times New Roman"/>
    </w:rPr>
  </w:style>
  <w:style w:type="character" w:customStyle="1" w:styleId="WW8Num250z0">
    <w:name w:val="WW8Num250z0"/>
    <w:rsid w:val="00DB33D1"/>
  </w:style>
  <w:style w:type="character" w:customStyle="1" w:styleId="WW8Num250z1">
    <w:name w:val="WW8Num250z1"/>
    <w:rsid w:val="00DB33D1"/>
  </w:style>
  <w:style w:type="character" w:customStyle="1" w:styleId="WW8Num250z2">
    <w:name w:val="WW8Num250z2"/>
    <w:rsid w:val="00DB33D1"/>
  </w:style>
  <w:style w:type="character" w:customStyle="1" w:styleId="WW8Num250z3">
    <w:name w:val="WW8Num250z3"/>
    <w:rsid w:val="00DB33D1"/>
  </w:style>
  <w:style w:type="character" w:customStyle="1" w:styleId="WW8Num250z4">
    <w:name w:val="WW8Num250z4"/>
    <w:rsid w:val="00DB33D1"/>
  </w:style>
  <w:style w:type="character" w:customStyle="1" w:styleId="WW8Num250z5">
    <w:name w:val="WW8Num250z5"/>
    <w:rsid w:val="00DB33D1"/>
  </w:style>
  <w:style w:type="character" w:customStyle="1" w:styleId="WW8Num250z6">
    <w:name w:val="WW8Num250z6"/>
    <w:rsid w:val="00DB33D1"/>
  </w:style>
  <w:style w:type="character" w:customStyle="1" w:styleId="WW8Num250z7">
    <w:name w:val="WW8Num250z7"/>
    <w:rsid w:val="00DB33D1"/>
  </w:style>
  <w:style w:type="character" w:customStyle="1" w:styleId="WW8Num250z8">
    <w:name w:val="WW8Num250z8"/>
    <w:rsid w:val="00DB33D1"/>
  </w:style>
  <w:style w:type="character" w:customStyle="1" w:styleId="WW8Num251z0">
    <w:name w:val="WW8Num251z0"/>
    <w:rsid w:val="00DB33D1"/>
    <w:rPr>
      <w:sz w:val="20"/>
      <w:szCs w:val="20"/>
    </w:rPr>
  </w:style>
  <w:style w:type="character" w:customStyle="1" w:styleId="WW8Num251z1">
    <w:name w:val="WW8Num251z1"/>
    <w:rsid w:val="00DB33D1"/>
  </w:style>
  <w:style w:type="character" w:customStyle="1" w:styleId="WW8Num251z2">
    <w:name w:val="WW8Num251z2"/>
    <w:rsid w:val="00DB33D1"/>
  </w:style>
  <w:style w:type="character" w:customStyle="1" w:styleId="WW8Num251z3">
    <w:name w:val="WW8Num251z3"/>
    <w:rsid w:val="00DB33D1"/>
  </w:style>
  <w:style w:type="character" w:customStyle="1" w:styleId="WW8Num251z4">
    <w:name w:val="WW8Num251z4"/>
    <w:rsid w:val="00DB33D1"/>
  </w:style>
  <w:style w:type="character" w:customStyle="1" w:styleId="WW8Num251z5">
    <w:name w:val="WW8Num251z5"/>
    <w:rsid w:val="00DB33D1"/>
  </w:style>
  <w:style w:type="character" w:customStyle="1" w:styleId="WW8Num251z6">
    <w:name w:val="WW8Num251z6"/>
    <w:rsid w:val="00DB33D1"/>
  </w:style>
  <w:style w:type="character" w:customStyle="1" w:styleId="WW8Num251z7">
    <w:name w:val="WW8Num251z7"/>
    <w:rsid w:val="00DB33D1"/>
  </w:style>
  <w:style w:type="character" w:customStyle="1" w:styleId="WW8Num251z8">
    <w:name w:val="WW8Num251z8"/>
    <w:rsid w:val="00DB33D1"/>
  </w:style>
  <w:style w:type="character" w:customStyle="1" w:styleId="WW8Num252z0">
    <w:name w:val="WW8Num252z0"/>
    <w:rsid w:val="00DB33D1"/>
    <w:rPr>
      <w:rFonts w:ascii="Tahoma" w:hAnsi="Tahoma" w:cs="Tahoma"/>
    </w:rPr>
  </w:style>
  <w:style w:type="character" w:customStyle="1" w:styleId="WW8Num252z1">
    <w:name w:val="WW8Num252z1"/>
    <w:rsid w:val="00DB33D1"/>
    <w:rPr>
      <w:rFonts w:cs="Times New Roman"/>
    </w:rPr>
  </w:style>
  <w:style w:type="character" w:customStyle="1" w:styleId="WW8Num253z0">
    <w:name w:val="WW8Num253z0"/>
    <w:rsid w:val="00DB33D1"/>
  </w:style>
  <w:style w:type="character" w:customStyle="1" w:styleId="WW8Num253z1">
    <w:name w:val="WW8Num253z1"/>
    <w:rsid w:val="00DB33D1"/>
  </w:style>
  <w:style w:type="character" w:customStyle="1" w:styleId="WW8Num253z2">
    <w:name w:val="WW8Num253z2"/>
    <w:rsid w:val="00DB33D1"/>
  </w:style>
  <w:style w:type="character" w:customStyle="1" w:styleId="WW8Num253z3">
    <w:name w:val="WW8Num253z3"/>
    <w:rsid w:val="00DB33D1"/>
  </w:style>
  <w:style w:type="character" w:customStyle="1" w:styleId="WW8Num253z4">
    <w:name w:val="WW8Num253z4"/>
    <w:rsid w:val="00DB33D1"/>
  </w:style>
  <w:style w:type="character" w:customStyle="1" w:styleId="WW8Num253z5">
    <w:name w:val="WW8Num253z5"/>
    <w:rsid w:val="00DB33D1"/>
  </w:style>
  <w:style w:type="character" w:customStyle="1" w:styleId="WW8Num253z6">
    <w:name w:val="WW8Num253z6"/>
    <w:rsid w:val="00DB33D1"/>
  </w:style>
  <w:style w:type="character" w:customStyle="1" w:styleId="WW8Num253z7">
    <w:name w:val="WW8Num253z7"/>
    <w:rsid w:val="00DB33D1"/>
  </w:style>
  <w:style w:type="character" w:customStyle="1" w:styleId="WW8Num253z8">
    <w:name w:val="WW8Num253z8"/>
    <w:rsid w:val="00DB33D1"/>
  </w:style>
  <w:style w:type="character" w:customStyle="1" w:styleId="WW8Num254z0">
    <w:name w:val="WW8Num254z0"/>
    <w:rsid w:val="00DB33D1"/>
    <w:rPr>
      <w:b w:val="0"/>
    </w:rPr>
  </w:style>
  <w:style w:type="character" w:customStyle="1" w:styleId="WW8Num254z1">
    <w:name w:val="WW8Num254z1"/>
    <w:rsid w:val="00DB33D1"/>
    <w:rPr>
      <w:rFonts w:cs="Times New Roman"/>
    </w:rPr>
  </w:style>
  <w:style w:type="character" w:customStyle="1" w:styleId="WW8Num255z0">
    <w:name w:val="WW8Num255z0"/>
    <w:rsid w:val="00DB33D1"/>
    <w:rPr>
      <w:rFonts w:ascii="Tahoma" w:hAnsi="Tahoma" w:cs="Tahoma"/>
      <w:b w:val="0"/>
      <w:i w:val="0"/>
      <w:color w:val="000000"/>
      <w:sz w:val="20"/>
      <w:szCs w:val="20"/>
      <w:lang w:val="de-DE"/>
    </w:rPr>
  </w:style>
  <w:style w:type="character" w:customStyle="1" w:styleId="WW8Num255z1">
    <w:name w:val="WW8Num255z1"/>
    <w:rsid w:val="00DB33D1"/>
    <w:rPr>
      <w:rFonts w:cs="Times New Roman"/>
      <w:color w:val="000000"/>
    </w:rPr>
  </w:style>
  <w:style w:type="character" w:customStyle="1" w:styleId="WW8Num255z2">
    <w:name w:val="WW8Num255z2"/>
    <w:rsid w:val="00DB33D1"/>
    <w:rPr>
      <w:rFonts w:cs="Times New Roman"/>
    </w:rPr>
  </w:style>
  <w:style w:type="character" w:customStyle="1" w:styleId="WW8Num256z0">
    <w:name w:val="WW8Num256z0"/>
    <w:rsid w:val="00DB33D1"/>
  </w:style>
  <w:style w:type="character" w:customStyle="1" w:styleId="WW8Num256z1">
    <w:name w:val="WW8Num256z1"/>
    <w:rsid w:val="00DB33D1"/>
  </w:style>
  <w:style w:type="character" w:customStyle="1" w:styleId="WW8Num256z2">
    <w:name w:val="WW8Num256z2"/>
    <w:rsid w:val="00DB33D1"/>
  </w:style>
  <w:style w:type="character" w:customStyle="1" w:styleId="WW8Num256z3">
    <w:name w:val="WW8Num256z3"/>
    <w:rsid w:val="00DB33D1"/>
  </w:style>
  <w:style w:type="character" w:customStyle="1" w:styleId="WW8Num256z4">
    <w:name w:val="WW8Num256z4"/>
    <w:rsid w:val="00DB33D1"/>
  </w:style>
  <w:style w:type="character" w:customStyle="1" w:styleId="WW8Num256z5">
    <w:name w:val="WW8Num256z5"/>
    <w:rsid w:val="00DB33D1"/>
  </w:style>
  <w:style w:type="character" w:customStyle="1" w:styleId="WW8Num256z6">
    <w:name w:val="WW8Num256z6"/>
    <w:rsid w:val="00DB33D1"/>
  </w:style>
  <w:style w:type="character" w:customStyle="1" w:styleId="WW8Num256z7">
    <w:name w:val="WW8Num256z7"/>
    <w:rsid w:val="00DB33D1"/>
  </w:style>
  <w:style w:type="character" w:customStyle="1" w:styleId="WW8Num256z8">
    <w:name w:val="WW8Num256z8"/>
    <w:rsid w:val="00DB33D1"/>
  </w:style>
  <w:style w:type="character" w:customStyle="1" w:styleId="WW8Num257z0">
    <w:name w:val="WW8Num257z0"/>
    <w:rsid w:val="00DB33D1"/>
  </w:style>
  <w:style w:type="character" w:customStyle="1" w:styleId="WW8Num257z1">
    <w:name w:val="WW8Num257z1"/>
    <w:rsid w:val="00DB33D1"/>
  </w:style>
  <w:style w:type="character" w:customStyle="1" w:styleId="WW8Num257z2">
    <w:name w:val="WW8Num257z2"/>
    <w:rsid w:val="00DB33D1"/>
  </w:style>
  <w:style w:type="character" w:customStyle="1" w:styleId="WW8Num257z3">
    <w:name w:val="WW8Num257z3"/>
    <w:rsid w:val="00DB33D1"/>
  </w:style>
  <w:style w:type="character" w:customStyle="1" w:styleId="WW8Num257z4">
    <w:name w:val="WW8Num257z4"/>
    <w:rsid w:val="00DB33D1"/>
  </w:style>
  <w:style w:type="character" w:customStyle="1" w:styleId="WW8Num257z5">
    <w:name w:val="WW8Num257z5"/>
    <w:rsid w:val="00DB33D1"/>
  </w:style>
  <w:style w:type="character" w:customStyle="1" w:styleId="WW8Num257z6">
    <w:name w:val="WW8Num257z6"/>
    <w:rsid w:val="00DB33D1"/>
  </w:style>
  <w:style w:type="character" w:customStyle="1" w:styleId="WW8Num257z7">
    <w:name w:val="WW8Num257z7"/>
    <w:rsid w:val="00DB33D1"/>
  </w:style>
  <w:style w:type="character" w:customStyle="1" w:styleId="WW8Num257z8">
    <w:name w:val="WW8Num257z8"/>
    <w:rsid w:val="00DB33D1"/>
  </w:style>
  <w:style w:type="character" w:customStyle="1" w:styleId="WW8Num258z0">
    <w:name w:val="WW8Num258z0"/>
    <w:rsid w:val="00DB33D1"/>
    <w:rPr>
      <w:rFonts w:ascii="Tahoma" w:hAnsi="Tahoma" w:cs="Tahoma"/>
      <w:sz w:val="20"/>
      <w:szCs w:val="20"/>
    </w:rPr>
  </w:style>
  <w:style w:type="character" w:customStyle="1" w:styleId="WW8Num258z1">
    <w:name w:val="WW8Num258z1"/>
    <w:rsid w:val="00DB33D1"/>
  </w:style>
  <w:style w:type="character" w:customStyle="1" w:styleId="WW8Num258z2">
    <w:name w:val="WW8Num258z2"/>
    <w:rsid w:val="00DB33D1"/>
  </w:style>
  <w:style w:type="character" w:customStyle="1" w:styleId="WW8Num258z3">
    <w:name w:val="WW8Num258z3"/>
    <w:rsid w:val="00DB33D1"/>
  </w:style>
  <w:style w:type="character" w:customStyle="1" w:styleId="WW8Num258z4">
    <w:name w:val="WW8Num258z4"/>
    <w:rsid w:val="00DB33D1"/>
  </w:style>
  <w:style w:type="character" w:customStyle="1" w:styleId="WW8Num258z5">
    <w:name w:val="WW8Num258z5"/>
    <w:rsid w:val="00DB33D1"/>
  </w:style>
  <w:style w:type="character" w:customStyle="1" w:styleId="WW8Num258z6">
    <w:name w:val="WW8Num258z6"/>
    <w:rsid w:val="00DB33D1"/>
  </w:style>
  <w:style w:type="character" w:customStyle="1" w:styleId="WW8Num258z7">
    <w:name w:val="WW8Num258z7"/>
    <w:rsid w:val="00DB33D1"/>
  </w:style>
  <w:style w:type="character" w:customStyle="1" w:styleId="WW8Num258z8">
    <w:name w:val="WW8Num258z8"/>
    <w:rsid w:val="00DB33D1"/>
  </w:style>
  <w:style w:type="character" w:customStyle="1" w:styleId="WW8Num259z0">
    <w:name w:val="WW8Num259z0"/>
    <w:rsid w:val="00DB33D1"/>
    <w:rPr>
      <w:b w:val="0"/>
      <w:color w:val="000000"/>
      <w:sz w:val="20"/>
      <w:szCs w:val="20"/>
    </w:rPr>
  </w:style>
  <w:style w:type="character" w:customStyle="1" w:styleId="WW8Num259z1">
    <w:name w:val="WW8Num259z1"/>
    <w:rsid w:val="00DB33D1"/>
  </w:style>
  <w:style w:type="character" w:customStyle="1" w:styleId="WW8Num259z2">
    <w:name w:val="WW8Num259z2"/>
    <w:rsid w:val="00DB33D1"/>
  </w:style>
  <w:style w:type="character" w:customStyle="1" w:styleId="WW8Num259z3">
    <w:name w:val="WW8Num259z3"/>
    <w:rsid w:val="00DB33D1"/>
  </w:style>
  <w:style w:type="character" w:customStyle="1" w:styleId="WW8Num259z4">
    <w:name w:val="WW8Num259z4"/>
    <w:rsid w:val="00DB33D1"/>
  </w:style>
  <w:style w:type="character" w:customStyle="1" w:styleId="WW8Num259z5">
    <w:name w:val="WW8Num259z5"/>
    <w:rsid w:val="00DB33D1"/>
  </w:style>
  <w:style w:type="character" w:customStyle="1" w:styleId="WW8Num259z6">
    <w:name w:val="WW8Num259z6"/>
    <w:rsid w:val="00DB33D1"/>
  </w:style>
  <w:style w:type="character" w:customStyle="1" w:styleId="WW8Num259z7">
    <w:name w:val="WW8Num259z7"/>
    <w:rsid w:val="00DB33D1"/>
  </w:style>
  <w:style w:type="character" w:customStyle="1" w:styleId="WW8Num259z8">
    <w:name w:val="WW8Num259z8"/>
    <w:rsid w:val="00DB33D1"/>
  </w:style>
  <w:style w:type="character" w:customStyle="1" w:styleId="WW8Num260z0">
    <w:name w:val="WW8Num260z0"/>
    <w:rsid w:val="00DB33D1"/>
    <w:rPr>
      <w:rFonts w:ascii="Symbol" w:hAnsi="Symbol" w:cs="Symbol"/>
    </w:rPr>
  </w:style>
  <w:style w:type="character" w:customStyle="1" w:styleId="WW8Num260z1">
    <w:name w:val="WW8Num260z1"/>
    <w:rsid w:val="00DB33D1"/>
    <w:rPr>
      <w:rFonts w:ascii="Courier New" w:hAnsi="Courier New" w:cs="Courier New"/>
    </w:rPr>
  </w:style>
  <w:style w:type="character" w:customStyle="1" w:styleId="WW8Num260z2">
    <w:name w:val="WW8Num260z2"/>
    <w:rsid w:val="00DB33D1"/>
    <w:rPr>
      <w:rFonts w:ascii="Wingdings" w:hAnsi="Wingdings" w:cs="Wingdings"/>
    </w:rPr>
  </w:style>
  <w:style w:type="character" w:customStyle="1" w:styleId="WW8Num261z0">
    <w:name w:val="WW8Num261z0"/>
    <w:rsid w:val="00DB33D1"/>
  </w:style>
  <w:style w:type="character" w:customStyle="1" w:styleId="WW8Num261z1">
    <w:name w:val="WW8Num261z1"/>
    <w:rsid w:val="00DB33D1"/>
  </w:style>
  <w:style w:type="character" w:customStyle="1" w:styleId="WW8Num261z2">
    <w:name w:val="WW8Num261z2"/>
    <w:rsid w:val="00DB33D1"/>
  </w:style>
  <w:style w:type="character" w:customStyle="1" w:styleId="WW8Num261z3">
    <w:name w:val="WW8Num261z3"/>
    <w:rsid w:val="00DB33D1"/>
  </w:style>
  <w:style w:type="character" w:customStyle="1" w:styleId="WW8Num261z4">
    <w:name w:val="WW8Num261z4"/>
    <w:rsid w:val="00DB33D1"/>
  </w:style>
  <w:style w:type="character" w:customStyle="1" w:styleId="WW8Num261z5">
    <w:name w:val="WW8Num261z5"/>
    <w:rsid w:val="00DB33D1"/>
  </w:style>
  <w:style w:type="character" w:customStyle="1" w:styleId="WW8Num261z6">
    <w:name w:val="WW8Num261z6"/>
    <w:rsid w:val="00DB33D1"/>
  </w:style>
  <w:style w:type="character" w:customStyle="1" w:styleId="WW8Num261z7">
    <w:name w:val="WW8Num261z7"/>
    <w:rsid w:val="00DB33D1"/>
  </w:style>
  <w:style w:type="character" w:customStyle="1" w:styleId="WW8Num261z8">
    <w:name w:val="WW8Num261z8"/>
    <w:rsid w:val="00DB33D1"/>
  </w:style>
  <w:style w:type="character" w:customStyle="1" w:styleId="WW8Num262z0">
    <w:name w:val="WW8Num262z0"/>
    <w:rsid w:val="00DB33D1"/>
    <w:rPr>
      <w:rFonts w:cs="Times New Roman"/>
      <w:b w:val="0"/>
      <w:color w:val="000000"/>
    </w:rPr>
  </w:style>
  <w:style w:type="character" w:customStyle="1" w:styleId="WW8Num262z1">
    <w:name w:val="WW8Num262z1"/>
    <w:rsid w:val="00DB33D1"/>
    <w:rPr>
      <w:rFonts w:cs="Times New Roman"/>
      <w:color w:val="000000"/>
    </w:rPr>
  </w:style>
  <w:style w:type="character" w:customStyle="1" w:styleId="WW8Num262z2">
    <w:name w:val="WW8Num262z2"/>
    <w:rsid w:val="00DB33D1"/>
    <w:rPr>
      <w:rFonts w:cs="Times New Roman"/>
    </w:rPr>
  </w:style>
  <w:style w:type="character" w:customStyle="1" w:styleId="WW8Num263z0">
    <w:name w:val="WW8Num263z0"/>
    <w:rsid w:val="00DB33D1"/>
    <w:rPr>
      <w:rFonts w:ascii="Tahoma" w:hAnsi="Tahoma" w:cs="Tahoma"/>
      <w:strike w:val="0"/>
      <w:dstrike w:val="0"/>
      <w:color w:val="000000"/>
      <w:sz w:val="20"/>
      <w:szCs w:val="20"/>
    </w:rPr>
  </w:style>
  <w:style w:type="character" w:customStyle="1" w:styleId="WW8Num263z1">
    <w:name w:val="WW8Num263z1"/>
    <w:rsid w:val="00DB33D1"/>
    <w:rPr>
      <w:rFonts w:ascii="Tahoma" w:hAnsi="Tahoma" w:cs="Tahoma"/>
      <w:b w:val="0"/>
      <w:i w:val="0"/>
      <w:strike w:val="0"/>
      <w:dstrike w:val="0"/>
      <w:color w:val="000000"/>
      <w:sz w:val="20"/>
      <w:szCs w:val="20"/>
    </w:rPr>
  </w:style>
  <w:style w:type="character" w:customStyle="1" w:styleId="WW8Num263z2">
    <w:name w:val="WW8Num263z2"/>
    <w:rsid w:val="00DB33D1"/>
  </w:style>
  <w:style w:type="character" w:customStyle="1" w:styleId="WW8Num264z0">
    <w:name w:val="WW8Num264z0"/>
    <w:rsid w:val="00DB33D1"/>
  </w:style>
  <w:style w:type="character" w:customStyle="1" w:styleId="WW8Num264z1">
    <w:name w:val="WW8Num264z1"/>
    <w:rsid w:val="00DB33D1"/>
    <w:rPr>
      <w:rFonts w:cs="Times New Roman"/>
    </w:rPr>
  </w:style>
  <w:style w:type="character" w:customStyle="1" w:styleId="WW8Num264z2">
    <w:name w:val="WW8Num264z2"/>
    <w:rsid w:val="00DB33D1"/>
    <w:rPr>
      <w:rFonts w:cs="Times New Roman"/>
      <w:b w:val="0"/>
      <w:color w:val="000000"/>
    </w:rPr>
  </w:style>
  <w:style w:type="character" w:customStyle="1" w:styleId="WW8Num264z3">
    <w:name w:val="WW8Num264z3"/>
    <w:rsid w:val="00DB33D1"/>
    <w:rPr>
      <w:rFonts w:cs="Times New Roman"/>
      <w:b w:val="0"/>
      <w:i w:val="0"/>
    </w:rPr>
  </w:style>
  <w:style w:type="character" w:customStyle="1" w:styleId="WW8Num265z0">
    <w:name w:val="WW8Num265z0"/>
    <w:rsid w:val="00DB33D1"/>
    <w:rPr>
      <w:b w:val="0"/>
    </w:rPr>
  </w:style>
  <w:style w:type="character" w:customStyle="1" w:styleId="WW8Num265z1">
    <w:name w:val="WW8Num265z1"/>
    <w:rsid w:val="00DB33D1"/>
  </w:style>
  <w:style w:type="character" w:customStyle="1" w:styleId="WW8Num265z2">
    <w:name w:val="WW8Num265z2"/>
    <w:rsid w:val="00DB33D1"/>
  </w:style>
  <w:style w:type="character" w:customStyle="1" w:styleId="WW8Num265z3">
    <w:name w:val="WW8Num265z3"/>
    <w:rsid w:val="00DB33D1"/>
  </w:style>
  <w:style w:type="character" w:customStyle="1" w:styleId="WW8Num265z4">
    <w:name w:val="WW8Num265z4"/>
    <w:rsid w:val="00DB33D1"/>
  </w:style>
  <w:style w:type="character" w:customStyle="1" w:styleId="WW8Num265z5">
    <w:name w:val="WW8Num265z5"/>
    <w:rsid w:val="00DB33D1"/>
  </w:style>
  <w:style w:type="character" w:customStyle="1" w:styleId="WW8Num265z6">
    <w:name w:val="WW8Num265z6"/>
    <w:rsid w:val="00DB33D1"/>
  </w:style>
  <w:style w:type="character" w:customStyle="1" w:styleId="WW8Num265z7">
    <w:name w:val="WW8Num265z7"/>
    <w:rsid w:val="00DB33D1"/>
  </w:style>
  <w:style w:type="character" w:customStyle="1" w:styleId="WW8Num265z8">
    <w:name w:val="WW8Num265z8"/>
    <w:rsid w:val="00DB33D1"/>
  </w:style>
  <w:style w:type="character" w:customStyle="1" w:styleId="WW8Num266z0">
    <w:name w:val="WW8Num266z0"/>
    <w:rsid w:val="00DB33D1"/>
    <w:rPr>
      <w:b w:val="0"/>
      <w:i w:val="0"/>
      <w:color w:val="000000"/>
      <w:sz w:val="20"/>
      <w:szCs w:val="20"/>
    </w:rPr>
  </w:style>
  <w:style w:type="character" w:customStyle="1" w:styleId="WW8Num266z1">
    <w:name w:val="WW8Num266z1"/>
    <w:rsid w:val="00DB33D1"/>
  </w:style>
  <w:style w:type="character" w:customStyle="1" w:styleId="WW8Num266z2">
    <w:name w:val="WW8Num266z2"/>
    <w:rsid w:val="00DB33D1"/>
  </w:style>
  <w:style w:type="character" w:customStyle="1" w:styleId="WW8Num266z3">
    <w:name w:val="WW8Num266z3"/>
    <w:rsid w:val="00DB33D1"/>
  </w:style>
  <w:style w:type="character" w:customStyle="1" w:styleId="WW8Num266z4">
    <w:name w:val="WW8Num266z4"/>
    <w:rsid w:val="00DB33D1"/>
  </w:style>
  <w:style w:type="character" w:customStyle="1" w:styleId="WW8Num266z5">
    <w:name w:val="WW8Num266z5"/>
    <w:rsid w:val="00DB33D1"/>
  </w:style>
  <w:style w:type="character" w:customStyle="1" w:styleId="WW8Num266z6">
    <w:name w:val="WW8Num266z6"/>
    <w:rsid w:val="00DB33D1"/>
  </w:style>
  <w:style w:type="character" w:customStyle="1" w:styleId="WW8Num266z7">
    <w:name w:val="WW8Num266z7"/>
    <w:rsid w:val="00DB33D1"/>
  </w:style>
  <w:style w:type="character" w:customStyle="1" w:styleId="WW8Num266z8">
    <w:name w:val="WW8Num266z8"/>
    <w:rsid w:val="00DB33D1"/>
  </w:style>
  <w:style w:type="character" w:customStyle="1" w:styleId="WW8Num267z0">
    <w:name w:val="WW8Num267z0"/>
    <w:rsid w:val="00DB33D1"/>
    <w:rPr>
      <w:b w:val="0"/>
    </w:rPr>
  </w:style>
  <w:style w:type="character" w:customStyle="1" w:styleId="WW8Num267z1">
    <w:name w:val="WW8Num267z1"/>
    <w:rsid w:val="00DB33D1"/>
    <w:rPr>
      <w:rFonts w:cs="Times New Roman"/>
    </w:rPr>
  </w:style>
  <w:style w:type="character" w:customStyle="1" w:styleId="WW8Num268z0">
    <w:name w:val="WW8Num268z0"/>
    <w:rsid w:val="00DB33D1"/>
    <w:rPr>
      <w:rFonts w:ascii="Tahoma" w:hAnsi="Tahoma" w:cs="Tahoma"/>
      <w:bCs/>
      <w:sz w:val="20"/>
      <w:szCs w:val="20"/>
    </w:rPr>
  </w:style>
  <w:style w:type="character" w:customStyle="1" w:styleId="WW8Num268z1">
    <w:name w:val="WW8Num268z1"/>
    <w:rsid w:val="00DB33D1"/>
  </w:style>
  <w:style w:type="character" w:customStyle="1" w:styleId="WW8Num268z2">
    <w:name w:val="WW8Num268z2"/>
    <w:rsid w:val="00DB33D1"/>
  </w:style>
  <w:style w:type="character" w:customStyle="1" w:styleId="WW8Num268z3">
    <w:name w:val="WW8Num268z3"/>
    <w:rsid w:val="00DB33D1"/>
  </w:style>
  <w:style w:type="character" w:customStyle="1" w:styleId="WW8Num268z4">
    <w:name w:val="WW8Num268z4"/>
    <w:rsid w:val="00DB33D1"/>
  </w:style>
  <w:style w:type="character" w:customStyle="1" w:styleId="WW8Num268z5">
    <w:name w:val="WW8Num268z5"/>
    <w:rsid w:val="00DB33D1"/>
  </w:style>
  <w:style w:type="character" w:customStyle="1" w:styleId="WW8Num268z6">
    <w:name w:val="WW8Num268z6"/>
    <w:rsid w:val="00DB33D1"/>
  </w:style>
  <w:style w:type="character" w:customStyle="1" w:styleId="WW8Num268z7">
    <w:name w:val="WW8Num268z7"/>
    <w:rsid w:val="00DB33D1"/>
  </w:style>
  <w:style w:type="character" w:customStyle="1" w:styleId="WW8Num268z8">
    <w:name w:val="WW8Num268z8"/>
    <w:rsid w:val="00DB33D1"/>
  </w:style>
  <w:style w:type="character" w:customStyle="1" w:styleId="WW8Num269z0">
    <w:name w:val="WW8Num269z0"/>
    <w:rsid w:val="00DB33D1"/>
    <w:rPr>
      <w:sz w:val="20"/>
      <w:szCs w:val="20"/>
    </w:rPr>
  </w:style>
  <w:style w:type="character" w:customStyle="1" w:styleId="WW8Num269z1">
    <w:name w:val="WW8Num269z1"/>
    <w:rsid w:val="00DB33D1"/>
  </w:style>
  <w:style w:type="character" w:customStyle="1" w:styleId="WW8Num269z2">
    <w:name w:val="WW8Num269z2"/>
    <w:rsid w:val="00DB33D1"/>
  </w:style>
  <w:style w:type="character" w:customStyle="1" w:styleId="WW8Num269z3">
    <w:name w:val="WW8Num269z3"/>
    <w:rsid w:val="00DB33D1"/>
  </w:style>
  <w:style w:type="character" w:customStyle="1" w:styleId="WW8Num269z4">
    <w:name w:val="WW8Num269z4"/>
    <w:rsid w:val="00DB33D1"/>
  </w:style>
  <w:style w:type="character" w:customStyle="1" w:styleId="WW8Num269z5">
    <w:name w:val="WW8Num269z5"/>
    <w:rsid w:val="00DB33D1"/>
  </w:style>
  <w:style w:type="character" w:customStyle="1" w:styleId="WW8Num269z6">
    <w:name w:val="WW8Num269z6"/>
    <w:rsid w:val="00DB33D1"/>
  </w:style>
  <w:style w:type="character" w:customStyle="1" w:styleId="WW8Num269z7">
    <w:name w:val="WW8Num269z7"/>
    <w:rsid w:val="00DB33D1"/>
  </w:style>
  <w:style w:type="character" w:customStyle="1" w:styleId="WW8Num269z8">
    <w:name w:val="WW8Num269z8"/>
    <w:rsid w:val="00DB33D1"/>
  </w:style>
  <w:style w:type="character" w:customStyle="1" w:styleId="WW8Num270z0">
    <w:name w:val="WW8Num270z0"/>
    <w:rsid w:val="00DB33D1"/>
  </w:style>
  <w:style w:type="character" w:customStyle="1" w:styleId="WW8Num270z1">
    <w:name w:val="WW8Num270z1"/>
    <w:rsid w:val="00DB33D1"/>
  </w:style>
  <w:style w:type="character" w:customStyle="1" w:styleId="WW8Num270z2">
    <w:name w:val="WW8Num270z2"/>
    <w:rsid w:val="00DB33D1"/>
  </w:style>
  <w:style w:type="character" w:customStyle="1" w:styleId="WW8Num270z3">
    <w:name w:val="WW8Num270z3"/>
    <w:rsid w:val="00DB33D1"/>
  </w:style>
  <w:style w:type="character" w:customStyle="1" w:styleId="WW8Num270z4">
    <w:name w:val="WW8Num270z4"/>
    <w:rsid w:val="00DB33D1"/>
  </w:style>
  <w:style w:type="character" w:customStyle="1" w:styleId="WW8Num270z5">
    <w:name w:val="WW8Num270z5"/>
    <w:rsid w:val="00DB33D1"/>
  </w:style>
  <w:style w:type="character" w:customStyle="1" w:styleId="WW8Num270z6">
    <w:name w:val="WW8Num270z6"/>
    <w:rsid w:val="00DB33D1"/>
  </w:style>
  <w:style w:type="character" w:customStyle="1" w:styleId="WW8Num270z7">
    <w:name w:val="WW8Num270z7"/>
    <w:rsid w:val="00DB33D1"/>
  </w:style>
  <w:style w:type="character" w:customStyle="1" w:styleId="WW8Num270z8">
    <w:name w:val="WW8Num270z8"/>
    <w:rsid w:val="00DB33D1"/>
  </w:style>
  <w:style w:type="character" w:customStyle="1" w:styleId="WW8Num271z0">
    <w:name w:val="WW8Num271z0"/>
    <w:rsid w:val="00DB33D1"/>
  </w:style>
  <w:style w:type="character" w:customStyle="1" w:styleId="WW8Num271z1">
    <w:name w:val="WW8Num271z1"/>
    <w:rsid w:val="00DB33D1"/>
    <w:rPr>
      <w:rFonts w:cs="Times New Roman"/>
    </w:rPr>
  </w:style>
  <w:style w:type="character" w:customStyle="1" w:styleId="WW8Num271z2">
    <w:name w:val="WW8Num271z2"/>
    <w:rsid w:val="00DB33D1"/>
    <w:rPr>
      <w:rFonts w:cs="Times New Roman"/>
      <w:b w:val="0"/>
      <w:color w:val="000000"/>
    </w:rPr>
  </w:style>
  <w:style w:type="character" w:customStyle="1" w:styleId="WW8Num271z3">
    <w:name w:val="WW8Num271z3"/>
    <w:rsid w:val="00DB33D1"/>
    <w:rPr>
      <w:rFonts w:cs="Times New Roman"/>
      <w:b w:val="0"/>
      <w:i w:val="0"/>
    </w:rPr>
  </w:style>
  <w:style w:type="character" w:customStyle="1" w:styleId="WW8Num272z0">
    <w:name w:val="WW8Num272z0"/>
    <w:rsid w:val="00DB33D1"/>
  </w:style>
  <w:style w:type="character" w:customStyle="1" w:styleId="WW8Num272z1">
    <w:name w:val="WW8Num272z1"/>
    <w:rsid w:val="00DB33D1"/>
    <w:rPr>
      <w:rFonts w:cs="Times New Roman"/>
    </w:rPr>
  </w:style>
  <w:style w:type="character" w:customStyle="1" w:styleId="WW8Num273z0">
    <w:name w:val="WW8Num273z0"/>
    <w:rsid w:val="00DB33D1"/>
    <w:rPr>
      <w:u w:val="none"/>
    </w:rPr>
  </w:style>
  <w:style w:type="character" w:customStyle="1" w:styleId="WW8Num273z1">
    <w:name w:val="WW8Num273z1"/>
    <w:rsid w:val="00DB33D1"/>
  </w:style>
  <w:style w:type="character" w:customStyle="1" w:styleId="WW8Num273z2">
    <w:name w:val="WW8Num273z2"/>
    <w:rsid w:val="00DB33D1"/>
  </w:style>
  <w:style w:type="character" w:customStyle="1" w:styleId="WW8Num273z3">
    <w:name w:val="WW8Num273z3"/>
    <w:rsid w:val="00DB33D1"/>
  </w:style>
  <w:style w:type="character" w:customStyle="1" w:styleId="WW8Num273z4">
    <w:name w:val="WW8Num273z4"/>
    <w:rsid w:val="00DB33D1"/>
  </w:style>
  <w:style w:type="character" w:customStyle="1" w:styleId="WW8Num273z5">
    <w:name w:val="WW8Num273z5"/>
    <w:rsid w:val="00DB33D1"/>
  </w:style>
  <w:style w:type="character" w:customStyle="1" w:styleId="WW8Num273z6">
    <w:name w:val="WW8Num273z6"/>
    <w:rsid w:val="00DB33D1"/>
  </w:style>
  <w:style w:type="character" w:customStyle="1" w:styleId="WW8Num273z7">
    <w:name w:val="WW8Num273z7"/>
    <w:rsid w:val="00DB33D1"/>
  </w:style>
  <w:style w:type="character" w:customStyle="1" w:styleId="WW8Num273z8">
    <w:name w:val="WW8Num273z8"/>
    <w:rsid w:val="00DB33D1"/>
  </w:style>
  <w:style w:type="character" w:customStyle="1" w:styleId="WW8Num274z0">
    <w:name w:val="WW8Num274z0"/>
    <w:rsid w:val="00DB33D1"/>
    <w:rPr>
      <w:b w:val="0"/>
      <w:i w:val="0"/>
      <w:color w:val="000000"/>
      <w:sz w:val="20"/>
      <w:szCs w:val="20"/>
    </w:rPr>
  </w:style>
  <w:style w:type="character" w:customStyle="1" w:styleId="WW8Num274z1">
    <w:name w:val="WW8Num274z1"/>
    <w:rsid w:val="00DB33D1"/>
  </w:style>
  <w:style w:type="character" w:customStyle="1" w:styleId="WW8Num274z2">
    <w:name w:val="WW8Num274z2"/>
    <w:rsid w:val="00DB33D1"/>
  </w:style>
  <w:style w:type="character" w:customStyle="1" w:styleId="WW8Num274z3">
    <w:name w:val="WW8Num274z3"/>
    <w:rsid w:val="00DB33D1"/>
  </w:style>
  <w:style w:type="character" w:customStyle="1" w:styleId="WW8Num274z4">
    <w:name w:val="WW8Num274z4"/>
    <w:rsid w:val="00DB33D1"/>
  </w:style>
  <w:style w:type="character" w:customStyle="1" w:styleId="WW8Num274z5">
    <w:name w:val="WW8Num274z5"/>
    <w:rsid w:val="00DB33D1"/>
  </w:style>
  <w:style w:type="character" w:customStyle="1" w:styleId="WW8Num274z6">
    <w:name w:val="WW8Num274z6"/>
    <w:rsid w:val="00DB33D1"/>
  </w:style>
  <w:style w:type="character" w:customStyle="1" w:styleId="WW8Num274z7">
    <w:name w:val="WW8Num274z7"/>
    <w:rsid w:val="00DB33D1"/>
  </w:style>
  <w:style w:type="character" w:customStyle="1" w:styleId="WW8Num274z8">
    <w:name w:val="WW8Num274z8"/>
    <w:rsid w:val="00DB33D1"/>
  </w:style>
  <w:style w:type="character" w:customStyle="1" w:styleId="WW8Num275z0">
    <w:name w:val="WW8Num275z0"/>
    <w:rsid w:val="00DB33D1"/>
  </w:style>
  <w:style w:type="character" w:customStyle="1" w:styleId="WW8Num275z1">
    <w:name w:val="WW8Num275z1"/>
    <w:rsid w:val="00DB33D1"/>
  </w:style>
  <w:style w:type="character" w:customStyle="1" w:styleId="WW8Num275z2">
    <w:name w:val="WW8Num275z2"/>
    <w:rsid w:val="00DB33D1"/>
  </w:style>
  <w:style w:type="character" w:customStyle="1" w:styleId="WW8Num275z3">
    <w:name w:val="WW8Num275z3"/>
    <w:rsid w:val="00DB33D1"/>
  </w:style>
  <w:style w:type="character" w:customStyle="1" w:styleId="WW8Num275z4">
    <w:name w:val="WW8Num275z4"/>
    <w:rsid w:val="00DB33D1"/>
  </w:style>
  <w:style w:type="character" w:customStyle="1" w:styleId="WW8Num275z5">
    <w:name w:val="WW8Num275z5"/>
    <w:rsid w:val="00DB33D1"/>
  </w:style>
  <w:style w:type="character" w:customStyle="1" w:styleId="WW8Num275z6">
    <w:name w:val="WW8Num275z6"/>
    <w:rsid w:val="00DB33D1"/>
  </w:style>
  <w:style w:type="character" w:customStyle="1" w:styleId="WW8Num275z7">
    <w:name w:val="WW8Num275z7"/>
    <w:rsid w:val="00DB33D1"/>
  </w:style>
  <w:style w:type="character" w:customStyle="1" w:styleId="WW8Num275z8">
    <w:name w:val="WW8Num275z8"/>
    <w:rsid w:val="00DB33D1"/>
  </w:style>
  <w:style w:type="character" w:customStyle="1" w:styleId="WW8Num276z0">
    <w:name w:val="WW8Num276z0"/>
    <w:rsid w:val="00DB33D1"/>
    <w:rPr>
      <w:b w:val="0"/>
      <w:i w:val="0"/>
      <w:color w:val="000000"/>
      <w:sz w:val="20"/>
      <w:szCs w:val="20"/>
    </w:rPr>
  </w:style>
  <w:style w:type="character" w:customStyle="1" w:styleId="WW8Num276z1">
    <w:name w:val="WW8Num276z1"/>
    <w:rsid w:val="00DB33D1"/>
  </w:style>
  <w:style w:type="character" w:customStyle="1" w:styleId="WW8Num276z2">
    <w:name w:val="WW8Num276z2"/>
    <w:rsid w:val="00DB33D1"/>
  </w:style>
  <w:style w:type="character" w:customStyle="1" w:styleId="WW8Num276z3">
    <w:name w:val="WW8Num276z3"/>
    <w:rsid w:val="00DB33D1"/>
  </w:style>
  <w:style w:type="character" w:customStyle="1" w:styleId="WW8Num276z4">
    <w:name w:val="WW8Num276z4"/>
    <w:rsid w:val="00DB33D1"/>
  </w:style>
  <w:style w:type="character" w:customStyle="1" w:styleId="WW8Num276z5">
    <w:name w:val="WW8Num276z5"/>
    <w:rsid w:val="00DB33D1"/>
  </w:style>
  <w:style w:type="character" w:customStyle="1" w:styleId="WW8Num276z6">
    <w:name w:val="WW8Num276z6"/>
    <w:rsid w:val="00DB33D1"/>
  </w:style>
  <w:style w:type="character" w:customStyle="1" w:styleId="WW8Num276z7">
    <w:name w:val="WW8Num276z7"/>
    <w:rsid w:val="00DB33D1"/>
  </w:style>
  <w:style w:type="character" w:customStyle="1" w:styleId="WW8Num276z8">
    <w:name w:val="WW8Num276z8"/>
    <w:rsid w:val="00DB33D1"/>
  </w:style>
  <w:style w:type="character" w:customStyle="1" w:styleId="WW8Num277z0">
    <w:name w:val="WW8Num277z0"/>
    <w:rsid w:val="00DB33D1"/>
    <w:rPr>
      <w:rFonts w:ascii="Tahoma" w:hAnsi="Tahoma" w:cs="Tahoma"/>
      <w:bCs/>
      <w:color w:val="000000"/>
    </w:rPr>
  </w:style>
  <w:style w:type="character" w:customStyle="1" w:styleId="WW8Num277z1">
    <w:name w:val="WW8Num277z1"/>
    <w:rsid w:val="00DB33D1"/>
  </w:style>
  <w:style w:type="character" w:customStyle="1" w:styleId="WW8Num277z2">
    <w:name w:val="WW8Num277z2"/>
    <w:rsid w:val="00DB33D1"/>
  </w:style>
  <w:style w:type="character" w:customStyle="1" w:styleId="WW8Num277z3">
    <w:name w:val="WW8Num277z3"/>
    <w:rsid w:val="00DB33D1"/>
  </w:style>
  <w:style w:type="character" w:customStyle="1" w:styleId="WW8Num277z4">
    <w:name w:val="WW8Num277z4"/>
    <w:rsid w:val="00DB33D1"/>
  </w:style>
  <w:style w:type="character" w:customStyle="1" w:styleId="WW8Num277z5">
    <w:name w:val="WW8Num277z5"/>
    <w:rsid w:val="00DB33D1"/>
  </w:style>
  <w:style w:type="character" w:customStyle="1" w:styleId="WW8Num277z6">
    <w:name w:val="WW8Num277z6"/>
    <w:rsid w:val="00DB33D1"/>
  </w:style>
  <w:style w:type="character" w:customStyle="1" w:styleId="WW8Num277z7">
    <w:name w:val="WW8Num277z7"/>
    <w:rsid w:val="00DB33D1"/>
  </w:style>
  <w:style w:type="character" w:customStyle="1" w:styleId="WW8Num277z8">
    <w:name w:val="WW8Num277z8"/>
    <w:rsid w:val="00DB33D1"/>
  </w:style>
  <w:style w:type="character" w:customStyle="1" w:styleId="WW8Num278z0">
    <w:name w:val="WW8Num278z0"/>
    <w:rsid w:val="00DB33D1"/>
    <w:rPr>
      <w:rFonts w:cs="Times New Roman"/>
      <w:b w:val="0"/>
      <w:i w:val="0"/>
      <w:color w:val="000000"/>
      <w:sz w:val="20"/>
      <w:szCs w:val="20"/>
    </w:rPr>
  </w:style>
  <w:style w:type="character" w:customStyle="1" w:styleId="WW8Num278z1">
    <w:name w:val="WW8Num278z1"/>
    <w:rsid w:val="00DB33D1"/>
    <w:rPr>
      <w:rFonts w:cs="Times New Roman"/>
    </w:rPr>
  </w:style>
  <w:style w:type="character" w:customStyle="1" w:styleId="WW8Num279z0">
    <w:name w:val="WW8Num279z0"/>
    <w:rsid w:val="00DB33D1"/>
    <w:rPr>
      <w:b w:val="0"/>
      <w:i w:val="0"/>
      <w:sz w:val="20"/>
      <w:szCs w:val="20"/>
    </w:rPr>
  </w:style>
  <w:style w:type="character" w:customStyle="1" w:styleId="WW8Num279z1">
    <w:name w:val="WW8Num279z1"/>
    <w:rsid w:val="00DB33D1"/>
  </w:style>
  <w:style w:type="character" w:customStyle="1" w:styleId="WW8Num279z2">
    <w:name w:val="WW8Num279z2"/>
    <w:rsid w:val="00DB33D1"/>
  </w:style>
  <w:style w:type="character" w:customStyle="1" w:styleId="WW8Num279z3">
    <w:name w:val="WW8Num279z3"/>
    <w:rsid w:val="00DB33D1"/>
  </w:style>
  <w:style w:type="character" w:customStyle="1" w:styleId="WW8Num279z4">
    <w:name w:val="WW8Num279z4"/>
    <w:rsid w:val="00DB33D1"/>
  </w:style>
  <w:style w:type="character" w:customStyle="1" w:styleId="WW8Num279z5">
    <w:name w:val="WW8Num279z5"/>
    <w:rsid w:val="00DB33D1"/>
  </w:style>
  <w:style w:type="character" w:customStyle="1" w:styleId="WW8Num279z6">
    <w:name w:val="WW8Num279z6"/>
    <w:rsid w:val="00DB33D1"/>
  </w:style>
  <w:style w:type="character" w:customStyle="1" w:styleId="WW8Num279z7">
    <w:name w:val="WW8Num279z7"/>
    <w:rsid w:val="00DB33D1"/>
  </w:style>
  <w:style w:type="character" w:customStyle="1" w:styleId="WW8Num279z8">
    <w:name w:val="WW8Num279z8"/>
    <w:rsid w:val="00DB33D1"/>
  </w:style>
  <w:style w:type="character" w:customStyle="1" w:styleId="WW8Num280z0">
    <w:name w:val="WW8Num280z0"/>
    <w:rsid w:val="00DB33D1"/>
  </w:style>
  <w:style w:type="character" w:customStyle="1" w:styleId="WW8Num280z1">
    <w:name w:val="WW8Num280z1"/>
    <w:rsid w:val="00DB33D1"/>
  </w:style>
  <w:style w:type="character" w:customStyle="1" w:styleId="WW8Num280z2">
    <w:name w:val="WW8Num280z2"/>
    <w:rsid w:val="00DB33D1"/>
  </w:style>
  <w:style w:type="character" w:customStyle="1" w:styleId="WW8Num280z3">
    <w:name w:val="WW8Num280z3"/>
    <w:rsid w:val="00DB33D1"/>
  </w:style>
  <w:style w:type="character" w:customStyle="1" w:styleId="WW8Num280z4">
    <w:name w:val="WW8Num280z4"/>
    <w:rsid w:val="00DB33D1"/>
  </w:style>
  <w:style w:type="character" w:customStyle="1" w:styleId="WW8Num280z5">
    <w:name w:val="WW8Num280z5"/>
    <w:rsid w:val="00DB33D1"/>
  </w:style>
  <w:style w:type="character" w:customStyle="1" w:styleId="WW8Num280z6">
    <w:name w:val="WW8Num280z6"/>
    <w:rsid w:val="00DB33D1"/>
  </w:style>
  <w:style w:type="character" w:customStyle="1" w:styleId="WW8Num280z7">
    <w:name w:val="WW8Num280z7"/>
    <w:rsid w:val="00DB33D1"/>
  </w:style>
  <w:style w:type="character" w:customStyle="1" w:styleId="WW8Num280z8">
    <w:name w:val="WW8Num280z8"/>
    <w:rsid w:val="00DB33D1"/>
  </w:style>
  <w:style w:type="character" w:customStyle="1" w:styleId="WW8Num281z0">
    <w:name w:val="WW8Num281z0"/>
    <w:rsid w:val="00DB33D1"/>
    <w:rPr>
      <w:rFonts w:cs="Times New Roman"/>
    </w:rPr>
  </w:style>
  <w:style w:type="character" w:customStyle="1" w:styleId="WW8Num281z6">
    <w:name w:val="WW8Num281z6"/>
    <w:rsid w:val="00DB33D1"/>
    <w:rPr>
      <w:rFonts w:cs="Times New Roman"/>
    </w:rPr>
  </w:style>
  <w:style w:type="character" w:customStyle="1" w:styleId="WW8Num282z0">
    <w:name w:val="WW8Num282z0"/>
    <w:rsid w:val="00DB33D1"/>
  </w:style>
  <w:style w:type="character" w:customStyle="1" w:styleId="WW8Num282z1">
    <w:name w:val="WW8Num282z1"/>
    <w:rsid w:val="00DB33D1"/>
  </w:style>
  <w:style w:type="character" w:customStyle="1" w:styleId="WW8Num282z2">
    <w:name w:val="WW8Num282z2"/>
    <w:rsid w:val="00DB33D1"/>
  </w:style>
  <w:style w:type="character" w:customStyle="1" w:styleId="WW8Num282z3">
    <w:name w:val="WW8Num282z3"/>
    <w:rsid w:val="00DB33D1"/>
  </w:style>
  <w:style w:type="character" w:customStyle="1" w:styleId="WW8Num282z4">
    <w:name w:val="WW8Num282z4"/>
    <w:rsid w:val="00DB33D1"/>
  </w:style>
  <w:style w:type="character" w:customStyle="1" w:styleId="WW8Num282z5">
    <w:name w:val="WW8Num282z5"/>
    <w:rsid w:val="00DB33D1"/>
  </w:style>
  <w:style w:type="character" w:customStyle="1" w:styleId="WW8Num282z6">
    <w:name w:val="WW8Num282z6"/>
    <w:rsid w:val="00DB33D1"/>
  </w:style>
  <w:style w:type="character" w:customStyle="1" w:styleId="WW8Num282z7">
    <w:name w:val="WW8Num282z7"/>
    <w:rsid w:val="00DB33D1"/>
  </w:style>
  <w:style w:type="character" w:customStyle="1" w:styleId="WW8Num282z8">
    <w:name w:val="WW8Num282z8"/>
    <w:rsid w:val="00DB33D1"/>
  </w:style>
  <w:style w:type="character" w:customStyle="1" w:styleId="WW8Num283z0">
    <w:name w:val="WW8Num283z0"/>
    <w:rsid w:val="00DB33D1"/>
    <w:rPr>
      <w:sz w:val="20"/>
      <w:szCs w:val="20"/>
    </w:rPr>
  </w:style>
  <w:style w:type="character" w:customStyle="1" w:styleId="WW8Num283z1">
    <w:name w:val="WW8Num283z1"/>
    <w:rsid w:val="00DB33D1"/>
  </w:style>
  <w:style w:type="character" w:customStyle="1" w:styleId="WW8Num283z2">
    <w:name w:val="WW8Num283z2"/>
    <w:rsid w:val="00DB33D1"/>
  </w:style>
  <w:style w:type="character" w:customStyle="1" w:styleId="WW8Num283z3">
    <w:name w:val="WW8Num283z3"/>
    <w:rsid w:val="00DB33D1"/>
  </w:style>
  <w:style w:type="character" w:customStyle="1" w:styleId="WW8Num283z4">
    <w:name w:val="WW8Num283z4"/>
    <w:rsid w:val="00DB33D1"/>
  </w:style>
  <w:style w:type="character" w:customStyle="1" w:styleId="WW8Num283z5">
    <w:name w:val="WW8Num283z5"/>
    <w:rsid w:val="00DB33D1"/>
  </w:style>
  <w:style w:type="character" w:customStyle="1" w:styleId="WW8Num283z6">
    <w:name w:val="WW8Num283z6"/>
    <w:rsid w:val="00DB33D1"/>
  </w:style>
  <w:style w:type="character" w:customStyle="1" w:styleId="WW8Num283z7">
    <w:name w:val="WW8Num283z7"/>
    <w:rsid w:val="00DB33D1"/>
  </w:style>
  <w:style w:type="character" w:customStyle="1" w:styleId="WW8Num283z8">
    <w:name w:val="WW8Num283z8"/>
    <w:rsid w:val="00DB33D1"/>
  </w:style>
  <w:style w:type="character" w:customStyle="1" w:styleId="WW8Num10z2">
    <w:name w:val="WW8Num10z2"/>
    <w:rsid w:val="00DB33D1"/>
  </w:style>
  <w:style w:type="character" w:customStyle="1" w:styleId="WW8Num15z2">
    <w:name w:val="WW8Num15z2"/>
    <w:rsid w:val="00DB33D1"/>
    <w:rPr>
      <w:color w:val="000000"/>
    </w:rPr>
  </w:style>
  <w:style w:type="character" w:customStyle="1" w:styleId="WW8Num15z3">
    <w:name w:val="WW8Num15z3"/>
    <w:rsid w:val="00DB33D1"/>
  </w:style>
  <w:style w:type="character" w:customStyle="1" w:styleId="Absatz-Standardschriftart">
    <w:name w:val="Absatz-Standardschriftart"/>
    <w:rsid w:val="00DB33D1"/>
  </w:style>
  <w:style w:type="character" w:customStyle="1" w:styleId="WW-Absatz-Standardschriftart">
    <w:name w:val="WW-Absatz-Standardschriftart"/>
    <w:rsid w:val="00DB33D1"/>
  </w:style>
  <w:style w:type="character" w:customStyle="1" w:styleId="WW-Absatz-Standardschriftart1">
    <w:name w:val="WW-Absatz-Standardschriftart1"/>
    <w:rsid w:val="00DB33D1"/>
  </w:style>
  <w:style w:type="character" w:customStyle="1" w:styleId="Domylnaczcionkaakapitu1">
    <w:name w:val="Domyślna czcionka akapitu1"/>
    <w:rsid w:val="00DB33D1"/>
  </w:style>
  <w:style w:type="character" w:styleId="Numerstrony">
    <w:name w:val="page number"/>
    <w:rsid w:val="00DB33D1"/>
    <w:rPr>
      <w:rFonts w:cs="Times New Roman"/>
    </w:rPr>
  </w:style>
  <w:style w:type="character" w:customStyle="1" w:styleId="Internetlink">
    <w:name w:val="Internet link"/>
    <w:rsid w:val="00DB33D1"/>
    <w:rPr>
      <w:rFonts w:cs="Times New Roman"/>
      <w:color w:val="0000FF"/>
      <w:u w:val="single"/>
    </w:rPr>
  </w:style>
  <w:style w:type="character" w:customStyle="1" w:styleId="StrongEmphasis">
    <w:name w:val="Strong Emphasis"/>
    <w:rsid w:val="00DB33D1"/>
    <w:rPr>
      <w:rFonts w:cs="Times New Roman"/>
      <w:b/>
      <w:bCs/>
    </w:rPr>
  </w:style>
  <w:style w:type="character" w:customStyle="1" w:styleId="VisitedInternetLink">
    <w:name w:val="Visited Internet Link"/>
    <w:rsid w:val="00DB33D1"/>
    <w:rPr>
      <w:color w:val="800080"/>
      <w:u w:val="single"/>
    </w:rPr>
  </w:style>
  <w:style w:type="character" w:customStyle="1" w:styleId="prawonorm">
    <w:name w:val="prawonorm"/>
    <w:basedOn w:val="Domylnaczcionkaakapitu"/>
    <w:rsid w:val="00DB33D1"/>
  </w:style>
  <w:style w:type="character" w:customStyle="1" w:styleId="TekstpodstawowyZnak">
    <w:name w:val="Tekst podstawowy Znak"/>
    <w:uiPriority w:val="99"/>
    <w:rsid w:val="00DB33D1"/>
    <w:rPr>
      <w:b/>
      <w:bCs/>
      <w:sz w:val="24"/>
      <w:szCs w:val="24"/>
    </w:rPr>
  </w:style>
  <w:style w:type="character" w:customStyle="1" w:styleId="TekstpodstawowywcityZnak">
    <w:name w:val="Tekst podstawowy wcięty Znak"/>
    <w:rsid w:val="00DB33D1"/>
    <w:rPr>
      <w:sz w:val="24"/>
      <w:szCs w:val="24"/>
    </w:rPr>
  </w:style>
  <w:style w:type="character" w:styleId="Odwoaniedokomentarza">
    <w:name w:val="annotation reference"/>
    <w:rsid w:val="00DB33D1"/>
    <w:rPr>
      <w:sz w:val="16"/>
      <w:szCs w:val="16"/>
    </w:rPr>
  </w:style>
  <w:style w:type="character" w:customStyle="1" w:styleId="Odwoaniedokomentarza1">
    <w:name w:val="Odwołanie do komentarza1"/>
    <w:rsid w:val="00DB33D1"/>
    <w:rPr>
      <w:rFonts w:cs="Times New Roman"/>
      <w:sz w:val="16"/>
      <w:szCs w:val="16"/>
    </w:rPr>
  </w:style>
  <w:style w:type="character" w:customStyle="1" w:styleId="1TableTextZnak">
    <w:name w:val="1Table_Text Znak"/>
    <w:rsid w:val="00DB33D1"/>
    <w:rPr>
      <w:rFonts w:ascii="Cambria" w:eastAsia="Calibri" w:hAnsi="Cambria" w:cs="Cambria"/>
      <w:sz w:val="22"/>
    </w:rPr>
  </w:style>
  <w:style w:type="character" w:customStyle="1" w:styleId="NormalnyWebZnak">
    <w:name w:val="Normalny (Web) Znak"/>
    <w:rsid w:val="00DB33D1"/>
    <w:rPr>
      <w:color w:val="000000"/>
    </w:rPr>
  </w:style>
  <w:style w:type="character" w:customStyle="1" w:styleId="BulletSymbols">
    <w:name w:val="Bullet Symbols"/>
    <w:rsid w:val="00DB33D1"/>
    <w:rPr>
      <w:rFonts w:ascii="OpenSymbol" w:eastAsia="OpenSymbol" w:hAnsi="OpenSymbol" w:cs="OpenSymbol"/>
    </w:rPr>
  </w:style>
  <w:style w:type="character" w:customStyle="1" w:styleId="ListLabel1">
    <w:name w:val="ListLabel 1"/>
    <w:rsid w:val="00DB33D1"/>
    <w:rPr>
      <w:rFonts w:cs="Times New Roman"/>
    </w:rPr>
  </w:style>
  <w:style w:type="character" w:customStyle="1" w:styleId="ListLabel2">
    <w:name w:val="ListLabel 2"/>
    <w:rsid w:val="00DB33D1"/>
    <w:rPr>
      <w:color w:val="000000"/>
    </w:rPr>
  </w:style>
  <w:style w:type="character" w:customStyle="1" w:styleId="ListLabel3">
    <w:name w:val="ListLabel 3"/>
    <w:rsid w:val="00DB33D1"/>
    <w:rPr>
      <w:rFonts w:cs="Tahoma"/>
      <w:b/>
      <w:bCs/>
      <w:sz w:val="20"/>
      <w:szCs w:val="24"/>
      <w:lang w:eastAsia="ar-SA"/>
    </w:rPr>
  </w:style>
  <w:style w:type="character" w:customStyle="1" w:styleId="ListLabel4">
    <w:name w:val="ListLabel 4"/>
    <w:rsid w:val="00DB33D1"/>
    <w:rPr>
      <w:rFonts w:cs="Tahoma"/>
      <w:sz w:val="20"/>
    </w:rPr>
  </w:style>
  <w:style w:type="character" w:customStyle="1" w:styleId="ListLabel5">
    <w:name w:val="ListLabel 5"/>
    <w:rsid w:val="00DB33D1"/>
    <w:rPr>
      <w:rFonts w:cs="Times New Roman"/>
      <w:b w:val="0"/>
      <w:color w:val="000000"/>
    </w:rPr>
  </w:style>
  <w:style w:type="character" w:customStyle="1" w:styleId="ListLabel6">
    <w:name w:val="ListLabel 6"/>
    <w:rsid w:val="00DB33D1"/>
    <w:rPr>
      <w:rFonts w:cs="Times New Roman"/>
      <w:color w:val="000000"/>
    </w:rPr>
  </w:style>
  <w:style w:type="character" w:customStyle="1" w:styleId="ListLabel7">
    <w:name w:val="ListLabel 7"/>
    <w:rsid w:val="00DB33D1"/>
    <w:rPr>
      <w:rFonts w:cs="Times New Roman"/>
      <w:b/>
      <w:bCs w:val="0"/>
      <w:i/>
      <w:iCs w:val="0"/>
      <w:color w:val="000000"/>
    </w:rPr>
  </w:style>
  <w:style w:type="character" w:customStyle="1" w:styleId="ListLabel8">
    <w:name w:val="ListLabel 8"/>
    <w:rsid w:val="00DB33D1"/>
    <w:rPr>
      <w:rFonts w:cs="Tahoma"/>
      <w:color w:val="000000"/>
    </w:rPr>
  </w:style>
  <w:style w:type="character" w:customStyle="1" w:styleId="ListLabel9">
    <w:name w:val="ListLabel 9"/>
    <w:rsid w:val="00DB33D1"/>
    <w:rPr>
      <w:rFonts w:cs="Tahoma"/>
      <w:b w:val="0"/>
      <w:i w:val="0"/>
      <w:color w:val="000000"/>
      <w:sz w:val="20"/>
      <w:szCs w:val="20"/>
    </w:rPr>
  </w:style>
  <w:style w:type="character" w:customStyle="1" w:styleId="ListLabel10">
    <w:name w:val="ListLabel 10"/>
    <w:rsid w:val="00DB33D1"/>
    <w:rPr>
      <w:rFonts w:cs="Times New Roman"/>
      <w:b w:val="0"/>
      <w:i w:val="0"/>
    </w:rPr>
  </w:style>
  <w:style w:type="character" w:customStyle="1" w:styleId="ListLabel11">
    <w:name w:val="ListLabel 11"/>
    <w:rsid w:val="00DB33D1"/>
    <w:rPr>
      <w:rFonts w:cs="Times New Roman"/>
      <w:b w:val="0"/>
      <w:color w:val="000000"/>
      <w:sz w:val="22"/>
      <w:szCs w:val="22"/>
    </w:rPr>
  </w:style>
  <w:style w:type="character" w:customStyle="1" w:styleId="ListLabel12">
    <w:name w:val="ListLabel 12"/>
    <w:rsid w:val="00DB33D1"/>
    <w:rPr>
      <w:rFonts w:cs="Times New Roman"/>
      <w:sz w:val="22"/>
      <w:szCs w:val="22"/>
    </w:rPr>
  </w:style>
  <w:style w:type="character" w:customStyle="1" w:styleId="ListLabel13">
    <w:name w:val="ListLabel 13"/>
    <w:rsid w:val="00DB33D1"/>
    <w:rPr>
      <w:rFonts w:cs="Times New Roman"/>
      <w:b w:val="0"/>
      <w:i w:val="0"/>
      <w:strike w:val="0"/>
      <w:dstrike w:val="0"/>
      <w:sz w:val="22"/>
      <w:szCs w:val="22"/>
      <w:u w:val="none"/>
    </w:rPr>
  </w:style>
  <w:style w:type="character" w:customStyle="1" w:styleId="ListLabel14">
    <w:name w:val="ListLabel 14"/>
    <w:rsid w:val="00DB33D1"/>
    <w:rPr>
      <w:rFonts w:cs="Tahoma"/>
      <w:bCs/>
      <w:iCs/>
    </w:rPr>
  </w:style>
  <w:style w:type="character" w:customStyle="1" w:styleId="ListLabel15">
    <w:name w:val="ListLabel 15"/>
    <w:rsid w:val="00DB33D1"/>
    <w:rPr>
      <w:strike w:val="0"/>
      <w:dstrike w:val="0"/>
    </w:rPr>
  </w:style>
  <w:style w:type="character" w:customStyle="1" w:styleId="ListLabel16">
    <w:name w:val="ListLabel 16"/>
    <w:rsid w:val="00DB33D1"/>
    <w:rPr>
      <w:rFonts w:cs="Tahoma"/>
      <w:b w:val="0"/>
      <w:i w:val="0"/>
      <w:strike w:val="0"/>
      <w:dstrike w:val="0"/>
      <w:sz w:val="22"/>
      <w:szCs w:val="20"/>
      <w:u w:val="none"/>
    </w:rPr>
  </w:style>
  <w:style w:type="character" w:customStyle="1" w:styleId="ListLabel17">
    <w:name w:val="ListLabel 17"/>
    <w:rsid w:val="00DB33D1"/>
    <w:rPr>
      <w:rFonts w:cs="Tahoma"/>
      <w:b w:val="0"/>
      <w:sz w:val="22"/>
      <w:szCs w:val="20"/>
    </w:rPr>
  </w:style>
  <w:style w:type="character" w:customStyle="1" w:styleId="ListLabel18">
    <w:name w:val="ListLabel 18"/>
    <w:rsid w:val="00DB33D1"/>
    <w:rPr>
      <w:rFonts w:cs="Tahoma"/>
      <w:sz w:val="20"/>
      <w:szCs w:val="20"/>
    </w:rPr>
  </w:style>
  <w:style w:type="character" w:customStyle="1" w:styleId="ListLabel19">
    <w:name w:val="ListLabel 19"/>
    <w:rsid w:val="00DB33D1"/>
    <w:rPr>
      <w:b w:val="0"/>
    </w:rPr>
  </w:style>
  <w:style w:type="character" w:customStyle="1" w:styleId="ListLabel20">
    <w:name w:val="ListLabel 20"/>
    <w:rsid w:val="00DB33D1"/>
    <w:rPr>
      <w:rFonts w:eastAsia="Times New Roman" w:cs="Times New Roman"/>
    </w:rPr>
  </w:style>
  <w:style w:type="character" w:customStyle="1" w:styleId="ListLabel21">
    <w:name w:val="ListLabel 21"/>
    <w:rsid w:val="00DB33D1"/>
    <w:rPr>
      <w:rFonts w:eastAsia="Times New Roman" w:cs="Tahoma"/>
    </w:rPr>
  </w:style>
  <w:style w:type="character" w:customStyle="1" w:styleId="ListLabel22">
    <w:name w:val="ListLabel 22"/>
    <w:rsid w:val="00DB33D1"/>
    <w:rPr>
      <w:rFonts w:cs="Tahoma"/>
      <w:kern w:val="3"/>
      <w:sz w:val="22"/>
      <w:szCs w:val="20"/>
    </w:rPr>
  </w:style>
  <w:style w:type="character" w:customStyle="1" w:styleId="ListLabel23">
    <w:name w:val="ListLabel 23"/>
    <w:rsid w:val="00DB33D1"/>
    <w:rPr>
      <w:rFonts w:cs="OpenSymbol"/>
    </w:rPr>
  </w:style>
  <w:style w:type="character" w:customStyle="1" w:styleId="ListLabel24">
    <w:name w:val="ListLabel 24"/>
    <w:rsid w:val="00DB33D1"/>
    <w:rPr>
      <w:sz w:val="22"/>
    </w:rPr>
  </w:style>
  <w:style w:type="character" w:customStyle="1" w:styleId="ListLabel25">
    <w:name w:val="ListLabel 25"/>
    <w:rsid w:val="00DB33D1"/>
    <w:rPr>
      <w:kern w:val="3"/>
      <w:sz w:val="22"/>
      <w:szCs w:val="20"/>
    </w:rPr>
  </w:style>
  <w:style w:type="character" w:customStyle="1" w:styleId="ListLabel26">
    <w:name w:val="ListLabel 26"/>
    <w:rsid w:val="00DB33D1"/>
    <w:rPr>
      <w:sz w:val="22"/>
      <w:szCs w:val="20"/>
    </w:rPr>
  </w:style>
  <w:style w:type="character" w:customStyle="1" w:styleId="ListLabel27">
    <w:name w:val="ListLabel 27"/>
    <w:rsid w:val="00DB33D1"/>
    <w:rPr>
      <w:rFonts w:cs="Tahoma"/>
      <w:sz w:val="22"/>
      <w:szCs w:val="20"/>
    </w:rPr>
  </w:style>
  <w:style w:type="character" w:customStyle="1" w:styleId="ListLabel28">
    <w:name w:val="ListLabel 28"/>
    <w:rsid w:val="00DB33D1"/>
    <w:rPr>
      <w:b w:val="0"/>
      <w:i w:val="0"/>
      <w:color w:val="000000"/>
      <w:sz w:val="20"/>
      <w:szCs w:val="20"/>
    </w:rPr>
  </w:style>
  <w:style w:type="character" w:customStyle="1" w:styleId="ListLabel29">
    <w:name w:val="ListLabel 29"/>
    <w:rsid w:val="00DB33D1"/>
    <w:rPr>
      <w:rFonts w:cs="Tahoma"/>
      <w:bCs/>
      <w:position w:val="0"/>
      <w:sz w:val="20"/>
      <w:szCs w:val="20"/>
      <w:vertAlign w:val="superscript"/>
    </w:rPr>
  </w:style>
  <w:style w:type="character" w:customStyle="1" w:styleId="ListLabel30">
    <w:name w:val="ListLabel 30"/>
    <w:rsid w:val="00DB33D1"/>
    <w:rPr>
      <w:rFonts w:cs="Tahoma"/>
      <w:b/>
      <w:color w:val="000000"/>
    </w:rPr>
  </w:style>
  <w:style w:type="character" w:customStyle="1" w:styleId="ListLabel31">
    <w:name w:val="ListLabel 31"/>
    <w:rsid w:val="00DB33D1"/>
    <w:rPr>
      <w:b/>
    </w:rPr>
  </w:style>
  <w:style w:type="character" w:customStyle="1" w:styleId="ListLabel32">
    <w:name w:val="ListLabel 32"/>
    <w:rsid w:val="00DB33D1"/>
    <w:rPr>
      <w:rFonts w:cs="Tahoma"/>
    </w:rPr>
  </w:style>
  <w:style w:type="character" w:customStyle="1" w:styleId="ListLabel33">
    <w:name w:val="ListLabel 33"/>
    <w:rsid w:val="00DB33D1"/>
    <w:rPr>
      <w:b w:val="0"/>
      <w:i w:val="0"/>
    </w:rPr>
  </w:style>
  <w:style w:type="character" w:customStyle="1" w:styleId="ListLabel34">
    <w:name w:val="ListLabel 34"/>
    <w:rsid w:val="00DB33D1"/>
    <w:rPr>
      <w:rFonts w:cs="Tahoma"/>
      <w:b w:val="0"/>
      <w:i w:val="0"/>
      <w:sz w:val="20"/>
      <w:szCs w:val="20"/>
    </w:rPr>
  </w:style>
  <w:style w:type="character" w:customStyle="1" w:styleId="ListLabel35">
    <w:name w:val="ListLabel 35"/>
    <w:rsid w:val="00DB33D1"/>
    <w:rPr>
      <w:b w:val="0"/>
      <w:i w:val="0"/>
      <w:sz w:val="20"/>
      <w:szCs w:val="20"/>
    </w:rPr>
  </w:style>
  <w:style w:type="character" w:customStyle="1" w:styleId="ListLabel36">
    <w:name w:val="ListLabel 36"/>
    <w:rsid w:val="00DB33D1"/>
    <w:rPr>
      <w:i w:val="0"/>
    </w:rPr>
  </w:style>
  <w:style w:type="character" w:customStyle="1" w:styleId="ListLabel37">
    <w:name w:val="ListLabel 37"/>
    <w:rsid w:val="00DB33D1"/>
    <w:rPr>
      <w:b w:val="0"/>
      <w:strike w:val="0"/>
      <w:dstrike w:val="0"/>
      <w:color w:val="000000"/>
    </w:rPr>
  </w:style>
  <w:style w:type="character" w:customStyle="1" w:styleId="ListLabel38">
    <w:name w:val="ListLabel 38"/>
    <w:rsid w:val="00DB33D1"/>
    <w:rPr>
      <w:rFonts w:cs="Times New Roman"/>
      <w:b w:val="0"/>
      <w:bCs w:val="0"/>
      <w:color w:val="000000"/>
    </w:rPr>
  </w:style>
  <w:style w:type="character" w:customStyle="1" w:styleId="ListLabel39">
    <w:name w:val="ListLabel 39"/>
    <w:rsid w:val="00DB33D1"/>
    <w:rPr>
      <w:rFonts w:cs="Times New Roman"/>
      <w:sz w:val="20"/>
      <w:szCs w:val="20"/>
    </w:rPr>
  </w:style>
  <w:style w:type="character" w:customStyle="1" w:styleId="ListLabel40">
    <w:name w:val="ListLabel 40"/>
    <w:rsid w:val="00DB33D1"/>
    <w:rPr>
      <w:position w:val="0"/>
      <w:sz w:val="22"/>
      <w:szCs w:val="22"/>
      <w:vertAlign w:val="baseline"/>
    </w:rPr>
  </w:style>
  <w:style w:type="character" w:customStyle="1" w:styleId="ListLabel41">
    <w:name w:val="ListLabel 41"/>
    <w:rsid w:val="00DB33D1"/>
    <w:rPr>
      <w:rFonts w:cs="Times New Roman"/>
      <w:b w:val="0"/>
      <w:i w:val="0"/>
      <w:color w:val="000000"/>
    </w:rPr>
  </w:style>
  <w:style w:type="character" w:customStyle="1" w:styleId="ListLabel42">
    <w:name w:val="ListLabel 42"/>
    <w:rsid w:val="00DB33D1"/>
    <w:rPr>
      <w:rFonts w:cs="Times New Roman"/>
      <w:b w:val="0"/>
      <w:i w:val="0"/>
      <w:strike w:val="0"/>
      <w:dstrike w:val="0"/>
    </w:rPr>
  </w:style>
  <w:style w:type="character" w:customStyle="1" w:styleId="ListLabel43">
    <w:name w:val="ListLabel 43"/>
    <w:rsid w:val="00DB33D1"/>
    <w:rPr>
      <w:rFonts w:eastAsia="Calibri" w:cs="Times New Roman"/>
      <w:lang w:eastAsia="zh-CN"/>
    </w:rPr>
  </w:style>
  <w:style w:type="character" w:customStyle="1" w:styleId="ListLabel44">
    <w:name w:val="ListLabel 44"/>
    <w:rsid w:val="00DB33D1"/>
    <w:rPr>
      <w:rFonts w:eastAsia="Times New Roman" w:cs="Tahoma"/>
      <w:b w:val="0"/>
    </w:rPr>
  </w:style>
  <w:style w:type="character" w:customStyle="1" w:styleId="ListLabel45">
    <w:name w:val="ListLabel 45"/>
    <w:rsid w:val="00DB33D1"/>
    <w:rPr>
      <w:rFonts w:cs="Times New Roman"/>
      <w:b/>
      <w:i w:val="0"/>
      <w:color w:val="000000"/>
      <w:sz w:val="20"/>
      <w:szCs w:val="20"/>
    </w:rPr>
  </w:style>
  <w:style w:type="character" w:customStyle="1" w:styleId="ListLabel46">
    <w:name w:val="ListLabel 46"/>
    <w:rsid w:val="00DB33D1"/>
    <w:rPr>
      <w:rFonts w:cs="Tahoma"/>
      <w:bCs/>
    </w:rPr>
  </w:style>
  <w:style w:type="character" w:customStyle="1" w:styleId="ListLabel47">
    <w:name w:val="ListLabel 47"/>
    <w:rsid w:val="00DB33D1"/>
    <w:rPr>
      <w:rFonts w:eastAsia="Andale Sans UI" w:cs="Tahoma"/>
      <w:b w:val="0"/>
      <w:i w:val="0"/>
      <w:color w:val="000000"/>
      <w:kern w:val="3"/>
      <w:sz w:val="20"/>
      <w:szCs w:val="20"/>
      <w:lang w:val="de-DE" w:eastAsia="ja-JP" w:bidi="fa-IR"/>
    </w:rPr>
  </w:style>
  <w:style w:type="character" w:customStyle="1" w:styleId="ListLabel48">
    <w:name w:val="ListLabel 48"/>
    <w:rsid w:val="00DB33D1"/>
    <w:rPr>
      <w:b w:val="0"/>
      <w:sz w:val="20"/>
      <w:szCs w:val="20"/>
    </w:rPr>
  </w:style>
  <w:style w:type="character" w:customStyle="1" w:styleId="ListLabel49">
    <w:name w:val="ListLabel 49"/>
    <w:rsid w:val="00DB33D1"/>
    <w:rPr>
      <w:rFonts w:cs="Times New Roman"/>
      <w:b w:val="0"/>
    </w:rPr>
  </w:style>
  <w:style w:type="character" w:customStyle="1" w:styleId="ListLabel50">
    <w:name w:val="ListLabel 50"/>
    <w:rsid w:val="00DB33D1"/>
    <w:rPr>
      <w:rFonts w:cs="Tahoma"/>
      <w:b w:val="0"/>
      <w:bCs/>
      <w:color w:val="000000"/>
    </w:rPr>
  </w:style>
  <w:style w:type="character" w:customStyle="1" w:styleId="ListLabel51">
    <w:name w:val="ListLabel 51"/>
    <w:rsid w:val="00DB33D1"/>
    <w:rPr>
      <w:b w:val="0"/>
      <w:position w:val="0"/>
      <w:vertAlign w:val="baseline"/>
    </w:rPr>
  </w:style>
  <w:style w:type="character" w:customStyle="1" w:styleId="ListLabel52">
    <w:name w:val="ListLabel 52"/>
    <w:rsid w:val="00DB33D1"/>
    <w:rPr>
      <w:sz w:val="20"/>
      <w:szCs w:val="20"/>
    </w:rPr>
  </w:style>
  <w:style w:type="character" w:customStyle="1" w:styleId="ListLabel53">
    <w:name w:val="ListLabel 53"/>
    <w:rsid w:val="00DB33D1"/>
    <w:rPr>
      <w:rFonts w:cs="Tahoma"/>
      <w:b w:val="0"/>
      <w:sz w:val="20"/>
      <w:szCs w:val="20"/>
    </w:rPr>
  </w:style>
  <w:style w:type="character" w:customStyle="1" w:styleId="ListLabel54">
    <w:name w:val="ListLabel 54"/>
    <w:rsid w:val="00DB33D1"/>
    <w:rPr>
      <w:rFonts w:cs="Tahoma"/>
      <w:b/>
      <w:sz w:val="20"/>
      <w:szCs w:val="20"/>
    </w:rPr>
  </w:style>
  <w:style w:type="character" w:customStyle="1" w:styleId="ListLabel55">
    <w:name w:val="ListLabel 55"/>
    <w:rsid w:val="00DB33D1"/>
    <w:rPr>
      <w:rFonts w:cs="Tahoma"/>
      <w:i w:val="0"/>
      <w:sz w:val="20"/>
      <w:szCs w:val="20"/>
    </w:rPr>
  </w:style>
  <w:style w:type="character" w:customStyle="1" w:styleId="ListLabel56">
    <w:name w:val="ListLabel 56"/>
    <w:rsid w:val="00DB33D1"/>
    <w:rPr>
      <w:rFonts w:cs="Tahoma"/>
      <w:b w:val="0"/>
    </w:rPr>
  </w:style>
  <w:style w:type="character" w:customStyle="1" w:styleId="ListLabel57">
    <w:name w:val="ListLabel 57"/>
    <w:rsid w:val="00DB33D1"/>
    <w:rPr>
      <w:rFonts w:cs="Times New Roman"/>
      <w:b w:val="0"/>
      <w:i w:val="0"/>
      <w:sz w:val="20"/>
      <w:szCs w:val="20"/>
    </w:rPr>
  </w:style>
  <w:style w:type="character" w:customStyle="1" w:styleId="ListLabel58">
    <w:name w:val="ListLabel 58"/>
    <w:rsid w:val="00DB33D1"/>
    <w:rPr>
      <w:rFonts w:cs="Symbol"/>
    </w:rPr>
  </w:style>
  <w:style w:type="character" w:customStyle="1" w:styleId="ListLabel59">
    <w:name w:val="ListLabel 59"/>
    <w:rsid w:val="00DB33D1"/>
    <w:rPr>
      <w:rFonts w:cs="Courier New"/>
    </w:rPr>
  </w:style>
  <w:style w:type="character" w:customStyle="1" w:styleId="ListLabel60">
    <w:name w:val="ListLabel 60"/>
    <w:rsid w:val="00DB33D1"/>
    <w:rPr>
      <w:rFonts w:cs="Wingdings"/>
    </w:rPr>
  </w:style>
  <w:style w:type="character" w:customStyle="1" w:styleId="ListLabel61">
    <w:name w:val="ListLabel 61"/>
    <w:rsid w:val="00DB33D1"/>
    <w:rPr>
      <w:rFonts w:cs="Tahoma"/>
      <w:color w:val="000000"/>
      <w:sz w:val="20"/>
      <w:szCs w:val="20"/>
    </w:rPr>
  </w:style>
  <w:style w:type="character" w:customStyle="1" w:styleId="ListLabel62">
    <w:name w:val="ListLabel 62"/>
    <w:rsid w:val="00DB33D1"/>
    <w:rPr>
      <w:rFonts w:cs="Times New Roman"/>
      <w:b w:val="0"/>
      <w:sz w:val="20"/>
      <w:szCs w:val="20"/>
    </w:rPr>
  </w:style>
  <w:style w:type="character" w:customStyle="1" w:styleId="ListLabel63">
    <w:name w:val="ListLabel 63"/>
    <w:rsid w:val="00DB33D1"/>
    <w:rPr>
      <w:b w:val="0"/>
      <w:color w:val="000000"/>
    </w:rPr>
  </w:style>
  <w:style w:type="character" w:customStyle="1" w:styleId="ListLabel64">
    <w:name w:val="ListLabel 64"/>
    <w:rsid w:val="00DB33D1"/>
    <w:rPr>
      <w:b w:val="0"/>
      <w:kern w:val="3"/>
      <w:position w:val="0"/>
      <w:vertAlign w:val="baseline"/>
    </w:rPr>
  </w:style>
  <w:style w:type="character" w:customStyle="1" w:styleId="ListLabel65">
    <w:name w:val="ListLabel 65"/>
    <w:rsid w:val="00DB33D1"/>
    <w:rPr>
      <w:rFonts w:cs="Times New Roman"/>
      <w:b/>
    </w:rPr>
  </w:style>
  <w:style w:type="character" w:customStyle="1" w:styleId="ListLabel66">
    <w:name w:val="ListLabel 66"/>
    <w:rsid w:val="00DB33D1"/>
    <w:rPr>
      <w:rFonts w:eastAsia="Times New Roman" w:cs="Tahoma"/>
      <w:b w:val="0"/>
      <w:color w:val="000000"/>
    </w:rPr>
  </w:style>
  <w:style w:type="character" w:customStyle="1" w:styleId="ListLabel67">
    <w:name w:val="ListLabel 67"/>
    <w:rsid w:val="00DB33D1"/>
    <w:rPr>
      <w:rFonts w:cs="Tahoma"/>
      <w:b/>
      <w:bCs/>
      <w:sz w:val="20"/>
      <w:szCs w:val="20"/>
    </w:rPr>
  </w:style>
  <w:style w:type="character" w:customStyle="1" w:styleId="ListLabel68">
    <w:name w:val="ListLabel 68"/>
    <w:rsid w:val="00DB33D1"/>
    <w:rPr>
      <w:rFonts w:eastAsia="Times New Roman" w:cs="Arial"/>
      <w:b w:val="0"/>
    </w:rPr>
  </w:style>
  <w:style w:type="character" w:customStyle="1" w:styleId="ListLabel69">
    <w:name w:val="ListLabel 69"/>
    <w:rsid w:val="00DB33D1"/>
    <w:rPr>
      <w:strike w:val="0"/>
      <w:dstrike w:val="0"/>
      <w:sz w:val="20"/>
      <w:szCs w:val="20"/>
    </w:rPr>
  </w:style>
  <w:style w:type="character" w:customStyle="1" w:styleId="ListLabel70">
    <w:name w:val="ListLabel 70"/>
    <w:rsid w:val="00DB33D1"/>
    <w:rPr>
      <w:rFonts w:cs="Times New Roman"/>
      <w:b w:val="0"/>
      <w:i w:val="0"/>
      <w:color w:val="000000"/>
      <w:sz w:val="20"/>
      <w:szCs w:val="20"/>
    </w:rPr>
  </w:style>
  <w:style w:type="character" w:customStyle="1" w:styleId="ListLabel71">
    <w:name w:val="ListLabel 71"/>
    <w:rsid w:val="00DB33D1"/>
    <w:rPr>
      <w:b w:val="0"/>
      <w:color w:val="000000"/>
      <w:sz w:val="20"/>
      <w:szCs w:val="20"/>
    </w:rPr>
  </w:style>
  <w:style w:type="character" w:customStyle="1" w:styleId="ListLabel72">
    <w:name w:val="ListLabel 72"/>
    <w:rsid w:val="00DB33D1"/>
    <w:rPr>
      <w:rFonts w:cs="Tahoma"/>
      <w:b/>
      <w:i/>
    </w:rPr>
  </w:style>
  <w:style w:type="character" w:customStyle="1" w:styleId="ListLabel73">
    <w:name w:val="ListLabel 73"/>
    <w:rsid w:val="00DB33D1"/>
    <w:rPr>
      <w:rFonts w:cs="Times New Roman"/>
      <w:b w:val="0"/>
      <w:i w:val="0"/>
      <w:sz w:val="24"/>
    </w:rPr>
  </w:style>
  <w:style w:type="character" w:customStyle="1" w:styleId="ListLabel74">
    <w:name w:val="ListLabel 74"/>
    <w:rsid w:val="00DB33D1"/>
    <w:rPr>
      <w:rFonts w:cs="Tahoma"/>
      <w:bCs/>
      <w:iCs/>
      <w:lang w:eastAsia="ar-SA"/>
    </w:rPr>
  </w:style>
  <w:style w:type="character" w:customStyle="1" w:styleId="ListLabel75">
    <w:name w:val="ListLabel 75"/>
    <w:rsid w:val="00DB33D1"/>
    <w:rPr>
      <w:rFonts w:eastAsia="Andale Sans UI" w:cs="Times New Roman"/>
      <w:b w:val="0"/>
      <w:kern w:val="3"/>
      <w:lang w:eastAsia="ja-JP" w:bidi="fa-IR"/>
    </w:rPr>
  </w:style>
  <w:style w:type="character" w:customStyle="1" w:styleId="ListLabel76">
    <w:name w:val="ListLabel 76"/>
    <w:rsid w:val="00DB33D1"/>
    <w:rPr>
      <w:b/>
      <w:color w:val="000000"/>
    </w:rPr>
  </w:style>
  <w:style w:type="character" w:customStyle="1" w:styleId="ListLabel77">
    <w:name w:val="ListLabel 77"/>
    <w:rsid w:val="00DB33D1"/>
    <w:rPr>
      <w:rFonts w:cs="Tahoma"/>
      <w:b w:val="0"/>
      <w:color w:val="000000"/>
    </w:rPr>
  </w:style>
  <w:style w:type="character" w:customStyle="1" w:styleId="ListLabel78">
    <w:name w:val="ListLabel 78"/>
    <w:rsid w:val="00DB33D1"/>
    <w:rPr>
      <w:rFonts w:cs="Times New Roman"/>
      <w:b w:val="0"/>
      <w:bCs/>
      <w:i w:val="0"/>
      <w:sz w:val="20"/>
      <w:szCs w:val="20"/>
    </w:rPr>
  </w:style>
  <w:style w:type="character" w:customStyle="1" w:styleId="ListLabel79">
    <w:name w:val="ListLabel 79"/>
    <w:rsid w:val="00DB33D1"/>
    <w:rPr>
      <w:rFonts w:eastAsia="Times New Roman" w:cs="Tahoma"/>
      <w:b w:val="0"/>
      <w:i w:val="0"/>
      <w:color w:val="000000"/>
      <w:sz w:val="20"/>
      <w:szCs w:val="20"/>
    </w:rPr>
  </w:style>
  <w:style w:type="character" w:customStyle="1" w:styleId="ListLabel80">
    <w:name w:val="ListLabel 80"/>
    <w:rsid w:val="00DB33D1"/>
    <w:rPr>
      <w:rFonts w:cs="Times New Roman"/>
      <w:b w:val="0"/>
      <w:color w:val="000000"/>
      <w:sz w:val="20"/>
      <w:szCs w:val="20"/>
    </w:rPr>
  </w:style>
  <w:style w:type="character" w:customStyle="1" w:styleId="ListLabel81">
    <w:name w:val="ListLabel 81"/>
    <w:rsid w:val="00DB33D1"/>
    <w:rPr>
      <w:rFonts w:eastAsia="Andale Sans UI" w:cs="Tahoma"/>
      <w:kern w:val="3"/>
      <w:lang w:eastAsia="ja-JP" w:bidi="fa-IR"/>
    </w:rPr>
  </w:style>
  <w:style w:type="character" w:customStyle="1" w:styleId="ListLabel82">
    <w:name w:val="ListLabel 82"/>
    <w:rsid w:val="00DB33D1"/>
    <w:rPr>
      <w:rFonts w:cs="Tahoma"/>
      <w:b w:val="0"/>
      <w:i w:val="0"/>
      <w:color w:val="000000"/>
      <w:sz w:val="20"/>
      <w:szCs w:val="20"/>
      <w:lang w:val="de-DE"/>
    </w:rPr>
  </w:style>
  <w:style w:type="character" w:customStyle="1" w:styleId="ListLabel83">
    <w:name w:val="ListLabel 83"/>
    <w:rsid w:val="00DB33D1"/>
    <w:rPr>
      <w:rFonts w:cs="Tahoma"/>
      <w:strike w:val="0"/>
      <w:dstrike w:val="0"/>
      <w:color w:val="000000"/>
      <w:sz w:val="20"/>
      <w:szCs w:val="20"/>
    </w:rPr>
  </w:style>
  <w:style w:type="character" w:customStyle="1" w:styleId="ListLabel84">
    <w:name w:val="ListLabel 84"/>
    <w:rsid w:val="00DB33D1"/>
    <w:rPr>
      <w:rFonts w:cs="Tahoma"/>
      <w:b w:val="0"/>
      <w:i w:val="0"/>
      <w:strike w:val="0"/>
      <w:dstrike w:val="0"/>
      <w:color w:val="000000"/>
      <w:sz w:val="20"/>
      <w:szCs w:val="20"/>
    </w:rPr>
  </w:style>
  <w:style w:type="character" w:customStyle="1" w:styleId="ListLabel85">
    <w:name w:val="ListLabel 85"/>
    <w:rsid w:val="00DB33D1"/>
    <w:rPr>
      <w:rFonts w:cs="Tahoma"/>
      <w:bCs/>
      <w:sz w:val="20"/>
      <w:szCs w:val="20"/>
    </w:rPr>
  </w:style>
  <w:style w:type="character" w:customStyle="1" w:styleId="ListLabel86">
    <w:name w:val="ListLabel 86"/>
    <w:rsid w:val="00DB33D1"/>
    <w:rPr>
      <w:u w:val="none"/>
    </w:rPr>
  </w:style>
  <w:style w:type="character" w:customStyle="1" w:styleId="ListLabel87">
    <w:name w:val="ListLabel 87"/>
    <w:rsid w:val="00DB33D1"/>
    <w:rPr>
      <w:rFonts w:cs="Tahoma"/>
      <w:bCs/>
      <w:color w:val="000000"/>
    </w:rPr>
  </w:style>
  <w:style w:type="character" w:customStyle="1" w:styleId="ListLabel88">
    <w:name w:val="ListLabel 88"/>
    <w:rsid w:val="00DB33D1"/>
    <w:rPr>
      <w:rFonts w:eastAsia="OpenSymbol" w:cs="OpenSymbol"/>
    </w:rPr>
  </w:style>
  <w:style w:type="character" w:customStyle="1" w:styleId="ListLabel89">
    <w:name w:val="ListLabel 89"/>
    <w:rsid w:val="00DB33D1"/>
    <w:rPr>
      <w:color w:val="00000A"/>
    </w:rPr>
  </w:style>
  <w:style w:type="character" w:customStyle="1" w:styleId="ListLabel90">
    <w:name w:val="ListLabel 90"/>
    <w:rsid w:val="00DB33D1"/>
    <w:rPr>
      <w:rFonts w:cs="Tahoma"/>
      <w:b w:val="0"/>
      <w:i w:val="0"/>
      <w:color w:val="00000A"/>
      <w:sz w:val="22"/>
      <w:szCs w:val="20"/>
    </w:rPr>
  </w:style>
  <w:style w:type="character" w:customStyle="1" w:styleId="ListLabel91">
    <w:name w:val="ListLabel 91"/>
    <w:rsid w:val="00DB33D1"/>
    <w:rPr>
      <w:b w:val="0"/>
      <w:i w:val="0"/>
      <w:color w:val="00000A"/>
      <w:sz w:val="20"/>
      <w:szCs w:val="20"/>
    </w:rPr>
  </w:style>
  <w:style w:type="character" w:customStyle="1" w:styleId="ListLabel92">
    <w:name w:val="ListLabel 92"/>
    <w:rsid w:val="00DB33D1"/>
    <w:rPr>
      <w:sz w:val="22"/>
      <w:szCs w:val="22"/>
    </w:rPr>
  </w:style>
  <w:style w:type="character" w:customStyle="1" w:styleId="ListLabel93">
    <w:name w:val="ListLabel 93"/>
    <w:rsid w:val="00DB33D1"/>
    <w:rPr>
      <w:b w:val="0"/>
      <w:color w:val="00000A"/>
    </w:rPr>
  </w:style>
  <w:style w:type="character" w:customStyle="1" w:styleId="ListLabel94">
    <w:name w:val="ListLabel 94"/>
    <w:rsid w:val="00DB33D1"/>
    <w:rPr>
      <w:rFonts w:cs="Times New Roman"/>
      <w:color w:val="00000A"/>
    </w:rPr>
  </w:style>
  <w:style w:type="character" w:customStyle="1" w:styleId="ListLabel95">
    <w:name w:val="ListLabel 95"/>
    <w:rsid w:val="00DB33D1"/>
    <w:rPr>
      <w:rFonts w:cs="Times New Roman"/>
      <w:b w:val="0"/>
      <w:i w:val="0"/>
      <w:color w:val="00000A"/>
      <w:sz w:val="20"/>
      <w:szCs w:val="20"/>
    </w:rPr>
  </w:style>
  <w:style w:type="character" w:customStyle="1" w:styleId="ListLabel96">
    <w:name w:val="ListLabel 96"/>
    <w:rsid w:val="00DB33D1"/>
    <w:rPr>
      <w:rFonts w:cs="Times New Roman"/>
      <w:b w:val="0"/>
      <w:color w:val="00000A"/>
    </w:rPr>
  </w:style>
  <w:style w:type="character" w:customStyle="1" w:styleId="ListLabel97">
    <w:name w:val="ListLabel 97"/>
    <w:rsid w:val="00DB33D1"/>
    <w:rPr>
      <w:b w:val="0"/>
      <w:strike w:val="0"/>
      <w:dstrike w:val="0"/>
      <w:color w:val="00000A"/>
    </w:rPr>
  </w:style>
  <w:style w:type="character" w:customStyle="1" w:styleId="ListLabel98">
    <w:name w:val="ListLabel 98"/>
    <w:rsid w:val="00DB33D1"/>
    <w:rPr>
      <w:rFonts w:eastAsia="Times New Roman" w:cs="Times New Roman"/>
      <w:b w:val="0"/>
      <w:i w:val="0"/>
      <w:color w:val="00000A"/>
      <w:sz w:val="22"/>
      <w:szCs w:val="22"/>
    </w:rPr>
  </w:style>
  <w:style w:type="character" w:customStyle="1" w:styleId="ListLabel99">
    <w:name w:val="ListLabel 99"/>
    <w:rsid w:val="00DB33D1"/>
    <w:rPr>
      <w:rFonts w:cs="Tahoma"/>
      <w:strike w:val="0"/>
      <w:dstrike w:val="0"/>
      <w:color w:val="00000A"/>
      <w:sz w:val="20"/>
      <w:szCs w:val="20"/>
    </w:rPr>
  </w:style>
  <w:style w:type="character" w:customStyle="1" w:styleId="ListLabel100">
    <w:name w:val="ListLabel 100"/>
    <w:rsid w:val="00DB33D1"/>
    <w:rPr>
      <w:b w:val="0"/>
      <w:i w:val="0"/>
      <w:strike w:val="0"/>
      <w:dstrike w:val="0"/>
      <w:color w:val="00000A"/>
      <w:sz w:val="20"/>
      <w:szCs w:val="20"/>
    </w:rPr>
  </w:style>
  <w:style w:type="character" w:customStyle="1" w:styleId="WW8Num162z1">
    <w:name w:val="WW8Num162z1"/>
    <w:rsid w:val="00DB33D1"/>
  </w:style>
  <w:style w:type="numbering" w:customStyle="1" w:styleId="WWNum1">
    <w:name w:val="WWNum1"/>
    <w:basedOn w:val="Bezlisty"/>
    <w:rsid w:val="00DB33D1"/>
    <w:pPr>
      <w:numPr>
        <w:numId w:val="2"/>
      </w:numPr>
    </w:pPr>
  </w:style>
  <w:style w:type="numbering" w:customStyle="1" w:styleId="WWNum2">
    <w:name w:val="WWNum2"/>
    <w:basedOn w:val="Bezlisty"/>
    <w:rsid w:val="00DB33D1"/>
    <w:pPr>
      <w:numPr>
        <w:numId w:val="3"/>
      </w:numPr>
    </w:pPr>
  </w:style>
  <w:style w:type="numbering" w:customStyle="1" w:styleId="WWNum3">
    <w:name w:val="WWNum3"/>
    <w:basedOn w:val="Bezlisty"/>
    <w:rsid w:val="00DB33D1"/>
    <w:pPr>
      <w:numPr>
        <w:numId w:val="4"/>
      </w:numPr>
    </w:pPr>
  </w:style>
  <w:style w:type="numbering" w:customStyle="1" w:styleId="WWNum4">
    <w:name w:val="WWNum4"/>
    <w:basedOn w:val="Bezlisty"/>
    <w:rsid w:val="00DB33D1"/>
  </w:style>
  <w:style w:type="numbering" w:customStyle="1" w:styleId="WWNum5">
    <w:name w:val="WWNum5"/>
    <w:basedOn w:val="Bezlisty"/>
    <w:rsid w:val="00DB33D1"/>
    <w:pPr>
      <w:numPr>
        <w:numId w:val="6"/>
      </w:numPr>
    </w:pPr>
  </w:style>
  <w:style w:type="numbering" w:customStyle="1" w:styleId="WWNum6">
    <w:name w:val="WWNum6"/>
    <w:basedOn w:val="Bezlisty"/>
    <w:rsid w:val="00DB33D1"/>
    <w:pPr>
      <w:numPr>
        <w:numId w:val="7"/>
      </w:numPr>
    </w:pPr>
  </w:style>
  <w:style w:type="numbering" w:customStyle="1" w:styleId="WWNum7">
    <w:name w:val="WWNum7"/>
    <w:basedOn w:val="Bezlisty"/>
    <w:rsid w:val="00DB33D1"/>
    <w:pPr>
      <w:numPr>
        <w:numId w:val="8"/>
      </w:numPr>
    </w:pPr>
  </w:style>
  <w:style w:type="numbering" w:customStyle="1" w:styleId="WWNum8">
    <w:name w:val="WWNum8"/>
    <w:basedOn w:val="Bezlisty"/>
    <w:rsid w:val="00DB33D1"/>
    <w:pPr>
      <w:numPr>
        <w:numId w:val="9"/>
      </w:numPr>
    </w:pPr>
  </w:style>
  <w:style w:type="numbering" w:customStyle="1" w:styleId="WWNum9">
    <w:name w:val="WWNum9"/>
    <w:basedOn w:val="Bezlisty"/>
    <w:rsid w:val="00DB33D1"/>
    <w:pPr>
      <w:numPr>
        <w:numId w:val="10"/>
      </w:numPr>
    </w:pPr>
  </w:style>
  <w:style w:type="numbering" w:customStyle="1" w:styleId="WWNum10">
    <w:name w:val="WWNum10"/>
    <w:basedOn w:val="Bezlisty"/>
    <w:rsid w:val="00DB33D1"/>
    <w:pPr>
      <w:numPr>
        <w:numId w:val="403"/>
      </w:numPr>
    </w:pPr>
  </w:style>
  <w:style w:type="numbering" w:customStyle="1" w:styleId="WWNum11">
    <w:name w:val="WWNum11"/>
    <w:basedOn w:val="Bezlisty"/>
    <w:rsid w:val="00DB33D1"/>
    <w:pPr>
      <w:numPr>
        <w:numId w:val="12"/>
      </w:numPr>
    </w:pPr>
  </w:style>
  <w:style w:type="numbering" w:customStyle="1" w:styleId="WWNum12">
    <w:name w:val="WWNum12"/>
    <w:basedOn w:val="Bezlisty"/>
    <w:rsid w:val="00DB33D1"/>
    <w:pPr>
      <w:numPr>
        <w:numId w:val="13"/>
      </w:numPr>
    </w:pPr>
  </w:style>
  <w:style w:type="numbering" w:customStyle="1" w:styleId="WWNum13">
    <w:name w:val="WWNum13"/>
    <w:basedOn w:val="Bezlisty"/>
    <w:rsid w:val="00DB33D1"/>
    <w:pPr>
      <w:numPr>
        <w:numId w:val="402"/>
      </w:numPr>
    </w:pPr>
  </w:style>
  <w:style w:type="numbering" w:customStyle="1" w:styleId="WWNum14">
    <w:name w:val="WWNum14"/>
    <w:basedOn w:val="Bezlisty"/>
    <w:rsid w:val="00DB33D1"/>
    <w:pPr>
      <w:numPr>
        <w:numId w:val="411"/>
      </w:numPr>
    </w:pPr>
  </w:style>
  <w:style w:type="numbering" w:customStyle="1" w:styleId="WWNum15">
    <w:name w:val="WWNum15"/>
    <w:basedOn w:val="Bezlisty"/>
    <w:rsid w:val="00DB33D1"/>
    <w:pPr>
      <w:numPr>
        <w:numId w:val="16"/>
      </w:numPr>
    </w:pPr>
  </w:style>
  <w:style w:type="numbering" w:customStyle="1" w:styleId="WWNum16">
    <w:name w:val="WWNum16"/>
    <w:basedOn w:val="Bezlisty"/>
    <w:rsid w:val="00DB33D1"/>
    <w:pPr>
      <w:numPr>
        <w:numId w:val="17"/>
      </w:numPr>
    </w:pPr>
  </w:style>
  <w:style w:type="numbering" w:customStyle="1" w:styleId="WWNum17">
    <w:name w:val="WWNum17"/>
    <w:basedOn w:val="Bezlisty"/>
    <w:rsid w:val="00DB33D1"/>
    <w:pPr>
      <w:numPr>
        <w:numId w:val="18"/>
      </w:numPr>
    </w:pPr>
  </w:style>
  <w:style w:type="numbering" w:customStyle="1" w:styleId="WWNum18">
    <w:name w:val="WWNum18"/>
    <w:basedOn w:val="Bezlisty"/>
    <w:rsid w:val="00DB33D1"/>
    <w:pPr>
      <w:numPr>
        <w:numId w:val="19"/>
      </w:numPr>
    </w:pPr>
  </w:style>
  <w:style w:type="numbering" w:customStyle="1" w:styleId="WWNum19">
    <w:name w:val="WWNum19"/>
    <w:basedOn w:val="Bezlisty"/>
    <w:rsid w:val="00DB33D1"/>
    <w:pPr>
      <w:numPr>
        <w:numId w:val="20"/>
      </w:numPr>
    </w:pPr>
  </w:style>
  <w:style w:type="numbering" w:customStyle="1" w:styleId="WWNum20">
    <w:name w:val="WWNum20"/>
    <w:basedOn w:val="Bezlisty"/>
    <w:rsid w:val="00DB33D1"/>
    <w:pPr>
      <w:numPr>
        <w:numId w:val="21"/>
      </w:numPr>
    </w:pPr>
  </w:style>
  <w:style w:type="numbering" w:customStyle="1" w:styleId="WWNum21">
    <w:name w:val="WWNum21"/>
    <w:basedOn w:val="Bezlisty"/>
    <w:rsid w:val="00DB33D1"/>
    <w:pPr>
      <w:numPr>
        <w:numId w:val="22"/>
      </w:numPr>
    </w:pPr>
  </w:style>
  <w:style w:type="numbering" w:customStyle="1" w:styleId="WWNum22">
    <w:name w:val="WWNum22"/>
    <w:basedOn w:val="Bezlisty"/>
    <w:rsid w:val="00DB33D1"/>
    <w:pPr>
      <w:numPr>
        <w:numId w:val="23"/>
      </w:numPr>
    </w:pPr>
  </w:style>
  <w:style w:type="numbering" w:customStyle="1" w:styleId="WWNum23">
    <w:name w:val="WWNum23"/>
    <w:basedOn w:val="Bezlisty"/>
    <w:rsid w:val="00DB33D1"/>
    <w:pPr>
      <w:numPr>
        <w:numId w:val="24"/>
      </w:numPr>
    </w:pPr>
  </w:style>
  <w:style w:type="numbering" w:customStyle="1" w:styleId="WWNum24">
    <w:name w:val="WWNum24"/>
    <w:basedOn w:val="Bezlisty"/>
    <w:rsid w:val="00DB33D1"/>
    <w:pPr>
      <w:numPr>
        <w:numId w:val="25"/>
      </w:numPr>
    </w:pPr>
  </w:style>
  <w:style w:type="numbering" w:customStyle="1" w:styleId="WWNum25">
    <w:name w:val="WWNum25"/>
    <w:basedOn w:val="Bezlisty"/>
    <w:rsid w:val="00DB33D1"/>
    <w:pPr>
      <w:numPr>
        <w:numId w:val="26"/>
      </w:numPr>
    </w:pPr>
  </w:style>
  <w:style w:type="numbering" w:customStyle="1" w:styleId="WWNum26">
    <w:name w:val="WWNum26"/>
    <w:basedOn w:val="Bezlisty"/>
    <w:rsid w:val="00DB33D1"/>
    <w:pPr>
      <w:numPr>
        <w:numId w:val="27"/>
      </w:numPr>
    </w:pPr>
  </w:style>
  <w:style w:type="numbering" w:customStyle="1" w:styleId="WWNum27">
    <w:name w:val="WWNum27"/>
    <w:basedOn w:val="Bezlisty"/>
    <w:rsid w:val="00DB33D1"/>
    <w:pPr>
      <w:numPr>
        <w:numId w:val="28"/>
      </w:numPr>
    </w:pPr>
  </w:style>
  <w:style w:type="numbering" w:customStyle="1" w:styleId="WWNum28">
    <w:name w:val="WWNum28"/>
    <w:basedOn w:val="Bezlisty"/>
    <w:rsid w:val="00DB33D1"/>
    <w:pPr>
      <w:numPr>
        <w:numId w:val="29"/>
      </w:numPr>
    </w:pPr>
  </w:style>
  <w:style w:type="numbering" w:customStyle="1" w:styleId="WWNum29">
    <w:name w:val="WWNum29"/>
    <w:basedOn w:val="Bezlisty"/>
    <w:rsid w:val="00DB33D1"/>
    <w:pPr>
      <w:numPr>
        <w:numId w:val="30"/>
      </w:numPr>
    </w:pPr>
  </w:style>
  <w:style w:type="numbering" w:customStyle="1" w:styleId="WWNum30">
    <w:name w:val="WWNum30"/>
    <w:basedOn w:val="Bezlisty"/>
    <w:rsid w:val="00DB33D1"/>
    <w:pPr>
      <w:numPr>
        <w:numId w:val="31"/>
      </w:numPr>
    </w:pPr>
  </w:style>
  <w:style w:type="numbering" w:customStyle="1" w:styleId="WWNum31">
    <w:name w:val="WWNum31"/>
    <w:basedOn w:val="Bezlisty"/>
    <w:rsid w:val="00DB33D1"/>
    <w:pPr>
      <w:numPr>
        <w:numId w:val="32"/>
      </w:numPr>
    </w:pPr>
  </w:style>
  <w:style w:type="numbering" w:customStyle="1" w:styleId="WWNum32">
    <w:name w:val="WWNum32"/>
    <w:basedOn w:val="Bezlisty"/>
    <w:rsid w:val="00DB33D1"/>
    <w:pPr>
      <w:numPr>
        <w:numId w:val="33"/>
      </w:numPr>
    </w:pPr>
  </w:style>
  <w:style w:type="numbering" w:customStyle="1" w:styleId="WWNum33">
    <w:name w:val="WWNum33"/>
    <w:basedOn w:val="Bezlisty"/>
    <w:rsid w:val="00DB33D1"/>
    <w:pPr>
      <w:numPr>
        <w:numId w:val="34"/>
      </w:numPr>
    </w:pPr>
  </w:style>
  <w:style w:type="numbering" w:customStyle="1" w:styleId="WWNum34">
    <w:name w:val="WWNum34"/>
    <w:basedOn w:val="Bezlisty"/>
    <w:rsid w:val="00DB33D1"/>
    <w:pPr>
      <w:numPr>
        <w:numId w:val="35"/>
      </w:numPr>
    </w:pPr>
  </w:style>
  <w:style w:type="numbering" w:customStyle="1" w:styleId="WWNum35">
    <w:name w:val="WWNum35"/>
    <w:basedOn w:val="Bezlisty"/>
    <w:rsid w:val="00DB33D1"/>
    <w:pPr>
      <w:numPr>
        <w:numId w:val="36"/>
      </w:numPr>
    </w:pPr>
  </w:style>
  <w:style w:type="numbering" w:customStyle="1" w:styleId="WWNum36">
    <w:name w:val="WWNum36"/>
    <w:basedOn w:val="Bezlisty"/>
    <w:rsid w:val="00DB33D1"/>
    <w:pPr>
      <w:numPr>
        <w:numId w:val="37"/>
      </w:numPr>
    </w:pPr>
  </w:style>
  <w:style w:type="numbering" w:customStyle="1" w:styleId="WWNum37">
    <w:name w:val="WWNum37"/>
    <w:basedOn w:val="Bezlisty"/>
    <w:rsid w:val="00DB33D1"/>
    <w:pPr>
      <w:numPr>
        <w:numId w:val="38"/>
      </w:numPr>
    </w:pPr>
  </w:style>
  <w:style w:type="numbering" w:customStyle="1" w:styleId="WWNum38">
    <w:name w:val="WWNum38"/>
    <w:basedOn w:val="Bezlisty"/>
    <w:rsid w:val="00DB33D1"/>
    <w:pPr>
      <w:numPr>
        <w:numId w:val="39"/>
      </w:numPr>
    </w:pPr>
  </w:style>
  <w:style w:type="numbering" w:customStyle="1" w:styleId="WWNum39">
    <w:name w:val="WWNum39"/>
    <w:basedOn w:val="Bezlisty"/>
    <w:rsid w:val="00DB33D1"/>
    <w:pPr>
      <w:numPr>
        <w:numId w:val="40"/>
      </w:numPr>
    </w:pPr>
  </w:style>
  <w:style w:type="numbering" w:customStyle="1" w:styleId="WWNum40">
    <w:name w:val="WWNum40"/>
    <w:basedOn w:val="Bezlisty"/>
    <w:rsid w:val="00DB33D1"/>
    <w:pPr>
      <w:numPr>
        <w:numId w:val="41"/>
      </w:numPr>
    </w:pPr>
  </w:style>
  <w:style w:type="numbering" w:customStyle="1" w:styleId="WWNum41">
    <w:name w:val="WWNum41"/>
    <w:basedOn w:val="Bezlisty"/>
    <w:rsid w:val="00DB33D1"/>
    <w:pPr>
      <w:numPr>
        <w:numId w:val="42"/>
      </w:numPr>
    </w:pPr>
  </w:style>
  <w:style w:type="numbering" w:customStyle="1" w:styleId="WWNum42">
    <w:name w:val="WWNum42"/>
    <w:basedOn w:val="Bezlisty"/>
    <w:rsid w:val="00DB33D1"/>
    <w:pPr>
      <w:numPr>
        <w:numId w:val="43"/>
      </w:numPr>
    </w:pPr>
  </w:style>
  <w:style w:type="numbering" w:customStyle="1" w:styleId="WWNum43">
    <w:name w:val="WWNum43"/>
    <w:basedOn w:val="Bezlisty"/>
    <w:rsid w:val="00DB33D1"/>
    <w:pPr>
      <w:numPr>
        <w:numId w:val="44"/>
      </w:numPr>
    </w:pPr>
  </w:style>
  <w:style w:type="numbering" w:customStyle="1" w:styleId="WWNum44">
    <w:name w:val="WWNum44"/>
    <w:basedOn w:val="Bezlisty"/>
    <w:rsid w:val="00DB33D1"/>
    <w:pPr>
      <w:numPr>
        <w:numId w:val="45"/>
      </w:numPr>
    </w:pPr>
  </w:style>
  <w:style w:type="numbering" w:customStyle="1" w:styleId="WWNum45">
    <w:name w:val="WWNum45"/>
    <w:basedOn w:val="Bezlisty"/>
    <w:rsid w:val="00DB33D1"/>
    <w:pPr>
      <w:numPr>
        <w:numId w:val="46"/>
      </w:numPr>
    </w:pPr>
  </w:style>
  <w:style w:type="numbering" w:customStyle="1" w:styleId="WWNum46">
    <w:name w:val="WWNum46"/>
    <w:basedOn w:val="Bezlisty"/>
    <w:rsid w:val="00DB33D1"/>
    <w:pPr>
      <w:numPr>
        <w:numId w:val="47"/>
      </w:numPr>
    </w:pPr>
  </w:style>
  <w:style w:type="numbering" w:customStyle="1" w:styleId="WWNum47">
    <w:name w:val="WWNum47"/>
    <w:basedOn w:val="Bezlisty"/>
    <w:rsid w:val="00DB33D1"/>
    <w:pPr>
      <w:numPr>
        <w:numId w:val="48"/>
      </w:numPr>
    </w:pPr>
  </w:style>
  <w:style w:type="numbering" w:customStyle="1" w:styleId="WWNum48">
    <w:name w:val="WWNum48"/>
    <w:basedOn w:val="Bezlisty"/>
    <w:rsid w:val="00DB33D1"/>
    <w:pPr>
      <w:numPr>
        <w:numId w:val="49"/>
      </w:numPr>
    </w:pPr>
  </w:style>
  <w:style w:type="numbering" w:customStyle="1" w:styleId="WWNum49">
    <w:name w:val="WWNum49"/>
    <w:basedOn w:val="Bezlisty"/>
    <w:rsid w:val="00DB33D1"/>
    <w:pPr>
      <w:numPr>
        <w:numId w:val="50"/>
      </w:numPr>
    </w:pPr>
  </w:style>
  <w:style w:type="numbering" w:customStyle="1" w:styleId="WWNum50">
    <w:name w:val="WWNum50"/>
    <w:basedOn w:val="Bezlisty"/>
    <w:rsid w:val="00DB33D1"/>
    <w:pPr>
      <w:numPr>
        <w:numId w:val="51"/>
      </w:numPr>
    </w:pPr>
  </w:style>
  <w:style w:type="numbering" w:customStyle="1" w:styleId="WWNum51">
    <w:name w:val="WWNum51"/>
    <w:basedOn w:val="Bezlisty"/>
    <w:rsid w:val="00DB33D1"/>
    <w:pPr>
      <w:numPr>
        <w:numId w:val="52"/>
      </w:numPr>
    </w:pPr>
  </w:style>
  <w:style w:type="numbering" w:customStyle="1" w:styleId="WWNum52">
    <w:name w:val="WWNum52"/>
    <w:basedOn w:val="Bezlisty"/>
    <w:rsid w:val="00DB33D1"/>
    <w:pPr>
      <w:numPr>
        <w:numId w:val="53"/>
      </w:numPr>
    </w:pPr>
  </w:style>
  <w:style w:type="numbering" w:customStyle="1" w:styleId="WWNum53">
    <w:name w:val="WWNum53"/>
    <w:basedOn w:val="Bezlisty"/>
    <w:rsid w:val="00DB33D1"/>
    <w:pPr>
      <w:numPr>
        <w:numId w:val="54"/>
      </w:numPr>
    </w:pPr>
  </w:style>
  <w:style w:type="numbering" w:customStyle="1" w:styleId="WWNum54">
    <w:name w:val="WWNum54"/>
    <w:basedOn w:val="Bezlisty"/>
    <w:rsid w:val="00DB33D1"/>
    <w:pPr>
      <w:numPr>
        <w:numId w:val="55"/>
      </w:numPr>
    </w:pPr>
  </w:style>
  <w:style w:type="numbering" w:customStyle="1" w:styleId="WWNum55">
    <w:name w:val="WWNum55"/>
    <w:basedOn w:val="Bezlisty"/>
    <w:rsid w:val="00DB33D1"/>
    <w:pPr>
      <w:numPr>
        <w:numId w:val="56"/>
      </w:numPr>
    </w:pPr>
  </w:style>
  <w:style w:type="numbering" w:customStyle="1" w:styleId="WWNum56">
    <w:name w:val="WWNum56"/>
    <w:basedOn w:val="Bezlisty"/>
    <w:rsid w:val="00DB33D1"/>
    <w:pPr>
      <w:numPr>
        <w:numId w:val="57"/>
      </w:numPr>
    </w:pPr>
  </w:style>
  <w:style w:type="numbering" w:customStyle="1" w:styleId="WWNum57">
    <w:name w:val="WWNum57"/>
    <w:basedOn w:val="Bezlisty"/>
    <w:rsid w:val="00DB33D1"/>
    <w:pPr>
      <w:numPr>
        <w:numId w:val="58"/>
      </w:numPr>
    </w:pPr>
  </w:style>
  <w:style w:type="numbering" w:customStyle="1" w:styleId="WWNum58">
    <w:name w:val="WWNum58"/>
    <w:basedOn w:val="Bezlisty"/>
    <w:rsid w:val="00DB33D1"/>
    <w:pPr>
      <w:numPr>
        <w:numId w:val="59"/>
      </w:numPr>
    </w:pPr>
  </w:style>
  <w:style w:type="numbering" w:customStyle="1" w:styleId="WWNum59">
    <w:name w:val="WWNum59"/>
    <w:basedOn w:val="Bezlisty"/>
    <w:rsid w:val="00DB33D1"/>
    <w:pPr>
      <w:numPr>
        <w:numId w:val="60"/>
      </w:numPr>
    </w:pPr>
  </w:style>
  <w:style w:type="numbering" w:customStyle="1" w:styleId="WWNum60">
    <w:name w:val="WWNum60"/>
    <w:basedOn w:val="Bezlisty"/>
    <w:rsid w:val="00DB33D1"/>
    <w:pPr>
      <w:numPr>
        <w:numId w:val="61"/>
      </w:numPr>
    </w:pPr>
  </w:style>
  <w:style w:type="numbering" w:customStyle="1" w:styleId="WWNum61">
    <w:name w:val="WWNum61"/>
    <w:basedOn w:val="Bezlisty"/>
    <w:rsid w:val="00DB33D1"/>
    <w:pPr>
      <w:numPr>
        <w:numId w:val="62"/>
      </w:numPr>
    </w:pPr>
  </w:style>
  <w:style w:type="numbering" w:customStyle="1" w:styleId="WWNum62">
    <w:name w:val="WWNum62"/>
    <w:basedOn w:val="Bezlisty"/>
    <w:rsid w:val="00DB33D1"/>
    <w:pPr>
      <w:numPr>
        <w:numId w:val="63"/>
      </w:numPr>
    </w:pPr>
  </w:style>
  <w:style w:type="numbering" w:customStyle="1" w:styleId="WWNum63">
    <w:name w:val="WWNum63"/>
    <w:basedOn w:val="Bezlisty"/>
    <w:rsid w:val="00DB33D1"/>
    <w:pPr>
      <w:numPr>
        <w:numId w:val="64"/>
      </w:numPr>
    </w:pPr>
  </w:style>
  <w:style w:type="numbering" w:customStyle="1" w:styleId="WWNum64">
    <w:name w:val="WWNum64"/>
    <w:basedOn w:val="Bezlisty"/>
    <w:rsid w:val="00DB33D1"/>
    <w:pPr>
      <w:numPr>
        <w:numId w:val="65"/>
      </w:numPr>
    </w:pPr>
  </w:style>
  <w:style w:type="numbering" w:customStyle="1" w:styleId="WWNum65">
    <w:name w:val="WWNum65"/>
    <w:basedOn w:val="Bezlisty"/>
    <w:rsid w:val="00DB33D1"/>
    <w:pPr>
      <w:numPr>
        <w:numId w:val="66"/>
      </w:numPr>
    </w:pPr>
  </w:style>
  <w:style w:type="numbering" w:customStyle="1" w:styleId="WWNum66">
    <w:name w:val="WWNum66"/>
    <w:basedOn w:val="Bezlisty"/>
    <w:rsid w:val="00DB33D1"/>
    <w:pPr>
      <w:numPr>
        <w:numId w:val="67"/>
      </w:numPr>
    </w:pPr>
  </w:style>
  <w:style w:type="numbering" w:customStyle="1" w:styleId="WWNum67">
    <w:name w:val="WWNum67"/>
    <w:basedOn w:val="Bezlisty"/>
    <w:rsid w:val="00DB33D1"/>
    <w:pPr>
      <w:numPr>
        <w:numId w:val="68"/>
      </w:numPr>
    </w:pPr>
  </w:style>
  <w:style w:type="numbering" w:customStyle="1" w:styleId="WWNum68">
    <w:name w:val="WWNum68"/>
    <w:basedOn w:val="Bezlisty"/>
    <w:rsid w:val="00DB33D1"/>
    <w:pPr>
      <w:numPr>
        <w:numId w:val="69"/>
      </w:numPr>
    </w:pPr>
  </w:style>
  <w:style w:type="numbering" w:customStyle="1" w:styleId="WWNum69">
    <w:name w:val="WWNum69"/>
    <w:basedOn w:val="Bezlisty"/>
    <w:rsid w:val="00DB33D1"/>
    <w:pPr>
      <w:numPr>
        <w:numId w:val="70"/>
      </w:numPr>
    </w:pPr>
  </w:style>
  <w:style w:type="numbering" w:customStyle="1" w:styleId="WWNum70">
    <w:name w:val="WWNum70"/>
    <w:basedOn w:val="Bezlisty"/>
    <w:rsid w:val="00DB33D1"/>
    <w:pPr>
      <w:numPr>
        <w:numId w:val="71"/>
      </w:numPr>
    </w:pPr>
  </w:style>
  <w:style w:type="numbering" w:customStyle="1" w:styleId="WWNum71">
    <w:name w:val="WWNum71"/>
    <w:basedOn w:val="Bezlisty"/>
    <w:rsid w:val="00DB33D1"/>
    <w:pPr>
      <w:numPr>
        <w:numId w:val="72"/>
      </w:numPr>
    </w:pPr>
  </w:style>
  <w:style w:type="numbering" w:customStyle="1" w:styleId="WWNum72">
    <w:name w:val="WWNum72"/>
    <w:basedOn w:val="Bezlisty"/>
    <w:rsid w:val="00DB33D1"/>
    <w:pPr>
      <w:numPr>
        <w:numId w:val="73"/>
      </w:numPr>
    </w:pPr>
  </w:style>
  <w:style w:type="numbering" w:customStyle="1" w:styleId="WWNum73">
    <w:name w:val="WWNum73"/>
    <w:basedOn w:val="Bezlisty"/>
    <w:rsid w:val="00DB33D1"/>
    <w:pPr>
      <w:numPr>
        <w:numId w:val="74"/>
      </w:numPr>
    </w:pPr>
  </w:style>
  <w:style w:type="numbering" w:customStyle="1" w:styleId="WWNum74">
    <w:name w:val="WWNum74"/>
    <w:basedOn w:val="Bezlisty"/>
    <w:rsid w:val="00DB33D1"/>
    <w:pPr>
      <w:numPr>
        <w:numId w:val="75"/>
      </w:numPr>
    </w:pPr>
  </w:style>
  <w:style w:type="numbering" w:customStyle="1" w:styleId="WWNum75">
    <w:name w:val="WWNum75"/>
    <w:basedOn w:val="Bezlisty"/>
    <w:rsid w:val="00DB33D1"/>
    <w:pPr>
      <w:numPr>
        <w:numId w:val="76"/>
      </w:numPr>
    </w:pPr>
  </w:style>
  <w:style w:type="numbering" w:customStyle="1" w:styleId="WWNum76">
    <w:name w:val="WWNum76"/>
    <w:basedOn w:val="Bezlisty"/>
    <w:rsid w:val="00DB33D1"/>
    <w:pPr>
      <w:numPr>
        <w:numId w:val="396"/>
      </w:numPr>
    </w:pPr>
  </w:style>
  <w:style w:type="numbering" w:customStyle="1" w:styleId="WWNum77">
    <w:name w:val="WWNum77"/>
    <w:basedOn w:val="Bezlisty"/>
    <w:rsid w:val="00DB33D1"/>
    <w:pPr>
      <w:numPr>
        <w:numId w:val="78"/>
      </w:numPr>
    </w:pPr>
  </w:style>
  <w:style w:type="numbering" w:customStyle="1" w:styleId="WWNum78">
    <w:name w:val="WWNum78"/>
    <w:basedOn w:val="Bezlisty"/>
    <w:rsid w:val="00DB33D1"/>
    <w:pPr>
      <w:numPr>
        <w:numId w:val="79"/>
      </w:numPr>
    </w:pPr>
  </w:style>
  <w:style w:type="numbering" w:customStyle="1" w:styleId="WWNum79">
    <w:name w:val="WWNum79"/>
    <w:basedOn w:val="Bezlisty"/>
    <w:rsid w:val="00DB33D1"/>
    <w:pPr>
      <w:numPr>
        <w:numId w:val="80"/>
      </w:numPr>
    </w:pPr>
  </w:style>
  <w:style w:type="numbering" w:customStyle="1" w:styleId="WWNum80">
    <w:name w:val="WWNum80"/>
    <w:basedOn w:val="Bezlisty"/>
    <w:rsid w:val="00DB33D1"/>
    <w:pPr>
      <w:numPr>
        <w:numId w:val="81"/>
      </w:numPr>
    </w:pPr>
  </w:style>
  <w:style w:type="numbering" w:customStyle="1" w:styleId="WWNum81">
    <w:name w:val="WWNum81"/>
    <w:basedOn w:val="Bezlisty"/>
    <w:rsid w:val="00DB33D1"/>
    <w:pPr>
      <w:numPr>
        <w:numId w:val="82"/>
      </w:numPr>
    </w:pPr>
  </w:style>
  <w:style w:type="numbering" w:customStyle="1" w:styleId="WWNum82">
    <w:name w:val="WWNum82"/>
    <w:basedOn w:val="Bezlisty"/>
    <w:rsid w:val="00DB33D1"/>
    <w:pPr>
      <w:numPr>
        <w:numId w:val="83"/>
      </w:numPr>
    </w:pPr>
  </w:style>
  <w:style w:type="numbering" w:customStyle="1" w:styleId="WWNum83">
    <w:name w:val="WWNum83"/>
    <w:basedOn w:val="Bezlisty"/>
    <w:rsid w:val="00DB33D1"/>
    <w:pPr>
      <w:numPr>
        <w:numId w:val="84"/>
      </w:numPr>
    </w:pPr>
  </w:style>
  <w:style w:type="numbering" w:customStyle="1" w:styleId="WWNum84">
    <w:name w:val="WWNum84"/>
    <w:basedOn w:val="Bezlisty"/>
    <w:rsid w:val="00DB33D1"/>
    <w:pPr>
      <w:numPr>
        <w:numId w:val="85"/>
      </w:numPr>
    </w:pPr>
  </w:style>
  <w:style w:type="numbering" w:customStyle="1" w:styleId="WWNum85">
    <w:name w:val="WWNum85"/>
    <w:basedOn w:val="Bezlisty"/>
    <w:rsid w:val="00DB33D1"/>
    <w:pPr>
      <w:numPr>
        <w:numId w:val="86"/>
      </w:numPr>
    </w:pPr>
  </w:style>
  <w:style w:type="numbering" w:customStyle="1" w:styleId="WWNum86">
    <w:name w:val="WWNum86"/>
    <w:basedOn w:val="Bezlisty"/>
    <w:rsid w:val="00DB33D1"/>
    <w:pPr>
      <w:numPr>
        <w:numId w:val="87"/>
      </w:numPr>
    </w:pPr>
  </w:style>
  <w:style w:type="numbering" w:customStyle="1" w:styleId="WWNum87">
    <w:name w:val="WWNum87"/>
    <w:basedOn w:val="Bezlisty"/>
    <w:rsid w:val="00DB33D1"/>
    <w:pPr>
      <w:numPr>
        <w:numId w:val="88"/>
      </w:numPr>
    </w:pPr>
  </w:style>
  <w:style w:type="numbering" w:customStyle="1" w:styleId="WWNum88">
    <w:name w:val="WWNum88"/>
    <w:basedOn w:val="Bezlisty"/>
    <w:rsid w:val="00DB33D1"/>
    <w:pPr>
      <w:numPr>
        <w:numId w:val="89"/>
      </w:numPr>
    </w:pPr>
  </w:style>
  <w:style w:type="numbering" w:customStyle="1" w:styleId="WWNum89">
    <w:name w:val="WWNum89"/>
    <w:basedOn w:val="Bezlisty"/>
    <w:rsid w:val="00DB33D1"/>
    <w:pPr>
      <w:numPr>
        <w:numId w:val="90"/>
      </w:numPr>
    </w:pPr>
  </w:style>
  <w:style w:type="numbering" w:customStyle="1" w:styleId="WWNum90">
    <w:name w:val="WWNum90"/>
    <w:basedOn w:val="Bezlisty"/>
    <w:rsid w:val="00DB33D1"/>
    <w:pPr>
      <w:numPr>
        <w:numId w:val="91"/>
      </w:numPr>
    </w:pPr>
  </w:style>
  <w:style w:type="numbering" w:customStyle="1" w:styleId="WWNum91">
    <w:name w:val="WWNum91"/>
    <w:basedOn w:val="Bezlisty"/>
    <w:rsid w:val="00DB33D1"/>
    <w:pPr>
      <w:numPr>
        <w:numId w:val="92"/>
      </w:numPr>
    </w:pPr>
  </w:style>
  <w:style w:type="numbering" w:customStyle="1" w:styleId="WWNum92">
    <w:name w:val="WWNum92"/>
    <w:basedOn w:val="Bezlisty"/>
    <w:rsid w:val="00DB33D1"/>
    <w:pPr>
      <w:numPr>
        <w:numId w:val="93"/>
      </w:numPr>
    </w:pPr>
  </w:style>
  <w:style w:type="numbering" w:customStyle="1" w:styleId="WWNum93">
    <w:name w:val="WWNum93"/>
    <w:basedOn w:val="Bezlisty"/>
    <w:rsid w:val="00DB33D1"/>
    <w:pPr>
      <w:numPr>
        <w:numId w:val="94"/>
      </w:numPr>
    </w:pPr>
  </w:style>
  <w:style w:type="numbering" w:customStyle="1" w:styleId="WWNum94">
    <w:name w:val="WWNum94"/>
    <w:basedOn w:val="Bezlisty"/>
    <w:rsid w:val="00DB33D1"/>
    <w:pPr>
      <w:numPr>
        <w:numId w:val="95"/>
      </w:numPr>
    </w:pPr>
  </w:style>
  <w:style w:type="numbering" w:customStyle="1" w:styleId="WWNum95">
    <w:name w:val="WWNum95"/>
    <w:basedOn w:val="Bezlisty"/>
    <w:rsid w:val="00DB33D1"/>
    <w:pPr>
      <w:numPr>
        <w:numId w:val="96"/>
      </w:numPr>
    </w:pPr>
  </w:style>
  <w:style w:type="numbering" w:customStyle="1" w:styleId="WWNum96">
    <w:name w:val="WWNum96"/>
    <w:basedOn w:val="Bezlisty"/>
    <w:rsid w:val="00DB33D1"/>
    <w:pPr>
      <w:numPr>
        <w:numId w:val="97"/>
      </w:numPr>
    </w:pPr>
  </w:style>
  <w:style w:type="numbering" w:customStyle="1" w:styleId="WWNum97">
    <w:name w:val="WWNum97"/>
    <w:basedOn w:val="Bezlisty"/>
    <w:rsid w:val="00DB33D1"/>
    <w:pPr>
      <w:numPr>
        <w:numId w:val="98"/>
      </w:numPr>
    </w:pPr>
  </w:style>
  <w:style w:type="numbering" w:customStyle="1" w:styleId="WWNum98">
    <w:name w:val="WWNum98"/>
    <w:basedOn w:val="Bezlisty"/>
    <w:rsid w:val="00DB33D1"/>
    <w:pPr>
      <w:numPr>
        <w:numId w:val="99"/>
      </w:numPr>
    </w:pPr>
  </w:style>
  <w:style w:type="numbering" w:customStyle="1" w:styleId="WWNum99">
    <w:name w:val="WWNum99"/>
    <w:basedOn w:val="Bezlisty"/>
    <w:rsid w:val="00DB33D1"/>
    <w:pPr>
      <w:numPr>
        <w:numId w:val="100"/>
      </w:numPr>
    </w:pPr>
  </w:style>
  <w:style w:type="numbering" w:customStyle="1" w:styleId="WWNum100">
    <w:name w:val="WWNum100"/>
    <w:basedOn w:val="Bezlisty"/>
    <w:rsid w:val="00DB33D1"/>
    <w:pPr>
      <w:numPr>
        <w:numId w:val="101"/>
      </w:numPr>
    </w:pPr>
  </w:style>
  <w:style w:type="numbering" w:customStyle="1" w:styleId="WWNum101">
    <w:name w:val="WWNum101"/>
    <w:basedOn w:val="Bezlisty"/>
    <w:rsid w:val="00DB33D1"/>
    <w:pPr>
      <w:numPr>
        <w:numId w:val="400"/>
      </w:numPr>
    </w:pPr>
  </w:style>
  <w:style w:type="numbering" w:customStyle="1" w:styleId="WWNum102">
    <w:name w:val="WWNum102"/>
    <w:basedOn w:val="Bezlisty"/>
    <w:rsid w:val="00DB33D1"/>
    <w:pPr>
      <w:numPr>
        <w:numId w:val="103"/>
      </w:numPr>
    </w:pPr>
  </w:style>
  <w:style w:type="numbering" w:customStyle="1" w:styleId="WWNum103">
    <w:name w:val="WWNum103"/>
    <w:basedOn w:val="Bezlisty"/>
    <w:rsid w:val="00DB33D1"/>
    <w:pPr>
      <w:numPr>
        <w:numId w:val="104"/>
      </w:numPr>
    </w:pPr>
  </w:style>
  <w:style w:type="numbering" w:customStyle="1" w:styleId="WWNum104">
    <w:name w:val="WWNum104"/>
    <w:basedOn w:val="Bezlisty"/>
    <w:rsid w:val="00DB33D1"/>
    <w:pPr>
      <w:numPr>
        <w:numId w:val="105"/>
      </w:numPr>
    </w:pPr>
  </w:style>
  <w:style w:type="numbering" w:customStyle="1" w:styleId="WWNum105">
    <w:name w:val="WWNum105"/>
    <w:basedOn w:val="Bezlisty"/>
    <w:rsid w:val="00DB33D1"/>
    <w:pPr>
      <w:numPr>
        <w:numId w:val="106"/>
      </w:numPr>
    </w:pPr>
  </w:style>
  <w:style w:type="numbering" w:customStyle="1" w:styleId="WWNum106">
    <w:name w:val="WWNum106"/>
    <w:basedOn w:val="Bezlisty"/>
    <w:rsid w:val="00DB33D1"/>
    <w:pPr>
      <w:numPr>
        <w:numId w:val="107"/>
      </w:numPr>
    </w:pPr>
  </w:style>
  <w:style w:type="numbering" w:customStyle="1" w:styleId="WWNum107">
    <w:name w:val="WWNum107"/>
    <w:basedOn w:val="Bezlisty"/>
    <w:rsid w:val="00DB33D1"/>
    <w:pPr>
      <w:numPr>
        <w:numId w:val="108"/>
      </w:numPr>
    </w:pPr>
  </w:style>
  <w:style w:type="numbering" w:customStyle="1" w:styleId="WWNum108">
    <w:name w:val="WWNum108"/>
    <w:basedOn w:val="Bezlisty"/>
    <w:rsid w:val="00DB33D1"/>
    <w:pPr>
      <w:numPr>
        <w:numId w:val="109"/>
      </w:numPr>
    </w:pPr>
  </w:style>
  <w:style w:type="numbering" w:customStyle="1" w:styleId="WWNum109">
    <w:name w:val="WWNum109"/>
    <w:basedOn w:val="Bezlisty"/>
    <w:rsid w:val="00DB33D1"/>
    <w:pPr>
      <w:numPr>
        <w:numId w:val="110"/>
      </w:numPr>
    </w:pPr>
  </w:style>
  <w:style w:type="numbering" w:customStyle="1" w:styleId="WWNum110">
    <w:name w:val="WWNum110"/>
    <w:basedOn w:val="Bezlisty"/>
    <w:rsid w:val="00DB33D1"/>
    <w:pPr>
      <w:numPr>
        <w:numId w:val="111"/>
      </w:numPr>
    </w:pPr>
  </w:style>
  <w:style w:type="numbering" w:customStyle="1" w:styleId="WWNum111">
    <w:name w:val="WWNum111"/>
    <w:basedOn w:val="Bezlisty"/>
    <w:rsid w:val="00DB33D1"/>
    <w:pPr>
      <w:numPr>
        <w:numId w:val="409"/>
      </w:numPr>
    </w:pPr>
  </w:style>
  <w:style w:type="numbering" w:customStyle="1" w:styleId="WWNum112">
    <w:name w:val="WWNum112"/>
    <w:basedOn w:val="Bezlisty"/>
    <w:rsid w:val="00DB33D1"/>
    <w:pPr>
      <w:numPr>
        <w:numId w:val="113"/>
      </w:numPr>
    </w:pPr>
  </w:style>
  <w:style w:type="numbering" w:customStyle="1" w:styleId="WWNum113">
    <w:name w:val="WWNum113"/>
    <w:basedOn w:val="Bezlisty"/>
    <w:rsid w:val="00DB33D1"/>
    <w:pPr>
      <w:numPr>
        <w:numId w:val="114"/>
      </w:numPr>
    </w:pPr>
  </w:style>
  <w:style w:type="numbering" w:customStyle="1" w:styleId="WWNum114">
    <w:name w:val="WWNum114"/>
    <w:basedOn w:val="Bezlisty"/>
    <w:rsid w:val="00DB33D1"/>
    <w:pPr>
      <w:numPr>
        <w:numId w:val="115"/>
      </w:numPr>
    </w:pPr>
  </w:style>
  <w:style w:type="numbering" w:customStyle="1" w:styleId="WWNum115">
    <w:name w:val="WWNum115"/>
    <w:basedOn w:val="Bezlisty"/>
    <w:rsid w:val="00DB33D1"/>
    <w:pPr>
      <w:numPr>
        <w:numId w:val="116"/>
      </w:numPr>
    </w:pPr>
  </w:style>
  <w:style w:type="numbering" w:customStyle="1" w:styleId="WWNum116">
    <w:name w:val="WWNum116"/>
    <w:basedOn w:val="Bezlisty"/>
    <w:rsid w:val="00DB33D1"/>
    <w:pPr>
      <w:numPr>
        <w:numId w:val="117"/>
      </w:numPr>
    </w:pPr>
  </w:style>
  <w:style w:type="numbering" w:customStyle="1" w:styleId="WWNum117">
    <w:name w:val="WWNum117"/>
    <w:basedOn w:val="Bezlisty"/>
    <w:rsid w:val="00DB33D1"/>
    <w:pPr>
      <w:numPr>
        <w:numId w:val="118"/>
      </w:numPr>
    </w:pPr>
  </w:style>
  <w:style w:type="numbering" w:customStyle="1" w:styleId="WWNum118">
    <w:name w:val="WWNum118"/>
    <w:basedOn w:val="Bezlisty"/>
    <w:rsid w:val="00DB33D1"/>
    <w:pPr>
      <w:numPr>
        <w:numId w:val="119"/>
      </w:numPr>
    </w:pPr>
  </w:style>
  <w:style w:type="numbering" w:customStyle="1" w:styleId="WWNum119">
    <w:name w:val="WWNum119"/>
    <w:basedOn w:val="Bezlisty"/>
    <w:rsid w:val="00DB33D1"/>
    <w:pPr>
      <w:numPr>
        <w:numId w:val="120"/>
      </w:numPr>
    </w:pPr>
  </w:style>
  <w:style w:type="numbering" w:customStyle="1" w:styleId="WWNum120">
    <w:name w:val="WWNum120"/>
    <w:basedOn w:val="Bezlisty"/>
    <w:rsid w:val="00DB33D1"/>
    <w:pPr>
      <w:numPr>
        <w:numId w:val="121"/>
      </w:numPr>
    </w:pPr>
  </w:style>
  <w:style w:type="numbering" w:customStyle="1" w:styleId="WWNum121">
    <w:name w:val="WWNum121"/>
    <w:basedOn w:val="Bezlisty"/>
    <w:rsid w:val="00DB33D1"/>
    <w:pPr>
      <w:numPr>
        <w:numId w:val="122"/>
      </w:numPr>
    </w:pPr>
  </w:style>
  <w:style w:type="numbering" w:customStyle="1" w:styleId="WWNum122">
    <w:name w:val="WWNum122"/>
    <w:basedOn w:val="Bezlisty"/>
    <w:rsid w:val="00DB33D1"/>
    <w:pPr>
      <w:numPr>
        <w:numId w:val="123"/>
      </w:numPr>
    </w:pPr>
  </w:style>
  <w:style w:type="numbering" w:customStyle="1" w:styleId="WWNum123">
    <w:name w:val="WWNum123"/>
    <w:basedOn w:val="Bezlisty"/>
    <w:rsid w:val="00DB33D1"/>
    <w:pPr>
      <w:numPr>
        <w:numId w:val="124"/>
      </w:numPr>
    </w:pPr>
  </w:style>
  <w:style w:type="numbering" w:customStyle="1" w:styleId="WWNum124">
    <w:name w:val="WWNum124"/>
    <w:basedOn w:val="Bezlisty"/>
    <w:rsid w:val="00DB33D1"/>
    <w:pPr>
      <w:numPr>
        <w:numId w:val="125"/>
      </w:numPr>
    </w:pPr>
  </w:style>
  <w:style w:type="numbering" w:customStyle="1" w:styleId="WWNum125">
    <w:name w:val="WWNum125"/>
    <w:basedOn w:val="Bezlisty"/>
    <w:rsid w:val="00DB33D1"/>
    <w:pPr>
      <w:numPr>
        <w:numId w:val="126"/>
      </w:numPr>
    </w:pPr>
  </w:style>
  <w:style w:type="numbering" w:customStyle="1" w:styleId="WWNum126">
    <w:name w:val="WWNum126"/>
    <w:basedOn w:val="Bezlisty"/>
    <w:rsid w:val="00DB33D1"/>
    <w:pPr>
      <w:numPr>
        <w:numId w:val="127"/>
      </w:numPr>
    </w:pPr>
  </w:style>
  <w:style w:type="numbering" w:customStyle="1" w:styleId="WWNum127">
    <w:name w:val="WWNum127"/>
    <w:basedOn w:val="Bezlisty"/>
    <w:rsid w:val="00DB33D1"/>
    <w:pPr>
      <w:numPr>
        <w:numId w:val="128"/>
      </w:numPr>
    </w:pPr>
  </w:style>
  <w:style w:type="numbering" w:customStyle="1" w:styleId="WWNum128">
    <w:name w:val="WWNum128"/>
    <w:basedOn w:val="Bezlisty"/>
    <w:rsid w:val="00DB33D1"/>
    <w:pPr>
      <w:numPr>
        <w:numId w:val="129"/>
      </w:numPr>
    </w:pPr>
  </w:style>
  <w:style w:type="numbering" w:customStyle="1" w:styleId="WWNum129">
    <w:name w:val="WWNum129"/>
    <w:basedOn w:val="Bezlisty"/>
    <w:rsid w:val="00DB33D1"/>
    <w:pPr>
      <w:numPr>
        <w:numId w:val="130"/>
      </w:numPr>
    </w:pPr>
  </w:style>
  <w:style w:type="numbering" w:customStyle="1" w:styleId="WWNum130">
    <w:name w:val="WWNum130"/>
    <w:basedOn w:val="Bezlisty"/>
    <w:rsid w:val="00DB33D1"/>
    <w:pPr>
      <w:numPr>
        <w:numId w:val="131"/>
      </w:numPr>
    </w:pPr>
  </w:style>
  <w:style w:type="numbering" w:customStyle="1" w:styleId="WWNum131">
    <w:name w:val="WWNum131"/>
    <w:basedOn w:val="Bezlisty"/>
    <w:rsid w:val="00DB33D1"/>
    <w:pPr>
      <w:numPr>
        <w:numId w:val="132"/>
      </w:numPr>
    </w:pPr>
  </w:style>
  <w:style w:type="numbering" w:customStyle="1" w:styleId="WWNum132">
    <w:name w:val="WWNum132"/>
    <w:basedOn w:val="Bezlisty"/>
    <w:rsid w:val="00DB33D1"/>
    <w:pPr>
      <w:numPr>
        <w:numId w:val="133"/>
      </w:numPr>
    </w:pPr>
  </w:style>
  <w:style w:type="numbering" w:customStyle="1" w:styleId="WWNum133">
    <w:name w:val="WWNum133"/>
    <w:basedOn w:val="Bezlisty"/>
    <w:rsid w:val="00DB33D1"/>
    <w:pPr>
      <w:numPr>
        <w:numId w:val="134"/>
      </w:numPr>
    </w:pPr>
  </w:style>
  <w:style w:type="numbering" w:customStyle="1" w:styleId="WWNum134">
    <w:name w:val="WWNum134"/>
    <w:basedOn w:val="Bezlisty"/>
    <w:rsid w:val="00DB33D1"/>
    <w:pPr>
      <w:numPr>
        <w:numId w:val="135"/>
      </w:numPr>
    </w:pPr>
  </w:style>
  <w:style w:type="numbering" w:customStyle="1" w:styleId="WWNum135">
    <w:name w:val="WWNum135"/>
    <w:basedOn w:val="Bezlisty"/>
    <w:rsid w:val="00DB33D1"/>
    <w:pPr>
      <w:numPr>
        <w:numId w:val="136"/>
      </w:numPr>
    </w:pPr>
  </w:style>
  <w:style w:type="numbering" w:customStyle="1" w:styleId="WWNum136">
    <w:name w:val="WWNum136"/>
    <w:basedOn w:val="Bezlisty"/>
    <w:rsid w:val="00DB33D1"/>
    <w:pPr>
      <w:numPr>
        <w:numId w:val="137"/>
      </w:numPr>
    </w:pPr>
  </w:style>
  <w:style w:type="numbering" w:customStyle="1" w:styleId="WWNum137">
    <w:name w:val="WWNum137"/>
    <w:basedOn w:val="Bezlisty"/>
    <w:rsid w:val="00DB33D1"/>
    <w:pPr>
      <w:numPr>
        <w:numId w:val="138"/>
      </w:numPr>
    </w:pPr>
  </w:style>
  <w:style w:type="numbering" w:customStyle="1" w:styleId="WWNum138">
    <w:name w:val="WWNum138"/>
    <w:basedOn w:val="Bezlisty"/>
    <w:rsid w:val="00DB33D1"/>
    <w:pPr>
      <w:numPr>
        <w:numId w:val="139"/>
      </w:numPr>
    </w:pPr>
  </w:style>
  <w:style w:type="numbering" w:customStyle="1" w:styleId="WWNum139">
    <w:name w:val="WWNum139"/>
    <w:basedOn w:val="Bezlisty"/>
    <w:rsid w:val="00DB33D1"/>
    <w:pPr>
      <w:numPr>
        <w:numId w:val="140"/>
      </w:numPr>
    </w:pPr>
  </w:style>
  <w:style w:type="numbering" w:customStyle="1" w:styleId="WWNum140">
    <w:name w:val="WWNum140"/>
    <w:basedOn w:val="Bezlisty"/>
    <w:rsid w:val="00DB33D1"/>
    <w:pPr>
      <w:numPr>
        <w:numId w:val="141"/>
      </w:numPr>
    </w:pPr>
  </w:style>
  <w:style w:type="numbering" w:customStyle="1" w:styleId="WWNum141">
    <w:name w:val="WWNum141"/>
    <w:basedOn w:val="Bezlisty"/>
    <w:rsid w:val="00DB33D1"/>
    <w:pPr>
      <w:numPr>
        <w:numId w:val="142"/>
      </w:numPr>
    </w:pPr>
  </w:style>
  <w:style w:type="numbering" w:customStyle="1" w:styleId="WWNum142">
    <w:name w:val="WWNum142"/>
    <w:basedOn w:val="Bezlisty"/>
    <w:rsid w:val="00DB33D1"/>
    <w:pPr>
      <w:numPr>
        <w:numId w:val="143"/>
      </w:numPr>
    </w:pPr>
  </w:style>
  <w:style w:type="numbering" w:customStyle="1" w:styleId="WWNum143">
    <w:name w:val="WWNum143"/>
    <w:basedOn w:val="Bezlisty"/>
    <w:rsid w:val="00DB33D1"/>
    <w:pPr>
      <w:numPr>
        <w:numId w:val="144"/>
      </w:numPr>
    </w:pPr>
  </w:style>
  <w:style w:type="numbering" w:customStyle="1" w:styleId="WWNum144">
    <w:name w:val="WWNum144"/>
    <w:basedOn w:val="Bezlisty"/>
    <w:rsid w:val="00DB33D1"/>
    <w:pPr>
      <w:numPr>
        <w:numId w:val="145"/>
      </w:numPr>
    </w:pPr>
  </w:style>
  <w:style w:type="numbering" w:customStyle="1" w:styleId="WWNum145">
    <w:name w:val="WWNum145"/>
    <w:basedOn w:val="Bezlisty"/>
    <w:rsid w:val="00DB33D1"/>
    <w:pPr>
      <w:numPr>
        <w:numId w:val="146"/>
      </w:numPr>
    </w:pPr>
  </w:style>
  <w:style w:type="numbering" w:customStyle="1" w:styleId="WWNum146">
    <w:name w:val="WWNum146"/>
    <w:basedOn w:val="Bezlisty"/>
    <w:rsid w:val="00DB33D1"/>
    <w:pPr>
      <w:numPr>
        <w:numId w:val="147"/>
      </w:numPr>
    </w:pPr>
  </w:style>
  <w:style w:type="numbering" w:customStyle="1" w:styleId="WWNum147">
    <w:name w:val="WWNum147"/>
    <w:basedOn w:val="Bezlisty"/>
    <w:rsid w:val="00DB33D1"/>
    <w:pPr>
      <w:numPr>
        <w:numId w:val="148"/>
      </w:numPr>
    </w:pPr>
  </w:style>
  <w:style w:type="numbering" w:customStyle="1" w:styleId="WWNum148">
    <w:name w:val="WWNum148"/>
    <w:basedOn w:val="Bezlisty"/>
    <w:rsid w:val="00DB33D1"/>
    <w:pPr>
      <w:numPr>
        <w:numId w:val="149"/>
      </w:numPr>
    </w:pPr>
  </w:style>
  <w:style w:type="numbering" w:customStyle="1" w:styleId="WWNum149">
    <w:name w:val="WWNum149"/>
    <w:basedOn w:val="Bezlisty"/>
    <w:rsid w:val="00DB33D1"/>
    <w:pPr>
      <w:numPr>
        <w:numId w:val="150"/>
      </w:numPr>
    </w:pPr>
  </w:style>
  <w:style w:type="numbering" w:customStyle="1" w:styleId="WWNum150">
    <w:name w:val="WWNum150"/>
    <w:basedOn w:val="Bezlisty"/>
    <w:rsid w:val="00DB33D1"/>
    <w:pPr>
      <w:numPr>
        <w:numId w:val="151"/>
      </w:numPr>
    </w:pPr>
  </w:style>
  <w:style w:type="numbering" w:customStyle="1" w:styleId="WWNum151">
    <w:name w:val="WWNum151"/>
    <w:basedOn w:val="Bezlisty"/>
    <w:rsid w:val="00DB33D1"/>
    <w:pPr>
      <w:numPr>
        <w:numId w:val="152"/>
      </w:numPr>
    </w:pPr>
  </w:style>
  <w:style w:type="numbering" w:customStyle="1" w:styleId="WWNum152">
    <w:name w:val="WWNum152"/>
    <w:basedOn w:val="Bezlisty"/>
    <w:rsid w:val="00DB33D1"/>
    <w:pPr>
      <w:numPr>
        <w:numId w:val="153"/>
      </w:numPr>
    </w:pPr>
  </w:style>
  <w:style w:type="numbering" w:customStyle="1" w:styleId="WWNum153">
    <w:name w:val="WWNum153"/>
    <w:basedOn w:val="Bezlisty"/>
    <w:rsid w:val="00DB33D1"/>
    <w:pPr>
      <w:numPr>
        <w:numId w:val="154"/>
      </w:numPr>
    </w:pPr>
  </w:style>
  <w:style w:type="numbering" w:customStyle="1" w:styleId="WWNum154">
    <w:name w:val="WWNum154"/>
    <w:basedOn w:val="Bezlisty"/>
    <w:rsid w:val="00DB33D1"/>
    <w:pPr>
      <w:numPr>
        <w:numId w:val="155"/>
      </w:numPr>
    </w:pPr>
  </w:style>
  <w:style w:type="numbering" w:customStyle="1" w:styleId="WWNum155">
    <w:name w:val="WWNum155"/>
    <w:basedOn w:val="Bezlisty"/>
    <w:rsid w:val="00DB33D1"/>
    <w:pPr>
      <w:numPr>
        <w:numId w:val="156"/>
      </w:numPr>
    </w:pPr>
  </w:style>
  <w:style w:type="numbering" w:customStyle="1" w:styleId="WWNum156">
    <w:name w:val="WWNum156"/>
    <w:basedOn w:val="Bezlisty"/>
    <w:rsid w:val="00DB33D1"/>
    <w:pPr>
      <w:numPr>
        <w:numId w:val="157"/>
      </w:numPr>
    </w:pPr>
  </w:style>
  <w:style w:type="numbering" w:customStyle="1" w:styleId="WWNum157">
    <w:name w:val="WWNum157"/>
    <w:basedOn w:val="Bezlisty"/>
    <w:rsid w:val="00DB33D1"/>
    <w:pPr>
      <w:numPr>
        <w:numId w:val="158"/>
      </w:numPr>
    </w:pPr>
  </w:style>
  <w:style w:type="numbering" w:customStyle="1" w:styleId="WWNum158">
    <w:name w:val="WWNum158"/>
    <w:basedOn w:val="Bezlisty"/>
    <w:rsid w:val="00DB33D1"/>
    <w:pPr>
      <w:numPr>
        <w:numId w:val="159"/>
      </w:numPr>
    </w:pPr>
  </w:style>
  <w:style w:type="numbering" w:customStyle="1" w:styleId="WWNum159">
    <w:name w:val="WWNum159"/>
    <w:basedOn w:val="Bezlisty"/>
    <w:rsid w:val="00DB33D1"/>
    <w:pPr>
      <w:numPr>
        <w:numId w:val="160"/>
      </w:numPr>
    </w:pPr>
  </w:style>
  <w:style w:type="numbering" w:customStyle="1" w:styleId="WWNum160">
    <w:name w:val="WWNum160"/>
    <w:basedOn w:val="Bezlisty"/>
    <w:rsid w:val="00DB33D1"/>
    <w:pPr>
      <w:numPr>
        <w:numId w:val="161"/>
      </w:numPr>
    </w:pPr>
  </w:style>
  <w:style w:type="numbering" w:customStyle="1" w:styleId="WWNum161">
    <w:name w:val="WWNum161"/>
    <w:basedOn w:val="Bezlisty"/>
    <w:rsid w:val="00DB33D1"/>
    <w:pPr>
      <w:numPr>
        <w:numId w:val="162"/>
      </w:numPr>
    </w:pPr>
  </w:style>
  <w:style w:type="numbering" w:customStyle="1" w:styleId="WWNum162">
    <w:name w:val="WWNum162"/>
    <w:basedOn w:val="Bezlisty"/>
    <w:rsid w:val="00DB33D1"/>
    <w:pPr>
      <w:numPr>
        <w:numId w:val="163"/>
      </w:numPr>
    </w:pPr>
  </w:style>
  <w:style w:type="numbering" w:customStyle="1" w:styleId="WWNum163">
    <w:name w:val="WWNum163"/>
    <w:basedOn w:val="Bezlisty"/>
    <w:rsid w:val="00DB33D1"/>
    <w:pPr>
      <w:numPr>
        <w:numId w:val="164"/>
      </w:numPr>
    </w:pPr>
  </w:style>
  <w:style w:type="numbering" w:customStyle="1" w:styleId="WWNum164">
    <w:name w:val="WWNum164"/>
    <w:basedOn w:val="Bezlisty"/>
    <w:rsid w:val="00DB33D1"/>
    <w:pPr>
      <w:numPr>
        <w:numId w:val="165"/>
      </w:numPr>
    </w:pPr>
  </w:style>
  <w:style w:type="numbering" w:customStyle="1" w:styleId="WWNum165">
    <w:name w:val="WWNum165"/>
    <w:basedOn w:val="Bezlisty"/>
    <w:rsid w:val="00DB33D1"/>
    <w:pPr>
      <w:numPr>
        <w:numId w:val="166"/>
      </w:numPr>
    </w:pPr>
  </w:style>
  <w:style w:type="numbering" w:customStyle="1" w:styleId="WWNum166">
    <w:name w:val="WWNum166"/>
    <w:basedOn w:val="Bezlisty"/>
    <w:rsid w:val="00DB33D1"/>
    <w:pPr>
      <w:numPr>
        <w:numId w:val="167"/>
      </w:numPr>
    </w:pPr>
  </w:style>
  <w:style w:type="numbering" w:customStyle="1" w:styleId="WWNum167">
    <w:name w:val="WWNum167"/>
    <w:basedOn w:val="Bezlisty"/>
    <w:rsid w:val="00DB33D1"/>
    <w:pPr>
      <w:numPr>
        <w:numId w:val="168"/>
      </w:numPr>
    </w:pPr>
  </w:style>
  <w:style w:type="numbering" w:customStyle="1" w:styleId="WWNum168">
    <w:name w:val="WWNum168"/>
    <w:basedOn w:val="Bezlisty"/>
    <w:rsid w:val="00DB33D1"/>
    <w:pPr>
      <w:numPr>
        <w:numId w:val="169"/>
      </w:numPr>
    </w:pPr>
  </w:style>
  <w:style w:type="numbering" w:customStyle="1" w:styleId="WWNum169">
    <w:name w:val="WWNum169"/>
    <w:basedOn w:val="Bezlisty"/>
    <w:rsid w:val="00DB33D1"/>
    <w:pPr>
      <w:numPr>
        <w:numId w:val="170"/>
      </w:numPr>
    </w:pPr>
  </w:style>
  <w:style w:type="numbering" w:customStyle="1" w:styleId="WWNum170">
    <w:name w:val="WWNum170"/>
    <w:basedOn w:val="Bezlisty"/>
    <w:rsid w:val="00DB33D1"/>
    <w:pPr>
      <w:numPr>
        <w:numId w:val="171"/>
      </w:numPr>
    </w:pPr>
  </w:style>
  <w:style w:type="numbering" w:customStyle="1" w:styleId="WWNum171">
    <w:name w:val="WWNum171"/>
    <w:basedOn w:val="Bezlisty"/>
    <w:rsid w:val="00DB33D1"/>
    <w:pPr>
      <w:numPr>
        <w:numId w:val="172"/>
      </w:numPr>
    </w:pPr>
  </w:style>
  <w:style w:type="numbering" w:customStyle="1" w:styleId="WWNum172">
    <w:name w:val="WWNum172"/>
    <w:basedOn w:val="Bezlisty"/>
    <w:rsid w:val="00DB33D1"/>
    <w:pPr>
      <w:numPr>
        <w:numId w:val="173"/>
      </w:numPr>
    </w:pPr>
  </w:style>
  <w:style w:type="numbering" w:customStyle="1" w:styleId="WWNum173">
    <w:name w:val="WWNum173"/>
    <w:basedOn w:val="Bezlisty"/>
    <w:rsid w:val="00DB33D1"/>
    <w:pPr>
      <w:numPr>
        <w:numId w:val="174"/>
      </w:numPr>
    </w:pPr>
  </w:style>
  <w:style w:type="numbering" w:customStyle="1" w:styleId="WWNum174">
    <w:name w:val="WWNum174"/>
    <w:basedOn w:val="Bezlisty"/>
    <w:rsid w:val="00DB33D1"/>
    <w:pPr>
      <w:numPr>
        <w:numId w:val="175"/>
      </w:numPr>
    </w:pPr>
  </w:style>
  <w:style w:type="numbering" w:customStyle="1" w:styleId="WWNum175">
    <w:name w:val="WWNum175"/>
    <w:basedOn w:val="Bezlisty"/>
    <w:rsid w:val="00DB33D1"/>
    <w:pPr>
      <w:numPr>
        <w:numId w:val="176"/>
      </w:numPr>
    </w:pPr>
  </w:style>
  <w:style w:type="numbering" w:customStyle="1" w:styleId="WWNum176">
    <w:name w:val="WWNum176"/>
    <w:basedOn w:val="Bezlisty"/>
    <w:rsid w:val="00DB33D1"/>
    <w:pPr>
      <w:numPr>
        <w:numId w:val="177"/>
      </w:numPr>
    </w:pPr>
  </w:style>
  <w:style w:type="numbering" w:customStyle="1" w:styleId="WWNum177">
    <w:name w:val="WWNum177"/>
    <w:basedOn w:val="Bezlisty"/>
    <w:rsid w:val="00DB33D1"/>
    <w:pPr>
      <w:numPr>
        <w:numId w:val="178"/>
      </w:numPr>
    </w:pPr>
  </w:style>
  <w:style w:type="numbering" w:customStyle="1" w:styleId="WWNum178">
    <w:name w:val="WWNum178"/>
    <w:basedOn w:val="Bezlisty"/>
    <w:rsid w:val="00DB33D1"/>
    <w:pPr>
      <w:numPr>
        <w:numId w:val="179"/>
      </w:numPr>
    </w:pPr>
  </w:style>
  <w:style w:type="numbering" w:customStyle="1" w:styleId="WWNum179">
    <w:name w:val="WWNum179"/>
    <w:basedOn w:val="Bezlisty"/>
    <w:rsid w:val="00DB33D1"/>
    <w:pPr>
      <w:numPr>
        <w:numId w:val="180"/>
      </w:numPr>
    </w:pPr>
  </w:style>
  <w:style w:type="numbering" w:customStyle="1" w:styleId="WWNum180">
    <w:name w:val="WWNum180"/>
    <w:basedOn w:val="Bezlisty"/>
    <w:rsid w:val="00DB33D1"/>
    <w:pPr>
      <w:numPr>
        <w:numId w:val="401"/>
      </w:numPr>
    </w:pPr>
  </w:style>
  <w:style w:type="numbering" w:customStyle="1" w:styleId="WWNum181">
    <w:name w:val="WWNum181"/>
    <w:basedOn w:val="Bezlisty"/>
    <w:rsid w:val="00DB33D1"/>
    <w:pPr>
      <w:numPr>
        <w:numId w:val="182"/>
      </w:numPr>
    </w:pPr>
  </w:style>
  <w:style w:type="numbering" w:customStyle="1" w:styleId="WWNum182">
    <w:name w:val="WWNum182"/>
    <w:basedOn w:val="Bezlisty"/>
    <w:rsid w:val="00DB33D1"/>
    <w:pPr>
      <w:numPr>
        <w:numId w:val="183"/>
      </w:numPr>
    </w:pPr>
  </w:style>
  <w:style w:type="numbering" w:customStyle="1" w:styleId="WWNum183">
    <w:name w:val="WWNum183"/>
    <w:basedOn w:val="Bezlisty"/>
    <w:rsid w:val="00DB33D1"/>
    <w:pPr>
      <w:numPr>
        <w:numId w:val="184"/>
      </w:numPr>
    </w:pPr>
  </w:style>
  <w:style w:type="numbering" w:customStyle="1" w:styleId="WWNum184">
    <w:name w:val="WWNum184"/>
    <w:basedOn w:val="Bezlisty"/>
    <w:rsid w:val="00DB33D1"/>
    <w:pPr>
      <w:numPr>
        <w:numId w:val="185"/>
      </w:numPr>
    </w:pPr>
  </w:style>
  <w:style w:type="numbering" w:customStyle="1" w:styleId="WWNum185">
    <w:name w:val="WWNum185"/>
    <w:basedOn w:val="Bezlisty"/>
    <w:rsid w:val="00DB33D1"/>
    <w:pPr>
      <w:numPr>
        <w:numId w:val="186"/>
      </w:numPr>
    </w:pPr>
  </w:style>
  <w:style w:type="numbering" w:customStyle="1" w:styleId="WWNum186">
    <w:name w:val="WWNum186"/>
    <w:basedOn w:val="Bezlisty"/>
    <w:rsid w:val="00DB33D1"/>
    <w:pPr>
      <w:numPr>
        <w:numId w:val="187"/>
      </w:numPr>
    </w:pPr>
  </w:style>
  <w:style w:type="numbering" w:customStyle="1" w:styleId="WWNum187">
    <w:name w:val="WWNum187"/>
    <w:basedOn w:val="Bezlisty"/>
    <w:rsid w:val="00DB33D1"/>
    <w:pPr>
      <w:numPr>
        <w:numId w:val="188"/>
      </w:numPr>
    </w:pPr>
  </w:style>
  <w:style w:type="numbering" w:customStyle="1" w:styleId="WWNum188">
    <w:name w:val="WWNum188"/>
    <w:basedOn w:val="Bezlisty"/>
    <w:rsid w:val="00DB33D1"/>
    <w:pPr>
      <w:numPr>
        <w:numId w:val="189"/>
      </w:numPr>
    </w:pPr>
  </w:style>
  <w:style w:type="numbering" w:customStyle="1" w:styleId="WWNum189">
    <w:name w:val="WWNum189"/>
    <w:basedOn w:val="Bezlisty"/>
    <w:rsid w:val="00DB33D1"/>
    <w:pPr>
      <w:numPr>
        <w:numId w:val="190"/>
      </w:numPr>
    </w:pPr>
  </w:style>
  <w:style w:type="numbering" w:customStyle="1" w:styleId="WWNum190">
    <w:name w:val="WWNum190"/>
    <w:basedOn w:val="Bezlisty"/>
    <w:rsid w:val="00DB33D1"/>
    <w:pPr>
      <w:numPr>
        <w:numId w:val="191"/>
      </w:numPr>
    </w:pPr>
  </w:style>
  <w:style w:type="numbering" w:customStyle="1" w:styleId="WWNum191">
    <w:name w:val="WWNum191"/>
    <w:basedOn w:val="Bezlisty"/>
    <w:rsid w:val="00DB33D1"/>
    <w:pPr>
      <w:numPr>
        <w:numId w:val="192"/>
      </w:numPr>
    </w:pPr>
  </w:style>
  <w:style w:type="numbering" w:customStyle="1" w:styleId="WWNum192">
    <w:name w:val="WWNum192"/>
    <w:basedOn w:val="Bezlisty"/>
    <w:rsid w:val="00DB33D1"/>
    <w:pPr>
      <w:numPr>
        <w:numId w:val="193"/>
      </w:numPr>
    </w:pPr>
  </w:style>
  <w:style w:type="numbering" w:customStyle="1" w:styleId="WWNum193">
    <w:name w:val="WWNum193"/>
    <w:basedOn w:val="Bezlisty"/>
    <w:rsid w:val="00DB33D1"/>
    <w:pPr>
      <w:numPr>
        <w:numId w:val="194"/>
      </w:numPr>
    </w:pPr>
  </w:style>
  <w:style w:type="numbering" w:customStyle="1" w:styleId="WWNum194">
    <w:name w:val="WWNum194"/>
    <w:basedOn w:val="Bezlisty"/>
    <w:rsid w:val="00DB33D1"/>
    <w:pPr>
      <w:numPr>
        <w:numId w:val="195"/>
      </w:numPr>
    </w:pPr>
  </w:style>
  <w:style w:type="numbering" w:customStyle="1" w:styleId="WWNum195">
    <w:name w:val="WWNum195"/>
    <w:basedOn w:val="Bezlisty"/>
    <w:rsid w:val="00DB33D1"/>
    <w:pPr>
      <w:numPr>
        <w:numId w:val="196"/>
      </w:numPr>
    </w:pPr>
  </w:style>
  <w:style w:type="numbering" w:customStyle="1" w:styleId="WWNum196">
    <w:name w:val="WWNum196"/>
    <w:basedOn w:val="Bezlisty"/>
    <w:rsid w:val="00DB33D1"/>
    <w:pPr>
      <w:numPr>
        <w:numId w:val="197"/>
      </w:numPr>
    </w:pPr>
  </w:style>
  <w:style w:type="numbering" w:customStyle="1" w:styleId="WWNum197">
    <w:name w:val="WWNum197"/>
    <w:basedOn w:val="Bezlisty"/>
    <w:rsid w:val="00DB33D1"/>
    <w:pPr>
      <w:numPr>
        <w:numId w:val="198"/>
      </w:numPr>
    </w:pPr>
  </w:style>
  <w:style w:type="numbering" w:customStyle="1" w:styleId="WWNum198">
    <w:name w:val="WWNum198"/>
    <w:basedOn w:val="Bezlisty"/>
    <w:rsid w:val="00DB33D1"/>
    <w:pPr>
      <w:numPr>
        <w:numId w:val="199"/>
      </w:numPr>
    </w:pPr>
  </w:style>
  <w:style w:type="numbering" w:customStyle="1" w:styleId="WWNum199">
    <w:name w:val="WWNum199"/>
    <w:basedOn w:val="Bezlisty"/>
    <w:rsid w:val="00DB33D1"/>
    <w:pPr>
      <w:numPr>
        <w:numId w:val="200"/>
      </w:numPr>
    </w:pPr>
  </w:style>
  <w:style w:type="numbering" w:customStyle="1" w:styleId="WWNum200">
    <w:name w:val="WWNum200"/>
    <w:basedOn w:val="Bezlisty"/>
    <w:rsid w:val="00DB33D1"/>
    <w:pPr>
      <w:numPr>
        <w:numId w:val="201"/>
      </w:numPr>
    </w:pPr>
  </w:style>
  <w:style w:type="numbering" w:customStyle="1" w:styleId="WWNum201">
    <w:name w:val="WWNum201"/>
    <w:basedOn w:val="Bezlisty"/>
    <w:rsid w:val="00DB33D1"/>
    <w:pPr>
      <w:numPr>
        <w:numId w:val="202"/>
      </w:numPr>
    </w:pPr>
  </w:style>
  <w:style w:type="numbering" w:customStyle="1" w:styleId="WWNum202">
    <w:name w:val="WWNum202"/>
    <w:basedOn w:val="Bezlisty"/>
    <w:rsid w:val="00DB33D1"/>
    <w:pPr>
      <w:numPr>
        <w:numId w:val="203"/>
      </w:numPr>
    </w:pPr>
  </w:style>
  <w:style w:type="numbering" w:customStyle="1" w:styleId="WWNum203">
    <w:name w:val="WWNum203"/>
    <w:basedOn w:val="Bezlisty"/>
    <w:rsid w:val="00DB33D1"/>
    <w:pPr>
      <w:numPr>
        <w:numId w:val="204"/>
      </w:numPr>
    </w:pPr>
  </w:style>
  <w:style w:type="numbering" w:customStyle="1" w:styleId="WWNum204">
    <w:name w:val="WWNum204"/>
    <w:basedOn w:val="Bezlisty"/>
    <w:rsid w:val="00DB33D1"/>
    <w:pPr>
      <w:numPr>
        <w:numId w:val="205"/>
      </w:numPr>
    </w:pPr>
  </w:style>
  <w:style w:type="numbering" w:customStyle="1" w:styleId="WWNum205">
    <w:name w:val="WWNum205"/>
    <w:basedOn w:val="Bezlisty"/>
    <w:rsid w:val="00DB33D1"/>
    <w:pPr>
      <w:numPr>
        <w:numId w:val="206"/>
      </w:numPr>
    </w:pPr>
  </w:style>
  <w:style w:type="numbering" w:customStyle="1" w:styleId="WWNum206">
    <w:name w:val="WWNum206"/>
    <w:basedOn w:val="Bezlisty"/>
    <w:rsid w:val="00DB33D1"/>
    <w:pPr>
      <w:numPr>
        <w:numId w:val="207"/>
      </w:numPr>
    </w:pPr>
  </w:style>
  <w:style w:type="numbering" w:customStyle="1" w:styleId="WWNum207">
    <w:name w:val="WWNum207"/>
    <w:basedOn w:val="Bezlisty"/>
    <w:rsid w:val="00DB33D1"/>
    <w:pPr>
      <w:numPr>
        <w:numId w:val="208"/>
      </w:numPr>
    </w:pPr>
  </w:style>
  <w:style w:type="numbering" w:customStyle="1" w:styleId="WWNum208">
    <w:name w:val="WWNum208"/>
    <w:basedOn w:val="Bezlisty"/>
    <w:rsid w:val="00DB33D1"/>
    <w:pPr>
      <w:numPr>
        <w:numId w:val="209"/>
      </w:numPr>
    </w:pPr>
  </w:style>
  <w:style w:type="numbering" w:customStyle="1" w:styleId="WWNum209">
    <w:name w:val="WWNum209"/>
    <w:basedOn w:val="Bezlisty"/>
    <w:rsid w:val="00DB33D1"/>
    <w:pPr>
      <w:numPr>
        <w:numId w:val="210"/>
      </w:numPr>
    </w:pPr>
  </w:style>
  <w:style w:type="numbering" w:customStyle="1" w:styleId="WWNum210">
    <w:name w:val="WWNum210"/>
    <w:basedOn w:val="Bezlisty"/>
    <w:rsid w:val="00DB33D1"/>
    <w:pPr>
      <w:numPr>
        <w:numId w:val="211"/>
      </w:numPr>
    </w:pPr>
  </w:style>
  <w:style w:type="numbering" w:customStyle="1" w:styleId="WWNum211">
    <w:name w:val="WWNum211"/>
    <w:basedOn w:val="Bezlisty"/>
    <w:rsid w:val="00DB33D1"/>
    <w:pPr>
      <w:numPr>
        <w:numId w:val="212"/>
      </w:numPr>
    </w:pPr>
  </w:style>
  <w:style w:type="numbering" w:customStyle="1" w:styleId="WWNum212">
    <w:name w:val="WWNum212"/>
    <w:basedOn w:val="Bezlisty"/>
    <w:rsid w:val="00DB33D1"/>
    <w:pPr>
      <w:numPr>
        <w:numId w:val="213"/>
      </w:numPr>
    </w:pPr>
  </w:style>
  <w:style w:type="numbering" w:customStyle="1" w:styleId="WWNum213">
    <w:name w:val="WWNum213"/>
    <w:basedOn w:val="Bezlisty"/>
    <w:rsid w:val="00DB33D1"/>
    <w:pPr>
      <w:numPr>
        <w:numId w:val="214"/>
      </w:numPr>
    </w:pPr>
  </w:style>
  <w:style w:type="numbering" w:customStyle="1" w:styleId="WWNum214">
    <w:name w:val="WWNum214"/>
    <w:basedOn w:val="Bezlisty"/>
    <w:rsid w:val="00DB33D1"/>
    <w:pPr>
      <w:numPr>
        <w:numId w:val="215"/>
      </w:numPr>
    </w:pPr>
  </w:style>
  <w:style w:type="numbering" w:customStyle="1" w:styleId="WWNum215">
    <w:name w:val="WWNum215"/>
    <w:basedOn w:val="Bezlisty"/>
    <w:rsid w:val="00DB33D1"/>
    <w:pPr>
      <w:numPr>
        <w:numId w:val="216"/>
      </w:numPr>
    </w:pPr>
  </w:style>
  <w:style w:type="numbering" w:customStyle="1" w:styleId="WWNum216">
    <w:name w:val="WWNum216"/>
    <w:basedOn w:val="Bezlisty"/>
    <w:rsid w:val="00DB33D1"/>
    <w:pPr>
      <w:numPr>
        <w:numId w:val="217"/>
      </w:numPr>
    </w:pPr>
  </w:style>
  <w:style w:type="numbering" w:customStyle="1" w:styleId="WWNum217">
    <w:name w:val="WWNum217"/>
    <w:basedOn w:val="Bezlisty"/>
    <w:rsid w:val="00DB33D1"/>
    <w:pPr>
      <w:numPr>
        <w:numId w:val="218"/>
      </w:numPr>
    </w:pPr>
  </w:style>
  <w:style w:type="numbering" w:customStyle="1" w:styleId="WWNum218">
    <w:name w:val="WWNum218"/>
    <w:basedOn w:val="Bezlisty"/>
    <w:rsid w:val="00DB33D1"/>
    <w:pPr>
      <w:numPr>
        <w:numId w:val="219"/>
      </w:numPr>
    </w:pPr>
  </w:style>
  <w:style w:type="numbering" w:customStyle="1" w:styleId="WWNum219">
    <w:name w:val="WWNum219"/>
    <w:basedOn w:val="Bezlisty"/>
    <w:rsid w:val="00DB33D1"/>
    <w:pPr>
      <w:numPr>
        <w:numId w:val="220"/>
      </w:numPr>
    </w:pPr>
  </w:style>
  <w:style w:type="numbering" w:customStyle="1" w:styleId="WWNum220">
    <w:name w:val="WWNum220"/>
    <w:basedOn w:val="Bezlisty"/>
    <w:rsid w:val="00DB33D1"/>
    <w:pPr>
      <w:numPr>
        <w:numId w:val="221"/>
      </w:numPr>
    </w:pPr>
  </w:style>
  <w:style w:type="numbering" w:customStyle="1" w:styleId="WWNum221">
    <w:name w:val="WWNum221"/>
    <w:basedOn w:val="Bezlisty"/>
    <w:rsid w:val="00DB33D1"/>
    <w:pPr>
      <w:numPr>
        <w:numId w:val="222"/>
      </w:numPr>
    </w:pPr>
  </w:style>
  <w:style w:type="numbering" w:customStyle="1" w:styleId="WWNum222">
    <w:name w:val="WWNum222"/>
    <w:basedOn w:val="Bezlisty"/>
    <w:rsid w:val="00DB33D1"/>
    <w:pPr>
      <w:numPr>
        <w:numId w:val="223"/>
      </w:numPr>
    </w:pPr>
  </w:style>
  <w:style w:type="numbering" w:customStyle="1" w:styleId="WWNum223">
    <w:name w:val="WWNum223"/>
    <w:basedOn w:val="Bezlisty"/>
    <w:rsid w:val="00DB33D1"/>
    <w:pPr>
      <w:numPr>
        <w:numId w:val="224"/>
      </w:numPr>
    </w:pPr>
  </w:style>
  <w:style w:type="numbering" w:customStyle="1" w:styleId="WWNum224">
    <w:name w:val="WWNum224"/>
    <w:basedOn w:val="Bezlisty"/>
    <w:rsid w:val="00DB33D1"/>
    <w:pPr>
      <w:numPr>
        <w:numId w:val="225"/>
      </w:numPr>
    </w:pPr>
  </w:style>
  <w:style w:type="numbering" w:customStyle="1" w:styleId="WWNum225">
    <w:name w:val="WWNum225"/>
    <w:basedOn w:val="Bezlisty"/>
    <w:rsid w:val="00DB33D1"/>
    <w:pPr>
      <w:numPr>
        <w:numId w:val="226"/>
      </w:numPr>
    </w:pPr>
  </w:style>
  <w:style w:type="numbering" w:customStyle="1" w:styleId="WWNum226">
    <w:name w:val="WWNum226"/>
    <w:basedOn w:val="Bezlisty"/>
    <w:rsid w:val="00DB33D1"/>
    <w:pPr>
      <w:numPr>
        <w:numId w:val="227"/>
      </w:numPr>
    </w:pPr>
  </w:style>
  <w:style w:type="numbering" w:customStyle="1" w:styleId="WWNum227">
    <w:name w:val="WWNum227"/>
    <w:basedOn w:val="Bezlisty"/>
    <w:rsid w:val="00DB33D1"/>
    <w:pPr>
      <w:numPr>
        <w:numId w:val="228"/>
      </w:numPr>
    </w:pPr>
  </w:style>
  <w:style w:type="numbering" w:customStyle="1" w:styleId="WWNum228">
    <w:name w:val="WWNum228"/>
    <w:basedOn w:val="Bezlisty"/>
    <w:rsid w:val="00DB33D1"/>
    <w:pPr>
      <w:numPr>
        <w:numId w:val="229"/>
      </w:numPr>
    </w:pPr>
  </w:style>
  <w:style w:type="numbering" w:customStyle="1" w:styleId="WWNum229">
    <w:name w:val="WWNum229"/>
    <w:basedOn w:val="Bezlisty"/>
    <w:rsid w:val="00DB33D1"/>
    <w:pPr>
      <w:numPr>
        <w:numId w:val="230"/>
      </w:numPr>
    </w:pPr>
  </w:style>
  <w:style w:type="numbering" w:customStyle="1" w:styleId="WWNum230">
    <w:name w:val="WWNum230"/>
    <w:basedOn w:val="Bezlisty"/>
    <w:rsid w:val="00DB33D1"/>
    <w:pPr>
      <w:numPr>
        <w:numId w:val="231"/>
      </w:numPr>
    </w:pPr>
  </w:style>
  <w:style w:type="numbering" w:customStyle="1" w:styleId="WWNum231">
    <w:name w:val="WWNum231"/>
    <w:basedOn w:val="Bezlisty"/>
    <w:rsid w:val="00DB33D1"/>
    <w:pPr>
      <w:numPr>
        <w:numId w:val="232"/>
      </w:numPr>
    </w:pPr>
  </w:style>
  <w:style w:type="numbering" w:customStyle="1" w:styleId="WWNum232">
    <w:name w:val="WWNum232"/>
    <w:basedOn w:val="Bezlisty"/>
    <w:rsid w:val="00DB33D1"/>
    <w:pPr>
      <w:numPr>
        <w:numId w:val="233"/>
      </w:numPr>
    </w:pPr>
  </w:style>
  <w:style w:type="numbering" w:customStyle="1" w:styleId="WWNum233">
    <w:name w:val="WWNum233"/>
    <w:basedOn w:val="Bezlisty"/>
    <w:rsid w:val="00DB33D1"/>
    <w:pPr>
      <w:numPr>
        <w:numId w:val="234"/>
      </w:numPr>
    </w:pPr>
  </w:style>
  <w:style w:type="numbering" w:customStyle="1" w:styleId="WWNum234">
    <w:name w:val="WWNum234"/>
    <w:basedOn w:val="Bezlisty"/>
    <w:rsid w:val="00DB33D1"/>
    <w:pPr>
      <w:numPr>
        <w:numId w:val="235"/>
      </w:numPr>
    </w:pPr>
  </w:style>
  <w:style w:type="numbering" w:customStyle="1" w:styleId="WWNum235">
    <w:name w:val="WWNum235"/>
    <w:basedOn w:val="Bezlisty"/>
    <w:rsid w:val="00DB33D1"/>
    <w:pPr>
      <w:numPr>
        <w:numId w:val="236"/>
      </w:numPr>
    </w:pPr>
  </w:style>
  <w:style w:type="numbering" w:customStyle="1" w:styleId="WWNum236">
    <w:name w:val="WWNum236"/>
    <w:basedOn w:val="Bezlisty"/>
    <w:rsid w:val="00DB33D1"/>
    <w:pPr>
      <w:numPr>
        <w:numId w:val="237"/>
      </w:numPr>
    </w:pPr>
  </w:style>
  <w:style w:type="numbering" w:customStyle="1" w:styleId="WWNum237">
    <w:name w:val="WWNum237"/>
    <w:basedOn w:val="Bezlisty"/>
    <w:rsid w:val="00DB33D1"/>
    <w:pPr>
      <w:numPr>
        <w:numId w:val="238"/>
      </w:numPr>
    </w:pPr>
  </w:style>
  <w:style w:type="numbering" w:customStyle="1" w:styleId="WWNum238">
    <w:name w:val="WWNum238"/>
    <w:basedOn w:val="Bezlisty"/>
    <w:rsid w:val="00DB33D1"/>
    <w:pPr>
      <w:numPr>
        <w:numId w:val="239"/>
      </w:numPr>
    </w:pPr>
  </w:style>
  <w:style w:type="numbering" w:customStyle="1" w:styleId="WWNum239">
    <w:name w:val="WWNum239"/>
    <w:basedOn w:val="Bezlisty"/>
    <w:rsid w:val="00DB33D1"/>
    <w:pPr>
      <w:numPr>
        <w:numId w:val="240"/>
      </w:numPr>
    </w:pPr>
  </w:style>
  <w:style w:type="numbering" w:customStyle="1" w:styleId="WWNum240">
    <w:name w:val="WWNum240"/>
    <w:basedOn w:val="Bezlisty"/>
    <w:rsid w:val="00DB33D1"/>
    <w:pPr>
      <w:numPr>
        <w:numId w:val="241"/>
      </w:numPr>
    </w:pPr>
  </w:style>
  <w:style w:type="numbering" w:customStyle="1" w:styleId="WWNum241">
    <w:name w:val="WWNum241"/>
    <w:basedOn w:val="Bezlisty"/>
    <w:rsid w:val="00DB33D1"/>
    <w:pPr>
      <w:numPr>
        <w:numId w:val="242"/>
      </w:numPr>
    </w:pPr>
  </w:style>
  <w:style w:type="numbering" w:customStyle="1" w:styleId="WWNum242">
    <w:name w:val="WWNum242"/>
    <w:basedOn w:val="Bezlisty"/>
    <w:rsid w:val="00DB33D1"/>
    <w:pPr>
      <w:numPr>
        <w:numId w:val="243"/>
      </w:numPr>
    </w:pPr>
  </w:style>
  <w:style w:type="numbering" w:customStyle="1" w:styleId="WWNum243">
    <w:name w:val="WWNum243"/>
    <w:basedOn w:val="Bezlisty"/>
    <w:rsid w:val="00DB33D1"/>
    <w:pPr>
      <w:numPr>
        <w:numId w:val="244"/>
      </w:numPr>
    </w:pPr>
  </w:style>
  <w:style w:type="numbering" w:customStyle="1" w:styleId="WWNum244">
    <w:name w:val="WWNum244"/>
    <w:basedOn w:val="Bezlisty"/>
    <w:rsid w:val="00DB33D1"/>
    <w:pPr>
      <w:numPr>
        <w:numId w:val="245"/>
      </w:numPr>
    </w:pPr>
  </w:style>
  <w:style w:type="numbering" w:customStyle="1" w:styleId="WWNum245">
    <w:name w:val="WWNum245"/>
    <w:basedOn w:val="Bezlisty"/>
    <w:rsid w:val="00DB33D1"/>
    <w:pPr>
      <w:numPr>
        <w:numId w:val="246"/>
      </w:numPr>
    </w:pPr>
  </w:style>
  <w:style w:type="numbering" w:customStyle="1" w:styleId="WWNum246">
    <w:name w:val="WWNum246"/>
    <w:basedOn w:val="Bezlisty"/>
    <w:rsid w:val="00DB33D1"/>
    <w:pPr>
      <w:numPr>
        <w:numId w:val="247"/>
      </w:numPr>
    </w:pPr>
  </w:style>
  <w:style w:type="numbering" w:customStyle="1" w:styleId="WWNum247">
    <w:name w:val="WWNum247"/>
    <w:basedOn w:val="Bezlisty"/>
    <w:rsid w:val="00DB33D1"/>
    <w:pPr>
      <w:numPr>
        <w:numId w:val="248"/>
      </w:numPr>
    </w:pPr>
  </w:style>
  <w:style w:type="numbering" w:customStyle="1" w:styleId="WWNum248">
    <w:name w:val="WWNum248"/>
    <w:basedOn w:val="Bezlisty"/>
    <w:rsid w:val="00DB33D1"/>
    <w:pPr>
      <w:numPr>
        <w:numId w:val="249"/>
      </w:numPr>
    </w:pPr>
  </w:style>
  <w:style w:type="numbering" w:customStyle="1" w:styleId="WWNum249">
    <w:name w:val="WWNum249"/>
    <w:basedOn w:val="Bezlisty"/>
    <w:rsid w:val="00DB33D1"/>
    <w:pPr>
      <w:numPr>
        <w:numId w:val="250"/>
      </w:numPr>
    </w:pPr>
  </w:style>
  <w:style w:type="numbering" w:customStyle="1" w:styleId="WWNum250">
    <w:name w:val="WWNum250"/>
    <w:basedOn w:val="Bezlisty"/>
    <w:rsid w:val="00DB33D1"/>
    <w:pPr>
      <w:numPr>
        <w:numId w:val="251"/>
      </w:numPr>
    </w:pPr>
  </w:style>
  <w:style w:type="numbering" w:customStyle="1" w:styleId="WWNum251">
    <w:name w:val="WWNum251"/>
    <w:basedOn w:val="Bezlisty"/>
    <w:rsid w:val="00DB33D1"/>
    <w:pPr>
      <w:numPr>
        <w:numId w:val="252"/>
      </w:numPr>
    </w:pPr>
  </w:style>
  <w:style w:type="numbering" w:customStyle="1" w:styleId="WWNum252">
    <w:name w:val="WWNum252"/>
    <w:basedOn w:val="Bezlisty"/>
    <w:rsid w:val="00DB33D1"/>
    <w:pPr>
      <w:numPr>
        <w:numId w:val="253"/>
      </w:numPr>
    </w:pPr>
  </w:style>
  <w:style w:type="numbering" w:customStyle="1" w:styleId="WWNum253">
    <w:name w:val="WWNum253"/>
    <w:basedOn w:val="Bezlisty"/>
    <w:rsid w:val="00DB33D1"/>
    <w:pPr>
      <w:numPr>
        <w:numId w:val="254"/>
      </w:numPr>
    </w:pPr>
  </w:style>
  <w:style w:type="numbering" w:customStyle="1" w:styleId="WWNum254">
    <w:name w:val="WWNum254"/>
    <w:basedOn w:val="Bezlisty"/>
    <w:rsid w:val="00DB33D1"/>
    <w:pPr>
      <w:numPr>
        <w:numId w:val="255"/>
      </w:numPr>
    </w:pPr>
  </w:style>
  <w:style w:type="numbering" w:customStyle="1" w:styleId="WWNum255">
    <w:name w:val="WWNum255"/>
    <w:basedOn w:val="Bezlisty"/>
    <w:rsid w:val="00DB33D1"/>
    <w:pPr>
      <w:numPr>
        <w:numId w:val="256"/>
      </w:numPr>
    </w:pPr>
  </w:style>
  <w:style w:type="numbering" w:customStyle="1" w:styleId="WWNum256">
    <w:name w:val="WWNum256"/>
    <w:basedOn w:val="Bezlisty"/>
    <w:rsid w:val="00DB33D1"/>
    <w:pPr>
      <w:numPr>
        <w:numId w:val="257"/>
      </w:numPr>
    </w:pPr>
  </w:style>
  <w:style w:type="numbering" w:customStyle="1" w:styleId="WWNum257">
    <w:name w:val="WWNum257"/>
    <w:basedOn w:val="Bezlisty"/>
    <w:rsid w:val="00DB33D1"/>
    <w:pPr>
      <w:numPr>
        <w:numId w:val="258"/>
      </w:numPr>
    </w:pPr>
  </w:style>
  <w:style w:type="numbering" w:customStyle="1" w:styleId="WWNum258">
    <w:name w:val="WWNum258"/>
    <w:basedOn w:val="Bezlisty"/>
    <w:rsid w:val="00DB33D1"/>
    <w:pPr>
      <w:numPr>
        <w:numId w:val="259"/>
      </w:numPr>
    </w:pPr>
  </w:style>
  <w:style w:type="numbering" w:customStyle="1" w:styleId="WWNum259">
    <w:name w:val="WWNum259"/>
    <w:basedOn w:val="Bezlisty"/>
    <w:rsid w:val="00DB33D1"/>
    <w:pPr>
      <w:numPr>
        <w:numId w:val="260"/>
      </w:numPr>
    </w:pPr>
  </w:style>
  <w:style w:type="numbering" w:customStyle="1" w:styleId="WWNum260">
    <w:name w:val="WWNum260"/>
    <w:basedOn w:val="Bezlisty"/>
    <w:rsid w:val="00DB33D1"/>
    <w:pPr>
      <w:numPr>
        <w:numId w:val="261"/>
      </w:numPr>
    </w:pPr>
  </w:style>
  <w:style w:type="numbering" w:customStyle="1" w:styleId="WWNum261">
    <w:name w:val="WWNum261"/>
    <w:basedOn w:val="Bezlisty"/>
    <w:rsid w:val="00DB33D1"/>
    <w:pPr>
      <w:numPr>
        <w:numId w:val="262"/>
      </w:numPr>
    </w:pPr>
  </w:style>
  <w:style w:type="numbering" w:customStyle="1" w:styleId="WWNum262">
    <w:name w:val="WWNum262"/>
    <w:basedOn w:val="Bezlisty"/>
    <w:rsid w:val="00DB33D1"/>
    <w:pPr>
      <w:numPr>
        <w:numId w:val="263"/>
      </w:numPr>
    </w:pPr>
  </w:style>
  <w:style w:type="numbering" w:customStyle="1" w:styleId="WWNum263">
    <w:name w:val="WWNum263"/>
    <w:basedOn w:val="Bezlisty"/>
    <w:rsid w:val="00DB33D1"/>
    <w:pPr>
      <w:numPr>
        <w:numId w:val="264"/>
      </w:numPr>
    </w:pPr>
  </w:style>
  <w:style w:type="numbering" w:customStyle="1" w:styleId="WWNum264">
    <w:name w:val="WWNum264"/>
    <w:basedOn w:val="Bezlisty"/>
    <w:rsid w:val="00DB33D1"/>
    <w:pPr>
      <w:numPr>
        <w:numId w:val="265"/>
      </w:numPr>
    </w:pPr>
  </w:style>
  <w:style w:type="numbering" w:customStyle="1" w:styleId="WWNum265">
    <w:name w:val="WWNum265"/>
    <w:basedOn w:val="Bezlisty"/>
    <w:rsid w:val="00DB33D1"/>
    <w:pPr>
      <w:numPr>
        <w:numId w:val="266"/>
      </w:numPr>
    </w:pPr>
  </w:style>
  <w:style w:type="numbering" w:customStyle="1" w:styleId="WWNum266">
    <w:name w:val="WWNum266"/>
    <w:basedOn w:val="Bezlisty"/>
    <w:rsid w:val="00DB33D1"/>
    <w:pPr>
      <w:numPr>
        <w:numId w:val="267"/>
      </w:numPr>
    </w:pPr>
  </w:style>
  <w:style w:type="numbering" w:customStyle="1" w:styleId="WWNum267">
    <w:name w:val="WWNum267"/>
    <w:basedOn w:val="Bezlisty"/>
    <w:rsid w:val="00DB33D1"/>
    <w:pPr>
      <w:numPr>
        <w:numId w:val="268"/>
      </w:numPr>
    </w:pPr>
  </w:style>
  <w:style w:type="numbering" w:customStyle="1" w:styleId="WWNum268">
    <w:name w:val="WWNum268"/>
    <w:basedOn w:val="Bezlisty"/>
    <w:rsid w:val="00DB33D1"/>
    <w:pPr>
      <w:numPr>
        <w:numId w:val="269"/>
      </w:numPr>
    </w:pPr>
  </w:style>
  <w:style w:type="numbering" w:customStyle="1" w:styleId="WWNum269">
    <w:name w:val="WWNum269"/>
    <w:basedOn w:val="Bezlisty"/>
    <w:rsid w:val="00DB33D1"/>
    <w:pPr>
      <w:numPr>
        <w:numId w:val="270"/>
      </w:numPr>
    </w:pPr>
  </w:style>
  <w:style w:type="numbering" w:customStyle="1" w:styleId="WWNum270">
    <w:name w:val="WWNum270"/>
    <w:basedOn w:val="Bezlisty"/>
    <w:rsid w:val="00DB33D1"/>
    <w:pPr>
      <w:numPr>
        <w:numId w:val="271"/>
      </w:numPr>
    </w:pPr>
  </w:style>
  <w:style w:type="numbering" w:customStyle="1" w:styleId="WWNum271">
    <w:name w:val="WWNum271"/>
    <w:basedOn w:val="Bezlisty"/>
    <w:rsid w:val="00DB33D1"/>
    <w:pPr>
      <w:numPr>
        <w:numId w:val="272"/>
      </w:numPr>
    </w:pPr>
  </w:style>
  <w:style w:type="numbering" w:customStyle="1" w:styleId="WWNum272">
    <w:name w:val="WWNum272"/>
    <w:basedOn w:val="Bezlisty"/>
    <w:rsid w:val="00DB33D1"/>
    <w:pPr>
      <w:numPr>
        <w:numId w:val="273"/>
      </w:numPr>
    </w:pPr>
  </w:style>
  <w:style w:type="numbering" w:customStyle="1" w:styleId="WWNum273">
    <w:name w:val="WWNum273"/>
    <w:basedOn w:val="Bezlisty"/>
    <w:rsid w:val="00DB33D1"/>
    <w:pPr>
      <w:numPr>
        <w:numId w:val="274"/>
      </w:numPr>
    </w:pPr>
  </w:style>
  <w:style w:type="numbering" w:customStyle="1" w:styleId="WWNum274">
    <w:name w:val="WWNum274"/>
    <w:basedOn w:val="Bezlisty"/>
    <w:rsid w:val="00DB33D1"/>
    <w:pPr>
      <w:numPr>
        <w:numId w:val="275"/>
      </w:numPr>
    </w:pPr>
  </w:style>
  <w:style w:type="numbering" w:customStyle="1" w:styleId="WWNum275">
    <w:name w:val="WWNum275"/>
    <w:basedOn w:val="Bezlisty"/>
    <w:rsid w:val="00DB33D1"/>
    <w:pPr>
      <w:numPr>
        <w:numId w:val="276"/>
      </w:numPr>
    </w:pPr>
  </w:style>
  <w:style w:type="numbering" w:customStyle="1" w:styleId="WWNum276">
    <w:name w:val="WWNum276"/>
    <w:basedOn w:val="Bezlisty"/>
    <w:rsid w:val="00DB33D1"/>
    <w:pPr>
      <w:numPr>
        <w:numId w:val="277"/>
      </w:numPr>
    </w:pPr>
  </w:style>
  <w:style w:type="numbering" w:customStyle="1" w:styleId="WWNum277">
    <w:name w:val="WWNum277"/>
    <w:basedOn w:val="Bezlisty"/>
    <w:rsid w:val="00DB33D1"/>
    <w:pPr>
      <w:numPr>
        <w:numId w:val="278"/>
      </w:numPr>
    </w:pPr>
  </w:style>
  <w:style w:type="numbering" w:customStyle="1" w:styleId="WWNum278">
    <w:name w:val="WWNum278"/>
    <w:basedOn w:val="Bezlisty"/>
    <w:rsid w:val="00DB33D1"/>
    <w:pPr>
      <w:numPr>
        <w:numId w:val="279"/>
      </w:numPr>
    </w:pPr>
  </w:style>
  <w:style w:type="numbering" w:customStyle="1" w:styleId="WWNum279">
    <w:name w:val="WWNum279"/>
    <w:basedOn w:val="Bezlisty"/>
    <w:rsid w:val="00DB33D1"/>
    <w:pPr>
      <w:numPr>
        <w:numId w:val="280"/>
      </w:numPr>
    </w:pPr>
  </w:style>
  <w:style w:type="numbering" w:customStyle="1" w:styleId="WWNum280">
    <w:name w:val="WWNum280"/>
    <w:basedOn w:val="Bezlisty"/>
    <w:rsid w:val="00DB33D1"/>
    <w:pPr>
      <w:numPr>
        <w:numId w:val="281"/>
      </w:numPr>
    </w:pPr>
  </w:style>
  <w:style w:type="numbering" w:customStyle="1" w:styleId="WWNum281">
    <w:name w:val="WWNum281"/>
    <w:basedOn w:val="Bezlisty"/>
    <w:rsid w:val="00DB33D1"/>
    <w:pPr>
      <w:numPr>
        <w:numId w:val="282"/>
      </w:numPr>
    </w:pPr>
  </w:style>
  <w:style w:type="numbering" w:customStyle="1" w:styleId="WWNum282">
    <w:name w:val="WWNum282"/>
    <w:basedOn w:val="Bezlisty"/>
    <w:rsid w:val="00DB33D1"/>
    <w:pPr>
      <w:numPr>
        <w:numId w:val="283"/>
      </w:numPr>
    </w:pPr>
  </w:style>
  <w:style w:type="numbering" w:customStyle="1" w:styleId="WWNum283">
    <w:name w:val="WWNum283"/>
    <w:basedOn w:val="Bezlisty"/>
    <w:rsid w:val="00DB33D1"/>
    <w:pPr>
      <w:numPr>
        <w:numId w:val="284"/>
      </w:numPr>
    </w:pPr>
  </w:style>
  <w:style w:type="numbering" w:customStyle="1" w:styleId="WWNum284">
    <w:name w:val="WWNum284"/>
    <w:basedOn w:val="Bezlisty"/>
    <w:rsid w:val="00DB33D1"/>
    <w:pPr>
      <w:numPr>
        <w:numId w:val="285"/>
      </w:numPr>
    </w:pPr>
  </w:style>
  <w:style w:type="numbering" w:customStyle="1" w:styleId="WWNum285">
    <w:name w:val="WWNum285"/>
    <w:basedOn w:val="Bezlisty"/>
    <w:rsid w:val="00DB33D1"/>
    <w:pPr>
      <w:numPr>
        <w:numId w:val="286"/>
      </w:numPr>
    </w:pPr>
  </w:style>
  <w:style w:type="numbering" w:customStyle="1" w:styleId="WWNum286">
    <w:name w:val="WWNum286"/>
    <w:basedOn w:val="Bezlisty"/>
    <w:rsid w:val="00DB33D1"/>
    <w:pPr>
      <w:numPr>
        <w:numId w:val="287"/>
      </w:numPr>
    </w:pPr>
  </w:style>
  <w:style w:type="numbering" w:customStyle="1" w:styleId="WWNum287">
    <w:name w:val="WWNum287"/>
    <w:basedOn w:val="Bezlisty"/>
    <w:rsid w:val="00DB33D1"/>
    <w:pPr>
      <w:numPr>
        <w:numId w:val="288"/>
      </w:numPr>
    </w:pPr>
  </w:style>
  <w:style w:type="numbering" w:customStyle="1" w:styleId="WWNum288">
    <w:name w:val="WWNum288"/>
    <w:basedOn w:val="Bezlisty"/>
    <w:rsid w:val="00DB33D1"/>
    <w:pPr>
      <w:numPr>
        <w:numId w:val="289"/>
      </w:numPr>
    </w:pPr>
  </w:style>
  <w:style w:type="numbering" w:customStyle="1" w:styleId="WWNum289">
    <w:name w:val="WWNum289"/>
    <w:basedOn w:val="Bezlisty"/>
    <w:rsid w:val="00DB33D1"/>
    <w:pPr>
      <w:numPr>
        <w:numId w:val="290"/>
      </w:numPr>
    </w:pPr>
  </w:style>
  <w:style w:type="numbering" w:customStyle="1" w:styleId="WWNum290">
    <w:name w:val="WWNum290"/>
    <w:basedOn w:val="Bezlisty"/>
    <w:rsid w:val="00DB33D1"/>
    <w:pPr>
      <w:numPr>
        <w:numId w:val="291"/>
      </w:numPr>
    </w:pPr>
  </w:style>
  <w:style w:type="numbering" w:customStyle="1" w:styleId="WWNum291">
    <w:name w:val="WWNum291"/>
    <w:basedOn w:val="Bezlisty"/>
    <w:rsid w:val="00DB33D1"/>
    <w:pPr>
      <w:numPr>
        <w:numId w:val="292"/>
      </w:numPr>
    </w:pPr>
  </w:style>
  <w:style w:type="numbering" w:customStyle="1" w:styleId="WWNum292">
    <w:name w:val="WWNum292"/>
    <w:basedOn w:val="Bezlisty"/>
    <w:rsid w:val="00DB33D1"/>
    <w:pPr>
      <w:numPr>
        <w:numId w:val="293"/>
      </w:numPr>
    </w:pPr>
  </w:style>
  <w:style w:type="numbering" w:customStyle="1" w:styleId="WWNum293">
    <w:name w:val="WWNum293"/>
    <w:basedOn w:val="Bezlisty"/>
    <w:rsid w:val="00DB33D1"/>
    <w:pPr>
      <w:numPr>
        <w:numId w:val="294"/>
      </w:numPr>
    </w:pPr>
  </w:style>
  <w:style w:type="numbering" w:customStyle="1" w:styleId="WWNum294">
    <w:name w:val="WWNum294"/>
    <w:basedOn w:val="Bezlisty"/>
    <w:rsid w:val="00DB33D1"/>
    <w:pPr>
      <w:numPr>
        <w:numId w:val="295"/>
      </w:numPr>
    </w:pPr>
  </w:style>
  <w:style w:type="numbering" w:customStyle="1" w:styleId="WWNum295">
    <w:name w:val="WWNum295"/>
    <w:basedOn w:val="Bezlisty"/>
    <w:rsid w:val="00DB33D1"/>
    <w:pPr>
      <w:numPr>
        <w:numId w:val="296"/>
      </w:numPr>
    </w:pPr>
  </w:style>
  <w:style w:type="numbering" w:customStyle="1" w:styleId="WWNum296">
    <w:name w:val="WWNum296"/>
    <w:basedOn w:val="Bezlisty"/>
    <w:rsid w:val="00DB33D1"/>
    <w:pPr>
      <w:numPr>
        <w:numId w:val="297"/>
      </w:numPr>
    </w:pPr>
  </w:style>
  <w:style w:type="numbering" w:customStyle="1" w:styleId="WWNum297">
    <w:name w:val="WWNum297"/>
    <w:basedOn w:val="Bezlisty"/>
    <w:rsid w:val="00DB33D1"/>
    <w:pPr>
      <w:numPr>
        <w:numId w:val="298"/>
      </w:numPr>
    </w:pPr>
  </w:style>
  <w:style w:type="numbering" w:customStyle="1" w:styleId="WWNum298">
    <w:name w:val="WWNum298"/>
    <w:basedOn w:val="Bezlisty"/>
    <w:rsid w:val="00DB33D1"/>
    <w:pPr>
      <w:numPr>
        <w:numId w:val="299"/>
      </w:numPr>
    </w:pPr>
  </w:style>
  <w:style w:type="numbering" w:customStyle="1" w:styleId="WWNum299">
    <w:name w:val="WWNum299"/>
    <w:basedOn w:val="Bezlisty"/>
    <w:rsid w:val="00DB33D1"/>
    <w:pPr>
      <w:numPr>
        <w:numId w:val="300"/>
      </w:numPr>
    </w:pPr>
  </w:style>
  <w:style w:type="numbering" w:customStyle="1" w:styleId="WWNum300">
    <w:name w:val="WWNum300"/>
    <w:basedOn w:val="Bezlisty"/>
    <w:rsid w:val="00DB33D1"/>
    <w:pPr>
      <w:numPr>
        <w:numId w:val="301"/>
      </w:numPr>
    </w:pPr>
  </w:style>
  <w:style w:type="numbering" w:customStyle="1" w:styleId="WWNum301">
    <w:name w:val="WWNum301"/>
    <w:basedOn w:val="Bezlisty"/>
    <w:rsid w:val="00DB33D1"/>
    <w:pPr>
      <w:numPr>
        <w:numId w:val="302"/>
      </w:numPr>
    </w:pPr>
  </w:style>
  <w:style w:type="numbering" w:customStyle="1" w:styleId="WWNum302">
    <w:name w:val="WWNum302"/>
    <w:basedOn w:val="Bezlisty"/>
    <w:rsid w:val="00DB33D1"/>
    <w:pPr>
      <w:numPr>
        <w:numId w:val="303"/>
      </w:numPr>
    </w:pPr>
  </w:style>
  <w:style w:type="numbering" w:customStyle="1" w:styleId="WWNum303">
    <w:name w:val="WWNum303"/>
    <w:basedOn w:val="Bezlisty"/>
    <w:rsid w:val="00DB33D1"/>
    <w:pPr>
      <w:numPr>
        <w:numId w:val="304"/>
      </w:numPr>
    </w:pPr>
  </w:style>
  <w:style w:type="numbering" w:customStyle="1" w:styleId="WWNum304">
    <w:name w:val="WWNum304"/>
    <w:basedOn w:val="Bezlisty"/>
    <w:rsid w:val="00DB33D1"/>
    <w:pPr>
      <w:numPr>
        <w:numId w:val="305"/>
      </w:numPr>
    </w:pPr>
  </w:style>
  <w:style w:type="numbering" w:customStyle="1" w:styleId="WWNum305">
    <w:name w:val="WWNum305"/>
    <w:basedOn w:val="Bezlisty"/>
    <w:rsid w:val="00DB33D1"/>
    <w:pPr>
      <w:numPr>
        <w:numId w:val="306"/>
      </w:numPr>
    </w:pPr>
  </w:style>
  <w:style w:type="numbering" w:customStyle="1" w:styleId="WWNum306">
    <w:name w:val="WWNum306"/>
    <w:basedOn w:val="Bezlisty"/>
    <w:rsid w:val="00DB33D1"/>
    <w:pPr>
      <w:numPr>
        <w:numId w:val="307"/>
      </w:numPr>
    </w:pPr>
  </w:style>
  <w:style w:type="numbering" w:customStyle="1" w:styleId="WWNum307">
    <w:name w:val="WWNum307"/>
    <w:basedOn w:val="Bezlisty"/>
    <w:rsid w:val="00DB33D1"/>
    <w:pPr>
      <w:numPr>
        <w:numId w:val="308"/>
      </w:numPr>
    </w:pPr>
  </w:style>
  <w:style w:type="numbering" w:customStyle="1" w:styleId="WWNum308">
    <w:name w:val="WWNum308"/>
    <w:basedOn w:val="Bezlisty"/>
    <w:rsid w:val="00DB33D1"/>
    <w:pPr>
      <w:numPr>
        <w:numId w:val="309"/>
      </w:numPr>
    </w:pPr>
  </w:style>
  <w:style w:type="numbering" w:customStyle="1" w:styleId="WWNum309">
    <w:name w:val="WWNum309"/>
    <w:basedOn w:val="Bezlisty"/>
    <w:rsid w:val="00DB33D1"/>
    <w:pPr>
      <w:numPr>
        <w:numId w:val="310"/>
      </w:numPr>
    </w:pPr>
  </w:style>
  <w:style w:type="numbering" w:customStyle="1" w:styleId="WWNum310">
    <w:name w:val="WWNum310"/>
    <w:basedOn w:val="Bezlisty"/>
    <w:rsid w:val="00DB33D1"/>
    <w:pPr>
      <w:numPr>
        <w:numId w:val="311"/>
      </w:numPr>
    </w:pPr>
  </w:style>
  <w:style w:type="numbering" w:customStyle="1" w:styleId="WWNum311">
    <w:name w:val="WWNum311"/>
    <w:basedOn w:val="Bezlisty"/>
    <w:rsid w:val="00DB33D1"/>
    <w:pPr>
      <w:numPr>
        <w:numId w:val="312"/>
      </w:numPr>
    </w:pPr>
  </w:style>
  <w:style w:type="numbering" w:customStyle="1" w:styleId="WWNum312">
    <w:name w:val="WWNum312"/>
    <w:basedOn w:val="Bezlisty"/>
    <w:rsid w:val="00DB33D1"/>
    <w:pPr>
      <w:numPr>
        <w:numId w:val="313"/>
      </w:numPr>
    </w:pPr>
  </w:style>
  <w:style w:type="numbering" w:customStyle="1" w:styleId="WWNum313">
    <w:name w:val="WWNum313"/>
    <w:basedOn w:val="Bezlisty"/>
    <w:rsid w:val="00DB33D1"/>
    <w:pPr>
      <w:numPr>
        <w:numId w:val="314"/>
      </w:numPr>
    </w:pPr>
  </w:style>
  <w:style w:type="numbering" w:customStyle="1" w:styleId="WWNum314">
    <w:name w:val="WWNum314"/>
    <w:basedOn w:val="Bezlisty"/>
    <w:rsid w:val="00DB33D1"/>
    <w:pPr>
      <w:numPr>
        <w:numId w:val="315"/>
      </w:numPr>
    </w:pPr>
  </w:style>
  <w:style w:type="numbering" w:customStyle="1" w:styleId="WWNum315">
    <w:name w:val="WWNum315"/>
    <w:basedOn w:val="Bezlisty"/>
    <w:rsid w:val="00DB33D1"/>
    <w:pPr>
      <w:numPr>
        <w:numId w:val="316"/>
      </w:numPr>
    </w:pPr>
  </w:style>
  <w:style w:type="numbering" w:customStyle="1" w:styleId="WWNum316">
    <w:name w:val="WWNum316"/>
    <w:basedOn w:val="Bezlisty"/>
    <w:rsid w:val="00DB33D1"/>
    <w:pPr>
      <w:numPr>
        <w:numId w:val="317"/>
      </w:numPr>
    </w:pPr>
  </w:style>
  <w:style w:type="numbering" w:customStyle="1" w:styleId="WWNum317">
    <w:name w:val="WWNum317"/>
    <w:basedOn w:val="Bezlisty"/>
    <w:rsid w:val="00DB33D1"/>
    <w:pPr>
      <w:numPr>
        <w:numId w:val="318"/>
      </w:numPr>
    </w:pPr>
  </w:style>
  <w:style w:type="numbering" w:customStyle="1" w:styleId="WWNum318">
    <w:name w:val="WWNum318"/>
    <w:basedOn w:val="Bezlisty"/>
    <w:rsid w:val="00DB33D1"/>
    <w:pPr>
      <w:numPr>
        <w:numId w:val="319"/>
      </w:numPr>
    </w:pPr>
  </w:style>
  <w:style w:type="numbering" w:customStyle="1" w:styleId="WWNum319">
    <w:name w:val="WWNum319"/>
    <w:basedOn w:val="Bezlisty"/>
    <w:rsid w:val="00DB33D1"/>
    <w:pPr>
      <w:numPr>
        <w:numId w:val="320"/>
      </w:numPr>
    </w:pPr>
  </w:style>
  <w:style w:type="numbering" w:customStyle="1" w:styleId="WWNum320">
    <w:name w:val="WWNum320"/>
    <w:basedOn w:val="Bezlisty"/>
    <w:rsid w:val="00DB33D1"/>
    <w:pPr>
      <w:numPr>
        <w:numId w:val="321"/>
      </w:numPr>
    </w:pPr>
  </w:style>
  <w:style w:type="numbering" w:customStyle="1" w:styleId="WWNum321">
    <w:name w:val="WWNum321"/>
    <w:basedOn w:val="Bezlisty"/>
    <w:rsid w:val="00DB33D1"/>
    <w:pPr>
      <w:numPr>
        <w:numId w:val="322"/>
      </w:numPr>
    </w:pPr>
  </w:style>
  <w:style w:type="numbering" w:customStyle="1" w:styleId="WWNum322">
    <w:name w:val="WWNum322"/>
    <w:basedOn w:val="Bezlisty"/>
    <w:rsid w:val="00DB33D1"/>
    <w:pPr>
      <w:numPr>
        <w:numId w:val="323"/>
      </w:numPr>
    </w:pPr>
  </w:style>
  <w:style w:type="numbering" w:customStyle="1" w:styleId="WWNum323">
    <w:name w:val="WWNum323"/>
    <w:basedOn w:val="Bezlisty"/>
    <w:rsid w:val="00DB33D1"/>
    <w:pPr>
      <w:numPr>
        <w:numId w:val="324"/>
      </w:numPr>
    </w:pPr>
  </w:style>
  <w:style w:type="numbering" w:customStyle="1" w:styleId="WWNum324">
    <w:name w:val="WWNum324"/>
    <w:basedOn w:val="Bezlisty"/>
    <w:rsid w:val="00DB33D1"/>
    <w:pPr>
      <w:numPr>
        <w:numId w:val="325"/>
      </w:numPr>
    </w:pPr>
  </w:style>
  <w:style w:type="numbering" w:customStyle="1" w:styleId="WWNum325">
    <w:name w:val="WWNum325"/>
    <w:basedOn w:val="Bezlisty"/>
    <w:rsid w:val="00DB33D1"/>
    <w:pPr>
      <w:numPr>
        <w:numId w:val="326"/>
      </w:numPr>
    </w:pPr>
  </w:style>
  <w:style w:type="numbering" w:customStyle="1" w:styleId="WWNum326">
    <w:name w:val="WWNum326"/>
    <w:basedOn w:val="Bezlisty"/>
    <w:rsid w:val="00DB33D1"/>
    <w:pPr>
      <w:numPr>
        <w:numId w:val="327"/>
      </w:numPr>
    </w:pPr>
  </w:style>
  <w:style w:type="numbering" w:customStyle="1" w:styleId="WWNum327">
    <w:name w:val="WWNum327"/>
    <w:basedOn w:val="Bezlisty"/>
    <w:rsid w:val="00DB33D1"/>
    <w:pPr>
      <w:numPr>
        <w:numId w:val="328"/>
      </w:numPr>
    </w:pPr>
  </w:style>
  <w:style w:type="numbering" w:customStyle="1" w:styleId="WWNum328">
    <w:name w:val="WWNum328"/>
    <w:basedOn w:val="Bezlisty"/>
    <w:rsid w:val="00DB33D1"/>
    <w:pPr>
      <w:numPr>
        <w:numId w:val="329"/>
      </w:numPr>
    </w:pPr>
  </w:style>
  <w:style w:type="numbering" w:customStyle="1" w:styleId="WWNum329">
    <w:name w:val="WWNum329"/>
    <w:basedOn w:val="Bezlisty"/>
    <w:rsid w:val="00DB33D1"/>
    <w:pPr>
      <w:numPr>
        <w:numId w:val="330"/>
      </w:numPr>
    </w:pPr>
  </w:style>
  <w:style w:type="numbering" w:customStyle="1" w:styleId="WWNum330">
    <w:name w:val="WWNum330"/>
    <w:basedOn w:val="Bezlisty"/>
    <w:rsid w:val="00DB33D1"/>
    <w:pPr>
      <w:numPr>
        <w:numId w:val="331"/>
      </w:numPr>
    </w:pPr>
  </w:style>
  <w:style w:type="numbering" w:customStyle="1" w:styleId="WWNum331">
    <w:name w:val="WWNum331"/>
    <w:basedOn w:val="Bezlisty"/>
    <w:rsid w:val="00DB33D1"/>
    <w:pPr>
      <w:numPr>
        <w:numId w:val="332"/>
      </w:numPr>
    </w:pPr>
  </w:style>
  <w:style w:type="numbering" w:customStyle="1" w:styleId="WWNum332">
    <w:name w:val="WWNum332"/>
    <w:basedOn w:val="Bezlisty"/>
    <w:rsid w:val="00DB33D1"/>
    <w:pPr>
      <w:numPr>
        <w:numId w:val="333"/>
      </w:numPr>
    </w:pPr>
  </w:style>
  <w:style w:type="numbering" w:customStyle="1" w:styleId="WWNum333">
    <w:name w:val="WWNum333"/>
    <w:basedOn w:val="Bezlisty"/>
    <w:rsid w:val="00DB33D1"/>
    <w:pPr>
      <w:numPr>
        <w:numId w:val="406"/>
      </w:numPr>
    </w:pPr>
  </w:style>
  <w:style w:type="numbering" w:customStyle="1" w:styleId="WWNum334">
    <w:name w:val="WWNum334"/>
    <w:basedOn w:val="Bezlisty"/>
    <w:rsid w:val="00DB33D1"/>
    <w:pPr>
      <w:numPr>
        <w:numId w:val="334"/>
      </w:numPr>
    </w:pPr>
  </w:style>
  <w:style w:type="numbering" w:customStyle="1" w:styleId="WWNum335">
    <w:name w:val="WWNum335"/>
    <w:basedOn w:val="Bezlisty"/>
    <w:rsid w:val="00DB33D1"/>
    <w:pPr>
      <w:numPr>
        <w:numId w:val="335"/>
      </w:numPr>
    </w:pPr>
  </w:style>
  <w:style w:type="numbering" w:customStyle="1" w:styleId="WWNum336">
    <w:name w:val="WWNum336"/>
    <w:basedOn w:val="Bezlisty"/>
    <w:rsid w:val="00DB33D1"/>
    <w:pPr>
      <w:numPr>
        <w:numId w:val="336"/>
      </w:numPr>
    </w:pPr>
  </w:style>
  <w:style w:type="numbering" w:customStyle="1" w:styleId="WWNum337">
    <w:name w:val="WWNum337"/>
    <w:basedOn w:val="Bezlisty"/>
    <w:rsid w:val="00DB33D1"/>
    <w:pPr>
      <w:numPr>
        <w:numId w:val="337"/>
      </w:numPr>
    </w:pPr>
  </w:style>
  <w:style w:type="numbering" w:customStyle="1" w:styleId="WWNum338">
    <w:name w:val="WWNum338"/>
    <w:basedOn w:val="Bezlisty"/>
    <w:rsid w:val="00DB33D1"/>
    <w:pPr>
      <w:numPr>
        <w:numId w:val="394"/>
      </w:numPr>
    </w:pPr>
  </w:style>
  <w:style w:type="numbering" w:customStyle="1" w:styleId="WWNum339">
    <w:name w:val="WWNum339"/>
    <w:basedOn w:val="Bezlisty"/>
    <w:rsid w:val="00DB33D1"/>
    <w:pPr>
      <w:numPr>
        <w:numId w:val="413"/>
      </w:numPr>
    </w:pPr>
  </w:style>
  <w:style w:type="numbering" w:customStyle="1" w:styleId="WWNum340">
    <w:name w:val="WWNum340"/>
    <w:basedOn w:val="Bezlisty"/>
    <w:rsid w:val="00DB33D1"/>
    <w:pPr>
      <w:numPr>
        <w:numId w:val="393"/>
      </w:numPr>
    </w:pPr>
  </w:style>
  <w:style w:type="numbering" w:customStyle="1" w:styleId="WWNum341">
    <w:name w:val="WWNum341"/>
    <w:basedOn w:val="Bezlisty"/>
    <w:rsid w:val="00DB33D1"/>
    <w:pPr>
      <w:numPr>
        <w:numId w:val="338"/>
      </w:numPr>
    </w:pPr>
  </w:style>
  <w:style w:type="numbering" w:customStyle="1" w:styleId="WWNum342">
    <w:name w:val="WWNum342"/>
    <w:basedOn w:val="Bezlisty"/>
    <w:rsid w:val="00DB33D1"/>
    <w:pPr>
      <w:numPr>
        <w:numId w:val="339"/>
      </w:numPr>
    </w:pPr>
  </w:style>
  <w:style w:type="numbering" w:customStyle="1" w:styleId="WWNum343">
    <w:name w:val="WWNum343"/>
    <w:basedOn w:val="Bezlisty"/>
    <w:rsid w:val="00DB33D1"/>
    <w:pPr>
      <w:numPr>
        <w:numId w:val="340"/>
      </w:numPr>
    </w:pPr>
  </w:style>
  <w:style w:type="numbering" w:customStyle="1" w:styleId="WWNum344">
    <w:name w:val="WWNum344"/>
    <w:basedOn w:val="Bezlisty"/>
    <w:rsid w:val="00DB33D1"/>
    <w:pPr>
      <w:numPr>
        <w:numId w:val="407"/>
      </w:numPr>
    </w:pPr>
  </w:style>
  <w:style w:type="numbering" w:customStyle="1" w:styleId="WWNum345">
    <w:name w:val="WWNum345"/>
    <w:basedOn w:val="Bezlisty"/>
    <w:rsid w:val="00DB33D1"/>
    <w:pPr>
      <w:numPr>
        <w:numId w:val="341"/>
      </w:numPr>
    </w:pPr>
  </w:style>
  <w:style w:type="numbering" w:customStyle="1" w:styleId="WWNum346">
    <w:name w:val="WWNum346"/>
    <w:basedOn w:val="Bezlisty"/>
    <w:rsid w:val="00DB33D1"/>
    <w:pPr>
      <w:numPr>
        <w:numId w:val="342"/>
      </w:numPr>
    </w:pPr>
  </w:style>
  <w:style w:type="numbering" w:customStyle="1" w:styleId="WWNum347">
    <w:name w:val="WWNum347"/>
    <w:basedOn w:val="Bezlisty"/>
    <w:rsid w:val="00DB33D1"/>
    <w:pPr>
      <w:numPr>
        <w:numId w:val="398"/>
      </w:numPr>
    </w:pPr>
  </w:style>
  <w:style w:type="numbering" w:customStyle="1" w:styleId="WWNum348">
    <w:name w:val="WWNum348"/>
    <w:basedOn w:val="Bezlisty"/>
    <w:rsid w:val="00DB33D1"/>
    <w:pPr>
      <w:numPr>
        <w:numId w:val="343"/>
      </w:numPr>
    </w:pPr>
  </w:style>
  <w:style w:type="numbering" w:customStyle="1" w:styleId="WWNum349">
    <w:name w:val="WWNum349"/>
    <w:basedOn w:val="Bezlisty"/>
    <w:rsid w:val="00DB33D1"/>
    <w:pPr>
      <w:numPr>
        <w:numId w:val="344"/>
      </w:numPr>
    </w:pPr>
  </w:style>
  <w:style w:type="numbering" w:customStyle="1" w:styleId="WWNum350">
    <w:name w:val="WWNum350"/>
    <w:basedOn w:val="Bezlisty"/>
    <w:rsid w:val="00DB33D1"/>
    <w:pPr>
      <w:numPr>
        <w:numId w:val="345"/>
      </w:numPr>
    </w:pPr>
  </w:style>
  <w:style w:type="numbering" w:customStyle="1" w:styleId="WWNum351">
    <w:name w:val="WWNum351"/>
    <w:basedOn w:val="Bezlisty"/>
    <w:rsid w:val="00DB33D1"/>
    <w:pPr>
      <w:numPr>
        <w:numId w:val="346"/>
      </w:numPr>
    </w:pPr>
  </w:style>
  <w:style w:type="numbering" w:customStyle="1" w:styleId="WWNum352">
    <w:name w:val="WWNum352"/>
    <w:basedOn w:val="Bezlisty"/>
    <w:rsid w:val="00DB33D1"/>
    <w:pPr>
      <w:numPr>
        <w:numId w:val="404"/>
      </w:numPr>
    </w:pPr>
  </w:style>
  <w:style w:type="numbering" w:customStyle="1" w:styleId="WWNum353">
    <w:name w:val="WWNum353"/>
    <w:basedOn w:val="Bezlisty"/>
    <w:rsid w:val="00DB33D1"/>
    <w:pPr>
      <w:numPr>
        <w:numId w:val="395"/>
      </w:numPr>
    </w:pPr>
  </w:style>
  <w:style w:type="numbering" w:customStyle="1" w:styleId="WWNum354">
    <w:name w:val="WWNum354"/>
    <w:basedOn w:val="Bezlisty"/>
    <w:rsid w:val="00DB33D1"/>
    <w:pPr>
      <w:numPr>
        <w:numId w:val="347"/>
      </w:numPr>
    </w:pPr>
  </w:style>
  <w:style w:type="numbering" w:customStyle="1" w:styleId="WWNum355">
    <w:name w:val="WWNum355"/>
    <w:basedOn w:val="Bezlisty"/>
    <w:rsid w:val="00DB33D1"/>
    <w:pPr>
      <w:numPr>
        <w:numId w:val="414"/>
      </w:numPr>
    </w:pPr>
  </w:style>
  <w:style w:type="numbering" w:customStyle="1" w:styleId="WWNum356">
    <w:name w:val="WWNum356"/>
    <w:basedOn w:val="Bezlisty"/>
    <w:rsid w:val="00DB33D1"/>
    <w:pPr>
      <w:numPr>
        <w:numId w:val="348"/>
      </w:numPr>
    </w:pPr>
  </w:style>
  <w:style w:type="numbering" w:customStyle="1" w:styleId="WWNum357">
    <w:name w:val="WWNum357"/>
    <w:basedOn w:val="Bezlisty"/>
    <w:rsid w:val="00DB33D1"/>
    <w:pPr>
      <w:numPr>
        <w:numId w:val="349"/>
      </w:numPr>
    </w:pPr>
  </w:style>
  <w:style w:type="numbering" w:customStyle="1" w:styleId="WWNum358">
    <w:name w:val="WWNum358"/>
    <w:basedOn w:val="Bezlisty"/>
    <w:rsid w:val="00DB33D1"/>
    <w:pPr>
      <w:numPr>
        <w:numId w:val="350"/>
      </w:numPr>
    </w:pPr>
  </w:style>
  <w:style w:type="numbering" w:customStyle="1" w:styleId="WWNum359">
    <w:name w:val="WWNum359"/>
    <w:basedOn w:val="Bezlisty"/>
    <w:rsid w:val="00DB33D1"/>
    <w:pPr>
      <w:numPr>
        <w:numId w:val="351"/>
      </w:numPr>
    </w:pPr>
  </w:style>
  <w:style w:type="numbering" w:customStyle="1" w:styleId="WWNum360">
    <w:name w:val="WWNum360"/>
    <w:basedOn w:val="Bezlisty"/>
    <w:rsid w:val="00DB33D1"/>
    <w:pPr>
      <w:numPr>
        <w:numId w:val="410"/>
      </w:numPr>
    </w:pPr>
  </w:style>
  <w:style w:type="numbering" w:customStyle="1" w:styleId="WWNum361">
    <w:name w:val="WWNum361"/>
    <w:basedOn w:val="Bezlisty"/>
    <w:rsid w:val="00DB33D1"/>
    <w:pPr>
      <w:numPr>
        <w:numId w:val="412"/>
      </w:numPr>
    </w:pPr>
  </w:style>
  <w:style w:type="numbering" w:customStyle="1" w:styleId="WWNum362">
    <w:name w:val="WWNum362"/>
    <w:basedOn w:val="Bezlisty"/>
    <w:rsid w:val="00DB33D1"/>
    <w:pPr>
      <w:numPr>
        <w:numId w:val="352"/>
      </w:numPr>
    </w:pPr>
  </w:style>
  <w:style w:type="numbering" w:customStyle="1" w:styleId="WWNum363">
    <w:name w:val="WWNum363"/>
    <w:basedOn w:val="Bezlisty"/>
    <w:rsid w:val="00DB33D1"/>
    <w:pPr>
      <w:numPr>
        <w:numId w:val="353"/>
      </w:numPr>
    </w:pPr>
  </w:style>
  <w:style w:type="numbering" w:customStyle="1" w:styleId="WWNum364">
    <w:name w:val="WWNum364"/>
    <w:basedOn w:val="Bezlisty"/>
    <w:rsid w:val="00DB33D1"/>
    <w:pPr>
      <w:numPr>
        <w:numId w:val="354"/>
      </w:numPr>
    </w:pPr>
  </w:style>
  <w:style w:type="numbering" w:customStyle="1" w:styleId="WWNum365">
    <w:name w:val="WWNum365"/>
    <w:basedOn w:val="Bezlisty"/>
    <w:rsid w:val="00DB33D1"/>
    <w:pPr>
      <w:numPr>
        <w:numId w:val="408"/>
      </w:numPr>
    </w:pPr>
  </w:style>
  <w:style w:type="numbering" w:customStyle="1" w:styleId="WWNum366">
    <w:name w:val="WWNum366"/>
    <w:basedOn w:val="Bezlisty"/>
    <w:rsid w:val="00DB33D1"/>
    <w:pPr>
      <w:numPr>
        <w:numId w:val="399"/>
      </w:numPr>
    </w:pPr>
  </w:style>
  <w:style w:type="numbering" w:customStyle="1" w:styleId="WWNum367">
    <w:name w:val="WWNum367"/>
    <w:basedOn w:val="Bezlisty"/>
    <w:rsid w:val="00DB33D1"/>
    <w:pPr>
      <w:numPr>
        <w:numId w:val="355"/>
      </w:numPr>
    </w:pPr>
  </w:style>
  <w:style w:type="numbering" w:customStyle="1" w:styleId="WWNum368">
    <w:name w:val="WWNum368"/>
    <w:basedOn w:val="Bezlisty"/>
    <w:rsid w:val="00DB33D1"/>
    <w:pPr>
      <w:numPr>
        <w:numId w:val="397"/>
      </w:numPr>
    </w:pPr>
  </w:style>
  <w:style w:type="numbering" w:customStyle="1" w:styleId="WWNum369">
    <w:name w:val="WWNum369"/>
    <w:basedOn w:val="Bezlisty"/>
    <w:rsid w:val="00DB33D1"/>
    <w:pPr>
      <w:numPr>
        <w:numId w:val="405"/>
      </w:numPr>
    </w:pPr>
  </w:style>
  <w:style w:type="numbering" w:customStyle="1" w:styleId="WWNum370">
    <w:name w:val="WWNum370"/>
    <w:basedOn w:val="Bezlisty"/>
    <w:rsid w:val="00DB33D1"/>
    <w:pPr>
      <w:numPr>
        <w:numId w:val="356"/>
      </w:numPr>
    </w:pPr>
  </w:style>
  <w:style w:type="numbering" w:customStyle="1" w:styleId="WWNum371">
    <w:name w:val="WWNum371"/>
    <w:basedOn w:val="Bezlisty"/>
    <w:rsid w:val="00DB33D1"/>
    <w:pPr>
      <w:numPr>
        <w:numId w:val="357"/>
      </w:numPr>
    </w:pPr>
  </w:style>
  <w:style w:type="numbering" w:customStyle="1" w:styleId="WW8Num67">
    <w:name w:val="WW8Num67"/>
    <w:basedOn w:val="Bezlisty"/>
    <w:rsid w:val="00DB33D1"/>
    <w:pPr>
      <w:numPr>
        <w:numId w:val="358"/>
      </w:numPr>
    </w:pPr>
  </w:style>
  <w:style w:type="numbering" w:customStyle="1" w:styleId="WW8Num162">
    <w:name w:val="WW8Num162"/>
    <w:basedOn w:val="Bezlisty"/>
    <w:rsid w:val="00DB33D1"/>
    <w:pPr>
      <w:numPr>
        <w:numId w:val="359"/>
      </w:numPr>
    </w:pPr>
  </w:style>
  <w:style w:type="paragraph" w:styleId="Tekstpodstawowy">
    <w:name w:val="Body Text"/>
    <w:basedOn w:val="Normalny"/>
    <w:link w:val="TekstpodstawowyZnak1"/>
    <w:uiPriority w:val="99"/>
    <w:semiHidden/>
    <w:unhideWhenUsed/>
    <w:rsid w:val="00DB33D1"/>
    <w:pPr>
      <w:spacing w:after="120"/>
    </w:pPr>
    <w:rPr>
      <w:szCs w:val="21"/>
    </w:rPr>
  </w:style>
  <w:style w:type="character" w:customStyle="1" w:styleId="TekstpodstawowyZnak1">
    <w:name w:val="Tekst podstawowy Znak1"/>
    <w:basedOn w:val="Domylnaczcionkaakapitu"/>
    <w:link w:val="Tekstpodstawowy"/>
    <w:uiPriority w:val="99"/>
    <w:semiHidden/>
    <w:rsid w:val="00DB33D1"/>
    <w:rPr>
      <w:rFonts w:ascii="Times New Roman" w:eastAsia="SimSun" w:hAnsi="Times New Roman" w:cs="Mangal"/>
      <w:kern w:val="3"/>
      <w:sz w:val="24"/>
      <w:szCs w:val="21"/>
      <w:lang w:eastAsia="zh-CN" w:bidi="hi-IN"/>
    </w:rPr>
  </w:style>
  <w:style w:type="paragraph" w:styleId="Tekstpodstawowywcity">
    <w:name w:val="Body Text Indent"/>
    <w:basedOn w:val="Normalny"/>
    <w:link w:val="TekstpodstawowywcityZnak1"/>
    <w:uiPriority w:val="99"/>
    <w:semiHidden/>
    <w:unhideWhenUsed/>
    <w:rsid w:val="00DB33D1"/>
    <w:pPr>
      <w:spacing w:after="120"/>
      <w:ind w:left="283"/>
    </w:pPr>
    <w:rPr>
      <w:szCs w:val="21"/>
    </w:rPr>
  </w:style>
  <w:style w:type="character" w:customStyle="1" w:styleId="TekstpodstawowywcityZnak1">
    <w:name w:val="Tekst podstawowy wcięty Znak1"/>
    <w:basedOn w:val="Domylnaczcionkaakapitu"/>
    <w:link w:val="Tekstpodstawowywcity"/>
    <w:uiPriority w:val="99"/>
    <w:semiHidden/>
    <w:rsid w:val="00DB33D1"/>
    <w:rPr>
      <w:rFonts w:ascii="Times New Roman" w:eastAsia="SimSun" w:hAnsi="Times New Roman" w:cs="Mangal"/>
      <w:kern w:val="3"/>
      <w:sz w:val="24"/>
      <w:szCs w:val="21"/>
      <w:lang w:eastAsia="zh-CN" w:bidi="hi-IN"/>
    </w:rPr>
  </w:style>
  <w:style w:type="paragraph" w:customStyle="1" w:styleId="Styl7">
    <w:name w:val="Styl7"/>
    <w:basedOn w:val="Akapitzlist"/>
    <w:rsid w:val="00DB33D1"/>
    <w:pPr>
      <w:spacing w:after="240" w:line="360" w:lineRule="auto"/>
      <w:ind w:left="360"/>
      <w:jc w:val="both"/>
      <w:textAlignment w:val="auto"/>
    </w:pPr>
    <w:rPr>
      <w:rFonts w:ascii="Times New Roman" w:eastAsia="Calibri" w:hAnsi="Times New Roman" w:cs="Times New Roman"/>
      <w:kern w:val="0"/>
      <w:sz w:val="24"/>
      <w:szCs w:val="24"/>
    </w:rPr>
  </w:style>
  <w:style w:type="paragraph" w:customStyle="1" w:styleId="Styl1">
    <w:name w:val="Styl1"/>
    <w:basedOn w:val="Normalny"/>
    <w:rsid w:val="00DB33D1"/>
    <w:rPr>
      <w:rFonts w:eastAsia="Andale Sans UI" w:cs="Tahoma"/>
      <w:lang w:eastAsia="ja-JP" w:bidi="fa-IR"/>
    </w:rPr>
  </w:style>
  <w:style w:type="paragraph" w:customStyle="1" w:styleId="Styl2">
    <w:name w:val="Styl2"/>
    <w:basedOn w:val="Styl1"/>
    <w:next w:val="Nagwek7"/>
    <w:rsid w:val="00DB33D1"/>
  </w:style>
  <w:style w:type="character" w:styleId="Hipercze">
    <w:name w:val="Hyperlink"/>
    <w:uiPriority w:val="99"/>
    <w:unhideWhenUsed/>
    <w:rsid w:val="00DB33D1"/>
    <w:rPr>
      <w:color w:val="0000FF"/>
      <w:u w:val="single"/>
    </w:rPr>
  </w:style>
  <w:style w:type="paragraph" w:customStyle="1" w:styleId="Styl3">
    <w:name w:val="Styl3"/>
    <w:basedOn w:val="Normalny"/>
    <w:rsid w:val="00B963FF"/>
    <w:rPr>
      <w:rFonts w:cs="Lucida Sans"/>
    </w:rPr>
  </w:style>
  <w:style w:type="paragraph" w:customStyle="1" w:styleId="Normalny1">
    <w:name w:val="Normalny1"/>
    <w:rsid w:val="008746D0"/>
    <w:pPr>
      <w:widowControl w:val="0"/>
      <w:suppressAutoHyphens/>
      <w:spacing w:after="0" w:line="100" w:lineRule="atLeast"/>
      <w:textAlignment w:val="baseline"/>
    </w:pPr>
    <w:rPr>
      <w:rFonts w:ascii="Times New Roman" w:eastAsia="Andale Sans UI" w:hAnsi="Times New Roman" w:cs="Tahoma"/>
      <w:kern w:val="1"/>
      <w:sz w:val="24"/>
      <w:szCs w:val="24"/>
      <w:lang w:val="de-DE" w:bidi="fa-IR"/>
    </w:rPr>
  </w:style>
  <w:style w:type="character" w:styleId="Pogrubienie">
    <w:name w:val="Strong"/>
    <w:qFormat/>
    <w:rsid w:val="007F51BE"/>
    <w:rPr>
      <w:b/>
      <w:bCs/>
    </w:rPr>
  </w:style>
  <w:style w:type="numbering" w:customStyle="1" w:styleId="WWOutlineListStyle1">
    <w:name w:val="WW_OutlineListStyle1"/>
    <w:rsid w:val="0064191B"/>
  </w:style>
  <w:style w:type="character" w:customStyle="1" w:styleId="Nagwek6Znak">
    <w:name w:val="Nagłówek 6 Znak"/>
    <w:basedOn w:val="Domylnaczcionkaakapitu"/>
    <w:link w:val="Nagwek6"/>
    <w:rsid w:val="001074DB"/>
    <w:rPr>
      <w:rFonts w:asciiTheme="majorHAnsi" w:eastAsiaTheme="majorEastAsia" w:hAnsiTheme="majorHAnsi" w:cs="Mangal"/>
      <w:i/>
      <w:iCs/>
      <w:color w:val="243F60" w:themeColor="accent1" w:themeShade="7F"/>
      <w:kern w:val="3"/>
      <w:sz w:val="24"/>
      <w:szCs w:val="21"/>
      <w:lang w:eastAsia="zh-CN" w:bidi="hi-IN"/>
    </w:rPr>
  </w:style>
  <w:style w:type="numbering" w:customStyle="1" w:styleId="WWNum2691">
    <w:name w:val="WWNum2691"/>
    <w:rsid w:val="008D61A1"/>
    <w:pPr>
      <w:numPr>
        <w:numId w:val="5"/>
      </w:numPr>
    </w:pPr>
  </w:style>
  <w:style w:type="character" w:styleId="Wyrnienieintensywne">
    <w:name w:val="Intense Emphasis"/>
    <w:basedOn w:val="Domylnaczcionkaakapitu"/>
    <w:uiPriority w:val="21"/>
    <w:qFormat/>
    <w:rsid w:val="007E2720"/>
    <w:rPr>
      <w:i/>
      <w:iCs/>
      <w:color w:val="4F81BD" w:themeColor="accent1"/>
    </w:rPr>
  </w:style>
  <w:style w:type="character" w:customStyle="1" w:styleId="Nierozpoznanawzmianka1">
    <w:name w:val="Nierozpoznana wzmianka1"/>
    <w:basedOn w:val="Domylnaczcionkaakapitu"/>
    <w:uiPriority w:val="99"/>
    <w:semiHidden/>
    <w:unhideWhenUsed/>
    <w:rsid w:val="00CF38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51569">
      <w:bodyDiv w:val="1"/>
      <w:marLeft w:val="0"/>
      <w:marRight w:val="0"/>
      <w:marTop w:val="0"/>
      <w:marBottom w:val="0"/>
      <w:divBdr>
        <w:top w:val="none" w:sz="0" w:space="0" w:color="auto"/>
        <w:left w:val="none" w:sz="0" w:space="0" w:color="auto"/>
        <w:bottom w:val="none" w:sz="0" w:space="0" w:color="auto"/>
        <w:right w:val="none" w:sz="0" w:space="0" w:color="auto"/>
      </w:divBdr>
    </w:div>
    <w:div w:id="149297863">
      <w:bodyDiv w:val="1"/>
      <w:marLeft w:val="0"/>
      <w:marRight w:val="0"/>
      <w:marTop w:val="0"/>
      <w:marBottom w:val="0"/>
      <w:divBdr>
        <w:top w:val="none" w:sz="0" w:space="0" w:color="auto"/>
        <w:left w:val="none" w:sz="0" w:space="0" w:color="auto"/>
        <w:bottom w:val="none" w:sz="0" w:space="0" w:color="auto"/>
        <w:right w:val="none" w:sz="0" w:space="0" w:color="auto"/>
      </w:divBdr>
    </w:div>
    <w:div w:id="165438421">
      <w:bodyDiv w:val="1"/>
      <w:marLeft w:val="0"/>
      <w:marRight w:val="0"/>
      <w:marTop w:val="0"/>
      <w:marBottom w:val="0"/>
      <w:divBdr>
        <w:top w:val="none" w:sz="0" w:space="0" w:color="auto"/>
        <w:left w:val="none" w:sz="0" w:space="0" w:color="auto"/>
        <w:bottom w:val="none" w:sz="0" w:space="0" w:color="auto"/>
        <w:right w:val="none" w:sz="0" w:space="0" w:color="auto"/>
      </w:divBdr>
    </w:div>
    <w:div w:id="211384956">
      <w:bodyDiv w:val="1"/>
      <w:marLeft w:val="0"/>
      <w:marRight w:val="0"/>
      <w:marTop w:val="0"/>
      <w:marBottom w:val="0"/>
      <w:divBdr>
        <w:top w:val="none" w:sz="0" w:space="0" w:color="auto"/>
        <w:left w:val="none" w:sz="0" w:space="0" w:color="auto"/>
        <w:bottom w:val="none" w:sz="0" w:space="0" w:color="auto"/>
        <w:right w:val="none" w:sz="0" w:space="0" w:color="auto"/>
      </w:divBdr>
    </w:div>
    <w:div w:id="219826939">
      <w:bodyDiv w:val="1"/>
      <w:marLeft w:val="0"/>
      <w:marRight w:val="0"/>
      <w:marTop w:val="0"/>
      <w:marBottom w:val="0"/>
      <w:divBdr>
        <w:top w:val="none" w:sz="0" w:space="0" w:color="auto"/>
        <w:left w:val="none" w:sz="0" w:space="0" w:color="auto"/>
        <w:bottom w:val="none" w:sz="0" w:space="0" w:color="auto"/>
        <w:right w:val="none" w:sz="0" w:space="0" w:color="auto"/>
      </w:divBdr>
    </w:div>
    <w:div w:id="275135753">
      <w:bodyDiv w:val="1"/>
      <w:marLeft w:val="0"/>
      <w:marRight w:val="0"/>
      <w:marTop w:val="0"/>
      <w:marBottom w:val="0"/>
      <w:divBdr>
        <w:top w:val="none" w:sz="0" w:space="0" w:color="auto"/>
        <w:left w:val="none" w:sz="0" w:space="0" w:color="auto"/>
        <w:bottom w:val="none" w:sz="0" w:space="0" w:color="auto"/>
        <w:right w:val="none" w:sz="0" w:space="0" w:color="auto"/>
      </w:divBdr>
    </w:div>
    <w:div w:id="413670874">
      <w:bodyDiv w:val="1"/>
      <w:marLeft w:val="0"/>
      <w:marRight w:val="0"/>
      <w:marTop w:val="0"/>
      <w:marBottom w:val="0"/>
      <w:divBdr>
        <w:top w:val="none" w:sz="0" w:space="0" w:color="auto"/>
        <w:left w:val="none" w:sz="0" w:space="0" w:color="auto"/>
        <w:bottom w:val="none" w:sz="0" w:space="0" w:color="auto"/>
        <w:right w:val="none" w:sz="0" w:space="0" w:color="auto"/>
      </w:divBdr>
    </w:div>
    <w:div w:id="566913264">
      <w:bodyDiv w:val="1"/>
      <w:marLeft w:val="0"/>
      <w:marRight w:val="0"/>
      <w:marTop w:val="0"/>
      <w:marBottom w:val="0"/>
      <w:divBdr>
        <w:top w:val="none" w:sz="0" w:space="0" w:color="auto"/>
        <w:left w:val="none" w:sz="0" w:space="0" w:color="auto"/>
        <w:bottom w:val="none" w:sz="0" w:space="0" w:color="auto"/>
        <w:right w:val="none" w:sz="0" w:space="0" w:color="auto"/>
      </w:divBdr>
    </w:div>
    <w:div w:id="586767174">
      <w:bodyDiv w:val="1"/>
      <w:marLeft w:val="0"/>
      <w:marRight w:val="0"/>
      <w:marTop w:val="0"/>
      <w:marBottom w:val="0"/>
      <w:divBdr>
        <w:top w:val="none" w:sz="0" w:space="0" w:color="auto"/>
        <w:left w:val="none" w:sz="0" w:space="0" w:color="auto"/>
        <w:bottom w:val="none" w:sz="0" w:space="0" w:color="auto"/>
        <w:right w:val="none" w:sz="0" w:space="0" w:color="auto"/>
      </w:divBdr>
    </w:div>
    <w:div w:id="603920802">
      <w:bodyDiv w:val="1"/>
      <w:marLeft w:val="0"/>
      <w:marRight w:val="0"/>
      <w:marTop w:val="0"/>
      <w:marBottom w:val="0"/>
      <w:divBdr>
        <w:top w:val="none" w:sz="0" w:space="0" w:color="auto"/>
        <w:left w:val="none" w:sz="0" w:space="0" w:color="auto"/>
        <w:bottom w:val="none" w:sz="0" w:space="0" w:color="auto"/>
        <w:right w:val="none" w:sz="0" w:space="0" w:color="auto"/>
      </w:divBdr>
    </w:div>
    <w:div w:id="749549139">
      <w:bodyDiv w:val="1"/>
      <w:marLeft w:val="0"/>
      <w:marRight w:val="0"/>
      <w:marTop w:val="0"/>
      <w:marBottom w:val="0"/>
      <w:divBdr>
        <w:top w:val="none" w:sz="0" w:space="0" w:color="auto"/>
        <w:left w:val="none" w:sz="0" w:space="0" w:color="auto"/>
        <w:bottom w:val="none" w:sz="0" w:space="0" w:color="auto"/>
        <w:right w:val="none" w:sz="0" w:space="0" w:color="auto"/>
      </w:divBdr>
    </w:div>
    <w:div w:id="949241399">
      <w:bodyDiv w:val="1"/>
      <w:marLeft w:val="0"/>
      <w:marRight w:val="0"/>
      <w:marTop w:val="0"/>
      <w:marBottom w:val="0"/>
      <w:divBdr>
        <w:top w:val="none" w:sz="0" w:space="0" w:color="auto"/>
        <w:left w:val="none" w:sz="0" w:space="0" w:color="auto"/>
        <w:bottom w:val="none" w:sz="0" w:space="0" w:color="auto"/>
        <w:right w:val="none" w:sz="0" w:space="0" w:color="auto"/>
      </w:divBdr>
    </w:div>
    <w:div w:id="1027752123">
      <w:bodyDiv w:val="1"/>
      <w:marLeft w:val="0"/>
      <w:marRight w:val="0"/>
      <w:marTop w:val="0"/>
      <w:marBottom w:val="0"/>
      <w:divBdr>
        <w:top w:val="none" w:sz="0" w:space="0" w:color="auto"/>
        <w:left w:val="none" w:sz="0" w:space="0" w:color="auto"/>
        <w:bottom w:val="none" w:sz="0" w:space="0" w:color="auto"/>
        <w:right w:val="none" w:sz="0" w:space="0" w:color="auto"/>
      </w:divBdr>
    </w:div>
    <w:div w:id="1088623053">
      <w:bodyDiv w:val="1"/>
      <w:marLeft w:val="0"/>
      <w:marRight w:val="0"/>
      <w:marTop w:val="0"/>
      <w:marBottom w:val="0"/>
      <w:divBdr>
        <w:top w:val="none" w:sz="0" w:space="0" w:color="auto"/>
        <w:left w:val="none" w:sz="0" w:space="0" w:color="auto"/>
        <w:bottom w:val="none" w:sz="0" w:space="0" w:color="auto"/>
        <w:right w:val="none" w:sz="0" w:space="0" w:color="auto"/>
      </w:divBdr>
    </w:div>
    <w:div w:id="1131630835">
      <w:bodyDiv w:val="1"/>
      <w:marLeft w:val="0"/>
      <w:marRight w:val="0"/>
      <w:marTop w:val="0"/>
      <w:marBottom w:val="0"/>
      <w:divBdr>
        <w:top w:val="none" w:sz="0" w:space="0" w:color="auto"/>
        <w:left w:val="none" w:sz="0" w:space="0" w:color="auto"/>
        <w:bottom w:val="none" w:sz="0" w:space="0" w:color="auto"/>
        <w:right w:val="none" w:sz="0" w:space="0" w:color="auto"/>
      </w:divBdr>
    </w:div>
    <w:div w:id="1170028907">
      <w:bodyDiv w:val="1"/>
      <w:marLeft w:val="0"/>
      <w:marRight w:val="0"/>
      <w:marTop w:val="0"/>
      <w:marBottom w:val="0"/>
      <w:divBdr>
        <w:top w:val="none" w:sz="0" w:space="0" w:color="auto"/>
        <w:left w:val="none" w:sz="0" w:space="0" w:color="auto"/>
        <w:bottom w:val="none" w:sz="0" w:space="0" w:color="auto"/>
        <w:right w:val="none" w:sz="0" w:space="0" w:color="auto"/>
      </w:divBdr>
    </w:div>
    <w:div w:id="1203513916">
      <w:bodyDiv w:val="1"/>
      <w:marLeft w:val="0"/>
      <w:marRight w:val="0"/>
      <w:marTop w:val="0"/>
      <w:marBottom w:val="0"/>
      <w:divBdr>
        <w:top w:val="none" w:sz="0" w:space="0" w:color="auto"/>
        <w:left w:val="none" w:sz="0" w:space="0" w:color="auto"/>
        <w:bottom w:val="none" w:sz="0" w:space="0" w:color="auto"/>
        <w:right w:val="none" w:sz="0" w:space="0" w:color="auto"/>
      </w:divBdr>
    </w:div>
    <w:div w:id="1310865525">
      <w:bodyDiv w:val="1"/>
      <w:marLeft w:val="0"/>
      <w:marRight w:val="0"/>
      <w:marTop w:val="0"/>
      <w:marBottom w:val="0"/>
      <w:divBdr>
        <w:top w:val="none" w:sz="0" w:space="0" w:color="auto"/>
        <w:left w:val="none" w:sz="0" w:space="0" w:color="auto"/>
        <w:bottom w:val="none" w:sz="0" w:space="0" w:color="auto"/>
        <w:right w:val="none" w:sz="0" w:space="0" w:color="auto"/>
      </w:divBdr>
    </w:div>
    <w:div w:id="1343582733">
      <w:bodyDiv w:val="1"/>
      <w:marLeft w:val="0"/>
      <w:marRight w:val="0"/>
      <w:marTop w:val="0"/>
      <w:marBottom w:val="0"/>
      <w:divBdr>
        <w:top w:val="none" w:sz="0" w:space="0" w:color="auto"/>
        <w:left w:val="none" w:sz="0" w:space="0" w:color="auto"/>
        <w:bottom w:val="none" w:sz="0" w:space="0" w:color="auto"/>
        <w:right w:val="none" w:sz="0" w:space="0" w:color="auto"/>
      </w:divBdr>
    </w:div>
    <w:div w:id="1368288471">
      <w:bodyDiv w:val="1"/>
      <w:marLeft w:val="0"/>
      <w:marRight w:val="0"/>
      <w:marTop w:val="0"/>
      <w:marBottom w:val="0"/>
      <w:divBdr>
        <w:top w:val="none" w:sz="0" w:space="0" w:color="auto"/>
        <w:left w:val="none" w:sz="0" w:space="0" w:color="auto"/>
        <w:bottom w:val="none" w:sz="0" w:space="0" w:color="auto"/>
        <w:right w:val="none" w:sz="0" w:space="0" w:color="auto"/>
      </w:divBdr>
    </w:div>
    <w:div w:id="1462725598">
      <w:bodyDiv w:val="1"/>
      <w:marLeft w:val="0"/>
      <w:marRight w:val="0"/>
      <w:marTop w:val="0"/>
      <w:marBottom w:val="0"/>
      <w:divBdr>
        <w:top w:val="none" w:sz="0" w:space="0" w:color="auto"/>
        <w:left w:val="none" w:sz="0" w:space="0" w:color="auto"/>
        <w:bottom w:val="none" w:sz="0" w:space="0" w:color="auto"/>
        <w:right w:val="none" w:sz="0" w:space="0" w:color="auto"/>
      </w:divBdr>
    </w:div>
    <w:div w:id="1504393165">
      <w:bodyDiv w:val="1"/>
      <w:marLeft w:val="0"/>
      <w:marRight w:val="0"/>
      <w:marTop w:val="0"/>
      <w:marBottom w:val="0"/>
      <w:divBdr>
        <w:top w:val="none" w:sz="0" w:space="0" w:color="auto"/>
        <w:left w:val="none" w:sz="0" w:space="0" w:color="auto"/>
        <w:bottom w:val="none" w:sz="0" w:space="0" w:color="auto"/>
        <w:right w:val="none" w:sz="0" w:space="0" w:color="auto"/>
      </w:divBdr>
    </w:div>
    <w:div w:id="1516459736">
      <w:bodyDiv w:val="1"/>
      <w:marLeft w:val="0"/>
      <w:marRight w:val="0"/>
      <w:marTop w:val="0"/>
      <w:marBottom w:val="0"/>
      <w:divBdr>
        <w:top w:val="none" w:sz="0" w:space="0" w:color="auto"/>
        <w:left w:val="none" w:sz="0" w:space="0" w:color="auto"/>
        <w:bottom w:val="none" w:sz="0" w:space="0" w:color="auto"/>
        <w:right w:val="none" w:sz="0" w:space="0" w:color="auto"/>
      </w:divBdr>
    </w:div>
    <w:div w:id="1641496008">
      <w:bodyDiv w:val="1"/>
      <w:marLeft w:val="0"/>
      <w:marRight w:val="0"/>
      <w:marTop w:val="0"/>
      <w:marBottom w:val="0"/>
      <w:divBdr>
        <w:top w:val="none" w:sz="0" w:space="0" w:color="auto"/>
        <w:left w:val="none" w:sz="0" w:space="0" w:color="auto"/>
        <w:bottom w:val="none" w:sz="0" w:space="0" w:color="auto"/>
        <w:right w:val="none" w:sz="0" w:space="0" w:color="auto"/>
      </w:divBdr>
    </w:div>
    <w:div w:id="1651594999">
      <w:bodyDiv w:val="1"/>
      <w:marLeft w:val="0"/>
      <w:marRight w:val="0"/>
      <w:marTop w:val="0"/>
      <w:marBottom w:val="0"/>
      <w:divBdr>
        <w:top w:val="none" w:sz="0" w:space="0" w:color="auto"/>
        <w:left w:val="none" w:sz="0" w:space="0" w:color="auto"/>
        <w:bottom w:val="none" w:sz="0" w:space="0" w:color="auto"/>
        <w:right w:val="none" w:sz="0" w:space="0" w:color="auto"/>
      </w:divBdr>
    </w:div>
    <w:div w:id="1739668115">
      <w:bodyDiv w:val="1"/>
      <w:marLeft w:val="0"/>
      <w:marRight w:val="0"/>
      <w:marTop w:val="0"/>
      <w:marBottom w:val="0"/>
      <w:divBdr>
        <w:top w:val="none" w:sz="0" w:space="0" w:color="auto"/>
        <w:left w:val="none" w:sz="0" w:space="0" w:color="auto"/>
        <w:bottom w:val="none" w:sz="0" w:space="0" w:color="auto"/>
        <w:right w:val="none" w:sz="0" w:space="0" w:color="auto"/>
      </w:divBdr>
    </w:div>
    <w:div w:id="1779834408">
      <w:bodyDiv w:val="1"/>
      <w:marLeft w:val="0"/>
      <w:marRight w:val="0"/>
      <w:marTop w:val="0"/>
      <w:marBottom w:val="0"/>
      <w:divBdr>
        <w:top w:val="none" w:sz="0" w:space="0" w:color="auto"/>
        <w:left w:val="none" w:sz="0" w:space="0" w:color="auto"/>
        <w:bottom w:val="none" w:sz="0" w:space="0" w:color="auto"/>
        <w:right w:val="none" w:sz="0" w:space="0" w:color="auto"/>
      </w:divBdr>
    </w:div>
    <w:div w:id="1784180738">
      <w:bodyDiv w:val="1"/>
      <w:marLeft w:val="0"/>
      <w:marRight w:val="0"/>
      <w:marTop w:val="0"/>
      <w:marBottom w:val="0"/>
      <w:divBdr>
        <w:top w:val="none" w:sz="0" w:space="0" w:color="auto"/>
        <w:left w:val="none" w:sz="0" w:space="0" w:color="auto"/>
        <w:bottom w:val="none" w:sz="0" w:space="0" w:color="auto"/>
        <w:right w:val="none" w:sz="0" w:space="0" w:color="auto"/>
      </w:divBdr>
    </w:div>
    <w:div w:id="1840730718">
      <w:bodyDiv w:val="1"/>
      <w:marLeft w:val="0"/>
      <w:marRight w:val="0"/>
      <w:marTop w:val="0"/>
      <w:marBottom w:val="0"/>
      <w:divBdr>
        <w:top w:val="none" w:sz="0" w:space="0" w:color="auto"/>
        <w:left w:val="none" w:sz="0" w:space="0" w:color="auto"/>
        <w:bottom w:val="none" w:sz="0" w:space="0" w:color="auto"/>
        <w:right w:val="none" w:sz="0" w:space="0" w:color="auto"/>
      </w:divBdr>
    </w:div>
    <w:div w:id="1887253987">
      <w:bodyDiv w:val="1"/>
      <w:marLeft w:val="0"/>
      <w:marRight w:val="0"/>
      <w:marTop w:val="0"/>
      <w:marBottom w:val="0"/>
      <w:divBdr>
        <w:top w:val="none" w:sz="0" w:space="0" w:color="auto"/>
        <w:left w:val="none" w:sz="0" w:space="0" w:color="auto"/>
        <w:bottom w:val="none" w:sz="0" w:space="0" w:color="auto"/>
        <w:right w:val="none" w:sz="0" w:space="0" w:color="auto"/>
      </w:divBdr>
    </w:div>
    <w:div w:id="1911773843">
      <w:bodyDiv w:val="1"/>
      <w:marLeft w:val="0"/>
      <w:marRight w:val="0"/>
      <w:marTop w:val="0"/>
      <w:marBottom w:val="0"/>
      <w:divBdr>
        <w:top w:val="none" w:sz="0" w:space="0" w:color="auto"/>
        <w:left w:val="none" w:sz="0" w:space="0" w:color="auto"/>
        <w:bottom w:val="none" w:sz="0" w:space="0" w:color="auto"/>
        <w:right w:val="none" w:sz="0" w:space="0" w:color="auto"/>
      </w:divBdr>
    </w:div>
    <w:div w:id="1981420073">
      <w:bodyDiv w:val="1"/>
      <w:marLeft w:val="0"/>
      <w:marRight w:val="0"/>
      <w:marTop w:val="0"/>
      <w:marBottom w:val="0"/>
      <w:divBdr>
        <w:top w:val="none" w:sz="0" w:space="0" w:color="auto"/>
        <w:left w:val="none" w:sz="0" w:space="0" w:color="auto"/>
        <w:bottom w:val="none" w:sz="0" w:space="0" w:color="auto"/>
        <w:right w:val="none" w:sz="0" w:space="0" w:color="auto"/>
      </w:divBdr>
    </w:div>
    <w:div w:id="2001470322">
      <w:bodyDiv w:val="1"/>
      <w:marLeft w:val="0"/>
      <w:marRight w:val="0"/>
      <w:marTop w:val="0"/>
      <w:marBottom w:val="0"/>
      <w:divBdr>
        <w:top w:val="none" w:sz="0" w:space="0" w:color="auto"/>
        <w:left w:val="none" w:sz="0" w:space="0" w:color="auto"/>
        <w:bottom w:val="none" w:sz="0" w:space="0" w:color="auto"/>
        <w:right w:val="none" w:sz="0" w:space="0" w:color="auto"/>
      </w:divBdr>
    </w:div>
    <w:div w:id="2011178679">
      <w:bodyDiv w:val="1"/>
      <w:marLeft w:val="0"/>
      <w:marRight w:val="0"/>
      <w:marTop w:val="0"/>
      <w:marBottom w:val="0"/>
      <w:divBdr>
        <w:top w:val="none" w:sz="0" w:space="0" w:color="auto"/>
        <w:left w:val="none" w:sz="0" w:space="0" w:color="auto"/>
        <w:bottom w:val="none" w:sz="0" w:space="0" w:color="auto"/>
        <w:right w:val="none" w:sz="0" w:space="0" w:color="auto"/>
      </w:divBdr>
    </w:div>
    <w:div w:id="2024430600">
      <w:bodyDiv w:val="1"/>
      <w:marLeft w:val="0"/>
      <w:marRight w:val="0"/>
      <w:marTop w:val="0"/>
      <w:marBottom w:val="0"/>
      <w:divBdr>
        <w:top w:val="none" w:sz="0" w:space="0" w:color="auto"/>
        <w:left w:val="none" w:sz="0" w:space="0" w:color="auto"/>
        <w:bottom w:val="none" w:sz="0" w:space="0" w:color="auto"/>
        <w:right w:val="none" w:sz="0" w:space="0" w:color="auto"/>
      </w:divBdr>
    </w:div>
    <w:div w:id="2032340919">
      <w:bodyDiv w:val="1"/>
      <w:marLeft w:val="0"/>
      <w:marRight w:val="0"/>
      <w:marTop w:val="0"/>
      <w:marBottom w:val="0"/>
      <w:divBdr>
        <w:top w:val="none" w:sz="0" w:space="0" w:color="auto"/>
        <w:left w:val="none" w:sz="0" w:space="0" w:color="auto"/>
        <w:bottom w:val="none" w:sz="0" w:space="0" w:color="auto"/>
        <w:right w:val="none" w:sz="0" w:space="0" w:color="auto"/>
      </w:divBdr>
    </w:div>
    <w:div w:id="2114008212">
      <w:bodyDiv w:val="1"/>
      <w:marLeft w:val="0"/>
      <w:marRight w:val="0"/>
      <w:marTop w:val="0"/>
      <w:marBottom w:val="0"/>
      <w:divBdr>
        <w:top w:val="none" w:sz="0" w:space="0" w:color="auto"/>
        <w:left w:val="none" w:sz="0" w:space="0" w:color="auto"/>
        <w:bottom w:val="none" w:sz="0" w:space="0" w:color="auto"/>
        <w:right w:val="none" w:sz="0" w:space="0" w:color="auto"/>
      </w:divBdr>
    </w:div>
    <w:div w:id="214584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sz-radlin.bip.powiatwodzislawski.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zsz-radlin.bip.powiatwodzislawski.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package" Target="embeddings/Microsoft_Word_Document.docx"/><Relationship Id="rId1" Type="http://schemas.openxmlformats.org/officeDocument/2006/relationships/image" Target="media/image1.emf"/><Relationship Id="rId4" Type="http://schemas.openxmlformats.org/officeDocument/2006/relationships/package" Target="embeddings/Microsoft_Word_Document1.docx"/></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6740D-6FBF-4875-B372-3159E7B26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2180</TotalTime>
  <Pages>43</Pages>
  <Words>19890</Words>
  <Characters>119346</Characters>
  <Application>Microsoft Office Word</Application>
  <DocSecurity>0</DocSecurity>
  <Lines>994</Lines>
  <Paragraphs>277</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Justyna Wuwer</dc:creator>
  <cp:lastModifiedBy>Justyna Wuwer</cp:lastModifiedBy>
  <cp:revision>113</cp:revision>
  <cp:lastPrinted>2017-11-30T16:27:00Z</cp:lastPrinted>
  <dcterms:created xsi:type="dcterms:W3CDTF">2017-06-23T08:42:00Z</dcterms:created>
  <dcterms:modified xsi:type="dcterms:W3CDTF">2018-05-21T14:12:00Z</dcterms:modified>
</cp:coreProperties>
</file>